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30F2E" w14:textId="77777777" w:rsidR="005841A9" w:rsidRDefault="005841A9" w:rsidP="005841A9">
      <w:pPr>
        <w:pStyle w:val="BodyText"/>
        <w:ind w:left="0"/>
        <w:jc w:val="center"/>
        <w:rPr>
          <w:rFonts w:ascii="Times New Roman"/>
          <w:sz w:val="44"/>
        </w:rPr>
      </w:pPr>
    </w:p>
    <w:p w14:paraId="3DD75A55" w14:textId="77777777" w:rsidR="005841A9" w:rsidRDefault="005841A9" w:rsidP="005841A9">
      <w:pPr>
        <w:pStyle w:val="BodyText"/>
        <w:ind w:left="0"/>
        <w:jc w:val="center"/>
        <w:rPr>
          <w:rFonts w:ascii="Times New Roman"/>
          <w:sz w:val="44"/>
        </w:rPr>
      </w:pPr>
    </w:p>
    <w:p w14:paraId="1BA2B4CA" w14:textId="544A34C5" w:rsidR="006E3F6F" w:rsidRDefault="005841A9" w:rsidP="005841A9">
      <w:pPr>
        <w:pStyle w:val="BodyText"/>
        <w:ind w:left="0"/>
        <w:jc w:val="center"/>
        <w:rPr>
          <w:rFonts w:ascii="Times New Roman"/>
          <w:sz w:val="44"/>
        </w:rPr>
      </w:pPr>
      <w:r>
        <w:rPr>
          <w:noProof/>
        </w:rPr>
        <mc:AlternateContent>
          <mc:Choice Requires="wpg">
            <w:drawing>
              <wp:anchor distT="0" distB="0" distL="0" distR="0" simplePos="0" relativeHeight="251659264" behindDoc="1" locked="0" layoutInCell="1" allowOverlap="1" wp14:anchorId="5BD857D7" wp14:editId="356FA2B2">
                <wp:simplePos x="0" y="0"/>
                <wp:positionH relativeFrom="page">
                  <wp:posOffset>870874</wp:posOffset>
                </wp:positionH>
                <wp:positionV relativeFrom="page">
                  <wp:posOffset>938934</wp:posOffset>
                </wp:positionV>
                <wp:extent cx="6027420" cy="8508365"/>
                <wp:effectExtent l="19050" t="38100" r="0" b="698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27420" cy="8508365"/>
                          <a:chOff x="26962" y="33997"/>
                          <a:chExt cx="6027420" cy="8267700"/>
                        </a:xfrm>
                      </wpg:grpSpPr>
                      <wps:wsp>
                        <wps:cNvPr id="2" name="Graphic 2"/>
                        <wps:cNvSpPr/>
                        <wps:spPr>
                          <a:xfrm>
                            <a:off x="26962" y="33997"/>
                            <a:ext cx="6027420" cy="8267700"/>
                          </a:xfrm>
                          <a:custGeom>
                            <a:avLst/>
                            <a:gdLst/>
                            <a:ahLst/>
                            <a:cxnLst/>
                            <a:rect l="l" t="t" r="r" b="b"/>
                            <a:pathLst>
                              <a:path w="6027420" h="8267700">
                                <a:moveTo>
                                  <a:pt x="5782271" y="8255000"/>
                                </a:moveTo>
                                <a:lnTo>
                                  <a:pt x="244589" y="8255000"/>
                                </a:lnTo>
                                <a:lnTo>
                                  <a:pt x="261124" y="8267700"/>
                                </a:lnTo>
                                <a:lnTo>
                                  <a:pt x="5765761" y="8267700"/>
                                </a:lnTo>
                                <a:lnTo>
                                  <a:pt x="5782271" y="8255000"/>
                                </a:lnTo>
                                <a:close/>
                              </a:path>
                              <a:path w="6027420" h="8267700">
                                <a:moveTo>
                                  <a:pt x="5814148" y="8242300"/>
                                </a:moveTo>
                                <a:lnTo>
                                  <a:pt x="212648" y="8242300"/>
                                </a:lnTo>
                                <a:lnTo>
                                  <a:pt x="228384" y="8255000"/>
                                </a:lnTo>
                                <a:lnTo>
                                  <a:pt x="5798400" y="8255000"/>
                                </a:lnTo>
                                <a:lnTo>
                                  <a:pt x="5814148" y="8242300"/>
                                </a:lnTo>
                                <a:close/>
                              </a:path>
                              <a:path w="6027420" h="8267700">
                                <a:moveTo>
                                  <a:pt x="5844628" y="8229600"/>
                                </a:moveTo>
                                <a:lnTo>
                                  <a:pt x="182156" y="8229600"/>
                                </a:lnTo>
                                <a:lnTo>
                                  <a:pt x="197218" y="8242300"/>
                                </a:lnTo>
                                <a:lnTo>
                                  <a:pt x="5829642" y="8242300"/>
                                </a:lnTo>
                                <a:lnTo>
                                  <a:pt x="5844628" y="8229600"/>
                                </a:lnTo>
                                <a:close/>
                              </a:path>
                              <a:path w="6027420" h="8267700">
                                <a:moveTo>
                                  <a:pt x="302226" y="38100"/>
                                </a:moveTo>
                                <a:lnTo>
                                  <a:pt x="182156" y="38100"/>
                                </a:lnTo>
                                <a:lnTo>
                                  <a:pt x="167551" y="50800"/>
                                </a:lnTo>
                                <a:lnTo>
                                  <a:pt x="153352" y="63500"/>
                                </a:lnTo>
                                <a:lnTo>
                                  <a:pt x="139852" y="63500"/>
                                </a:lnTo>
                                <a:lnTo>
                                  <a:pt x="101993" y="101600"/>
                                </a:lnTo>
                                <a:lnTo>
                                  <a:pt x="69202" y="139700"/>
                                </a:lnTo>
                                <a:lnTo>
                                  <a:pt x="42011" y="177800"/>
                                </a:lnTo>
                                <a:lnTo>
                                  <a:pt x="27355" y="215900"/>
                                </a:lnTo>
                                <a:lnTo>
                                  <a:pt x="21183" y="228600"/>
                                </a:lnTo>
                                <a:lnTo>
                                  <a:pt x="15608" y="241300"/>
                                </a:lnTo>
                                <a:lnTo>
                                  <a:pt x="10985" y="266700"/>
                                </a:lnTo>
                                <a:lnTo>
                                  <a:pt x="7035" y="279400"/>
                                </a:lnTo>
                                <a:lnTo>
                                  <a:pt x="4038" y="292100"/>
                                </a:lnTo>
                                <a:lnTo>
                                  <a:pt x="1803" y="317500"/>
                                </a:lnTo>
                                <a:lnTo>
                                  <a:pt x="406" y="330200"/>
                                </a:lnTo>
                                <a:lnTo>
                                  <a:pt x="0" y="342900"/>
                                </a:lnTo>
                                <a:lnTo>
                                  <a:pt x="0" y="7924800"/>
                                </a:lnTo>
                                <a:lnTo>
                                  <a:pt x="406" y="7950200"/>
                                </a:lnTo>
                                <a:lnTo>
                                  <a:pt x="1803" y="7962900"/>
                                </a:lnTo>
                                <a:lnTo>
                                  <a:pt x="4038" y="7975600"/>
                                </a:lnTo>
                                <a:lnTo>
                                  <a:pt x="7035" y="8001000"/>
                                </a:lnTo>
                                <a:lnTo>
                                  <a:pt x="10985" y="8013700"/>
                                </a:lnTo>
                                <a:lnTo>
                                  <a:pt x="15608" y="8026400"/>
                                </a:lnTo>
                                <a:lnTo>
                                  <a:pt x="21183" y="8051800"/>
                                </a:lnTo>
                                <a:lnTo>
                                  <a:pt x="42011" y="8089900"/>
                                </a:lnTo>
                                <a:lnTo>
                                  <a:pt x="69202" y="8128000"/>
                                </a:lnTo>
                                <a:lnTo>
                                  <a:pt x="79717" y="8153400"/>
                                </a:lnTo>
                                <a:lnTo>
                                  <a:pt x="101993" y="8166100"/>
                                </a:lnTo>
                                <a:lnTo>
                                  <a:pt x="126390" y="8191500"/>
                                </a:lnTo>
                                <a:lnTo>
                                  <a:pt x="153352" y="8216900"/>
                                </a:lnTo>
                                <a:lnTo>
                                  <a:pt x="167551" y="8229600"/>
                                </a:lnTo>
                                <a:lnTo>
                                  <a:pt x="302226" y="8229600"/>
                                </a:lnTo>
                                <a:lnTo>
                                  <a:pt x="258525" y="8216900"/>
                                </a:lnTo>
                                <a:lnTo>
                                  <a:pt x="217384" y="8204200"/>
                                </a:lnTo>
                                <a:lnTo>
                                  <a:pt x="179283" y="8191500"/>
                                </a:lnTo>
                                <a:lnTo>
                                  <a:pt x="144703" y="8166100"/>
                                </a:lnTo>
                                <a:lnTo>
                                  <a:pt x="114125" y="8128000"/>
                                </a:lnTo>
                                <a:lnTo>
                                  <a:pt x="88028" y="8089900"/>
                                </a:lnTo>
                                <a:lnTo>
                                  <a:pt x="66894" y="8051800"/>
                                </a:lnTo>
                                <a:lnTo>
                                  <a:pt x="51203" y="8013700"/>
                                </a:lnTo>
                                <a:lnTo>
                                  <a:pt x="41437" y="7975600"/>
                                </a:lnTo>
                                <a:lnTo>
                                  <a:pt x="38074" y="7924800"/>
                                </a:lnTo>
                                <a:lnTo>
                                  <a:pt x="38074" y="342900"/>
                                </a:lnTo>
                                <a:lnTo>
                                  <a:pt x="41437" y="304800"/>
                                </a:lnTo>
                                <a:lnTo>
                                  <a:pt x="51203" y="254000"/>
                                </a:lnTo>
                                <a:lnTo>
                                  <a:pt x="66894" y="215900"/>
                                </a:lnTo>
                                <a:lnTo>
                                  <a:pt x="88028" y="177800"/>
                                </a:lnTo>
                                <a:lnTo>
                                  <a:pt x="114125" y="139700"/>
                                </a:lnTo>
                                <a:lnTo>
                                  <a:pt x="144703" y="114300"/>
                                </a:lnTo>
                                <a:lnTo>
                                  <a:pt x="179283" y="88900"/>
                                </a:lnTo>
                                <a:lnTo>
                                  <a:pt x="217384" y="63500"/>
                                </a:lnTo>
                                <a:lnTo>
                                  <a:pt x="258525" y="50800"/>
                                </a:lnTo>
                                <a:lnTo>
                                  <a:pt x="302226" y="38100"/>
                                </a:lnTo>
                                <a:close/>
                              </a:path>
                              <a:path w="6027420" h="8267700">
                                <a:moveTo>
                                  <a:pt x="5724542" y="38100"/>
                                </a:moveTo>
                                <a:lnTo>
                                  <a:pt x="302226" y="38100"/>
                                </a:lnTo>
                                <a:lnTo>
                                  <a:pt x="258525" y="50800"/>
                                </a:lnTo>
                                <a:lnTo>
                                  <a:pt x="217384" y="63500"/>
                                </a:lnTo>
                                <a:lnTo>
                                  <a:pt x="179283" y="88900"/>
                                </a:lnTo>
                                <a:lnTo>
                                  <a:pt x="144703" y="114300"/>
                                </a:lnTo>
                                <a:lnTo>
                                  <a:pt x="114125" y="139700"/>
                                </a:lnTo>
                                <a:lnTo>
                                  <a:pt x="88028" y="177800"/>
                                </a:lnTo>
                                <a:lnTo>
                                  <a:pt x="66894" y="215900"/>
                                </a:lnTo>
                                <a:lnTo>
                                  <a:pt x="51203" y="254000"/>
                                </a:lnTo>
                                <a:lnTo>
                                  <a:pt x="41437" y="304800"/>
                                </a:lnTo>
                                <a:lnTo>
                                  <a:pt x="38074" y="342900"/>
                                </a:lnTo>
                                <a:lnTo>
                                  <a:pt x="38074" y="7924800"/>
                                </a:lnTo>
                                <a:lnTo>
                                  <a:pt x="41437" y="7975600"/>
                                </a:lnTo>
                                <a:lnTo>
                                  <a:pt x="51203" y="8013700"/>
                                </a:lnTo>
                                <a:lnTo>
                                  <a:pt x="66894" y="8051800"/>
                                </a:lnTo>
                                <a:lnTo>
                                  <a:pt x="88028" y="8089900"/>
                                </a:lnTo>
                                <a:lnTo>
                                  <a:pt x="114125" y="8128000"/>
                                </a:lnTo>
                                <a:lnTo>
                                  <a:pt x="144703" y="8166100"/>
                                </a:lnTo>
                                <a:lnTo>
                                  <a:pt x="179283" y="8191500"/>
                                </a:lnTo>
                                <a:lnTo>
                                  <a:pt x="217384" y="8204200"/>
                                </a:lnTo>
                                <a:lnTo>
                                  <a:pt x="258525" y="8216900"/>
                                </a:lnTo>
                                <a:lnTo>
                                  <a:pt x="302226" y="8229600"/>
                                </a:lnTo>
                                <a:lnTo>
                                  <a:pt x="5724542" y="8229600"/>
                                </a:lnTo>
                                <a:lnTo>
                                  <a:pt x="5768237" y="8216900"/>
                                </a:lnTo>
                                <a:lnTo>
                                  <a:pt x="5809372" y="8204200"/>
                                </a:lnTo>
                                <a:lnTo>
                                  <a:pt x="5847467" y="8191500"/>
                                </a:lnTo>
                                <a:lnTo>
                                  <a:pt x="267258" y="8191500"/>
                                </a:lnTo>
                                <a:lnTo>
                                  <a:pt x="254723" y="8178800"/>
                                </a:lnTo>
                                <a:lnTo>
                                  <a:pt x="242252" y="8178800"/>
                                </a:lnTo>
                                <a:lnTo>
                                  <a:pt x="230238" y="8166100"/>
                                </a:lnTo>
                                <a:lnTo>
                                  <a:pt x="218452" y="8166100"/>
                                </a:lnTo>
                                <a:lnTo>
                                  <a:pt x="207162" y="8153400"/>
                                </a:lnTo>
                                <a:lnTo>
                                  <a:pt x="196189" y="8153400"/>
                                </a:lnTo>
                                <a:lnTo>
                                  <a:pt x="185508" y="8140700"/>
                                </a:lnTo>
                                <a:lnTo>
                                  <a:pt x="175539" y="8140700"/>
                                </a:lnTo>
                                <a:lnTo>
                                  <a:pt x="155930" y="8115300"/>
                                </a:lnTo>
                                <a:lnTo>
                                  <a:pt x="138010" y="8102600"/>
                                </a:lnTo>
                                <a:lnTo>
                                  <a:pt x="115519" y="8064500"/>
                                </a:lnTo>
                                <a:lnTo>
                                  <a:pt x="97599" y="8026400"/>
                                </a:lnTo>
                                <a:lnTo>
                                  <a:pt x="84823" y="7988300"/>
                                </a:lnTo>
                                <a:lnTo>
                                  <a:pt x="77622" y="7950200"/>
                                </a:lnTo>
                                <a:lnTo>
                                  <a:pt x="76200" y="7924800"/>
                                </a:lnTo>
                                <a:lnTo>
                                  <a:pt x="76200" y="342900"/>
                                </a:lnTo>
                                <a:lnTo>
                                  <a:pt x="79387" y="304800"/>
                                </a:lnTo>
                                <a:lnTo>
                                  <a:pt x="88391" y="266700"/>
                                </a:lnTo>
                                <a:lnTo>
                                  <a:pt x="103022" y="228600"/>
                                </a:lnTo>
                                <a:lnTo>
                                  <a:pt x="122567" y="190500"/>
                                </a:lnTo>
                                <a:lnTo>
                                  <a:pt x="130238" y="190500"/>
                                </a:lnTo>
                                <a:lnTo>
                                  <a:pt x="137985" y="177800"/>
                                </a:lnTo>
                                <a:lnTo>
                                  <a:pt x="155930" y="152400"/>
                                </a:lnTo>
                                <a:lnTo>
                                  <a:pt x="175564" y="139700"/>
                                </a:lnTo>
                                <a:lnTo>
                                  <a:pt x="185508" y="127000"/>
                                </a:lnTo>
                                <a:lnTo>
                                  <a:pt x="196202" y="127000"/>
                                </a:lnTo>
                                <a:lnTo>
                                  <a:pt x="207149" y="114300"/>
                                </a:lnTo>
                                <a:lnTo>
                                  <a:pt x="218452" y="114300"/>
                                </a:lnTo>
                                <a:lnTo>
                                  <a:pt x="230238" y="101600"/>
                                </a:lnTo>
                                <a:lnTo>
                                  <a:pt x="242252" y="101600"/>
                                </a:lnTo>
                                <a:lnTo>
                                  <a:pt x="254711" y="88900"/>
                                </a:lnTo>
                                <a:lnTo>
                                  <a:pt x="280073" y="88900"/>
                                </a:lnTo>
                                <a:lnTo>
                                  <a:pt x="293281" y="76200"/>
                                </a:lnTo>
                                <a:lnTo>
                                  <a:pt x="5828420" y="76200"/>
                                </a:lnTo>
                                <a:lnTo>
                                  <a:pt x="5809372" y="63500"/>
                                </a:lnTo>
                                <a:lnTo>
                                  <a:pt x="5768237" y="50800"/>
                                </a:lnTo>
                                <a:lnTo>
                                  <a:pt x="5724542" y="38100"/>
                                </a:lnTo>
                                <a:close/>
                              </a:path>
                              <a:path w="6027420" h="8267700">
                                <a:moveTo>
                                  <a:pt x="5844628" y="38100"/>
                                </a:moveTo>
                                <a:lnTo>
                                  <a:pt x="5724542" y="38100"/>
                                </a:lnTo>
                                <a:lnTo>
                                  <a:pt x="5768237" y="50800"/>
                                </a:lnTo>
                                <a:lnTo>
                                  <a:pt x="5809372" y="63500"/>
                                </a:lnTo>
                                <a:lnTo>
                                  <a:pt x="5847467" y="88900"/>
                                </a:lnTo>
                                <a:lnTo>
                                  <a:pt x="5882041" y="114300"/>
                                </a:lnTo>
                                <a:lnTo>
                                  <a:pt x="5912613" y="139700"/>
                                </a:lnTo>
                                <a:lnTo>
                                  <a:pt x="5938704" y="177800"/>
                                </a:lnTo>
                                <a:lnTo>
                                  <a:pt x="5959834" y="215900"/>
                                </a:lnTo>
                                <a:lnTo>
                                  <a:pt x="5975520" y="254000"/>
                                </a:lnTo>
                                <a:lnTo>
                                  <a:pt x="5985285" y="304800"/>
                                </a:lnTo>
                                <a:lnTo>
                                  <a:pt x="5988646" y="342900"/>
                                </a:lnTo>
                                <a:lnTo>
                                  <a:pt x="5988646" y="7924800"/>
                                </a:lnTo>
                                <a:lnTo>
                                  <a:pt x="5985285" y="7975600"/>
                                </a:lnTo>
                                <a:lnTo>
                                  <a:pt x="5975520" y="8013700"/>
                                </a:lnTo>
                                <a:lnTo>
                                  <a:pt x="5959834" y="8051800"/>
                                </a:lnTo>
                                <a:lnTo>
                                  <a:pt x="5938704" y="8089900"/>
                                </a:lnTo>
                                <a:lnTo>
                                  <a:pt x="5912613" y="8128000"/>
                                </a:lnTo>
                                <a:lnTo>
                                  <a:pt x="5882041" y="8166100"/>
                                </a:lnTo>
                                <a:lnTo>
                                  <a:pt x="5847467" y="8191500"/>
                                </a:lnTo>
                                <a:lnTo>
                                  <a:pt x="5809372" y="8204200"/>
                                </a:lnTo>
                                <a:lnTo>
                                  <a:pt x="5768237" y="8216900"/>
                                </a:lnTo>
                                <a:lnTo>
                                  <a:pt x="5724542" y="8229600"/>
                                </a:lnTo>
                                <a:lnTo>
                                  <a:pt x="5859233" y="8229600"/>
                                </a:lnTo>
                                <a:lnTo>
                                  <a:pt x="5873457" y="8216900"/>
                                </a:lnTo>
                                <a:lnTo>
                                  <a:pt x="5900381" y="8191500"/>
                                </a:lnTo>
                                <a:lnTo>
                                  <a:pt x="5924892" y="8166100"/>
                                </a:lnTo>
                                <a:lnTo>
                                  <a:pt x="5947117" y="8153400"/>
                                </a:lnTo>
                                <a:lnTo>
                                  <a:pt x="5957658" y="8128000"/>
                                </a:lnTo>
                                <a:lnTo>
                                  <a:pt x="5967310" y="8115300"/>
                                </a:lnTo>
                                <a:lnTo>
                                  <a:pt x="5976454" y="8102600"/>
                                </a:lnTo>
                                <a:lnTo>
                                  <a:pt x="5999441" y="8064500"/>
                                </a:lnTo>
                                <a:lnTo>
                                  <a:pt x="6011252" y="8026400"/>
                                </a:lnTo>
                                <a:lnTo>
                                  <a:pt x="6015824" y="8013700"/>
                                </a:lnTo>
                                <a:lnTo>
                                  <a:pt x="6019761" y="8001000"/>
                                </a:lnTo>
                                <a:lnTo>
                                  <a:pt x="6022809" y="7975600"/>
                                </a:lnTo>
                                <a:lnTo>
                                  <a:pt x="6024968" y="7962900"/>
                                </a:lnTo>
                                <a:lnTo>
                                  <a:pt x="6026365" y="7950200"/>
                                </a:lnTo>
                                <a:lnTo>
                                  <a:pt x="6026873" y="7924800"/>
                                </a:lnTo>
                                <a:lnTo>
                                  <a:pt x="6026873" y="342900"/>
                                </a:lnTo>
                                <a:lnTo>
                                  <a:pt x="6026365" y="330200"/>
                                </a:lnTo>
                                <a:lnTo>
                                  <a:pt x="6024968" y="317500"/>
                                </a:lnTo>
                                <a:lnTo>
                                  <a:pt x="6022809" y="292100"/>
                                </a:lnTo>
                                <a:lnTo>
                                  <a:pt x="6019761" y="279400"/>
                                </a:lnTo>
                                <a:lnTo>
                                  <a:pt x="6015824" y="266700"/>
                                </a:lnTo>
                                <a:lnTo>
                                  <a:pt x="6011252" y="241300"/>
                                </a:lnTo>
                                <a:lnTo>
                                  <a:pt x="6005664" y="228600"/>
                                </a:lnTo>
                                <a:lnTo>
                                  <a:pt x="5999441" y="215900"/>
                                </a:lnTo>
                                <a:lnTo>
                                  <a:pt x="5992456" y="190500"/>
                                </a:lnTo>
                                <a:lnTo>
                                  <a:pt x="5967310" y="152400"/>
                                </a:lnTo>
                                <a:lnTo>
                                  <a:pt x="5924892" y="101600"/>
                                </a:lnTo>
                                <a:lnTo>
                                  <a:pt x="5886919" y="63500"/>
                                </a:lnTo>
                                <a:lnTo>
                                  <a:pt x="5873457" y="63500"/>
                                </a:lnTo>
                                <a:lnTo>
                                  <a:pt x="5859233" y="50800"/>
                                </a:lnTo>
                                <a:lnTo>
                                  <a:pt x="5844628" y="38100"/>
                                </a:lnTo>
                                <a:close/>
                              </a:path>
                              <a:path w="6027420" h="8267700">
                                <a:moveTo>
                                  <a:pt x="5772111" y="8178800"/>
                                </a:moveTo>
                                <a:lnTo>
                                  <a:pt x="254723" y="8178800"/>
                                </a:lnTo>
                                <a:lnTo>
                                  <a:pt x="267258" y="8191500"/>
                                </a:lnTo>
                                <a:lnTo>
                                  <a:pt x="5759538" y="8191500"/>
                                </a:lnTo>
                                <a:lnTo>
                                  <a:pt x="5772111" y="8178800"/>
                                </a:lnTo>
                                <a:close/>
                              </a:path>
                              <a:path w="6027420" h="8267700">
                                <a:moveTo>
                                  <a:pt x="5828420" y="76200"/>
                                </a:moveTo>
                                <a:lnTo>
                                  <a:pt x="5733503" y="76200"/>
                                </a:lnTo>
                                <a:lnTo>
                                  <a:pt x="5746711" y="88900"/>
                                </a:lnTo>
                                <a:lnTo>
                                  <a:pt x="5772111" y="88900"/>
                                </a:lnTo>
                                <a:lnTo>
                                  <a:pt x="5784557" y="101600"/>
                                </a:lnTo>
                                <a:lnTo>
                                  <a:pt x="5796622" y="101600"/>
                                </a:lnTo>
                                <a:lnTo>
                                  <a:pt x="5808433" y="114300"/>
                                </a:lnTo>
                                <a:lnTo>
                                  <a:pt x="5819736" y="114300"/>
                                </a:lnTo>
                                <a:lnTo>
                                  <a:pt x="5830658" y="127000"/>
                                </a:lnTo>
                                <a:lnTo>
                                  <a:pt x="5841326" y="127000"/>
                                </a:lnTo>
                                <a:lnTo>
                                  <a:pt x="5851359" y="139700"/>
                                </a:lnTo>
                                <a:lnTo>
                                  <a:pt x="5871044" y="152400"/>
                                </a:lnTo>
                                <a:lnTo>
                                  <a:pt x="5888824" y="177800"/>
                                </a:lnTo>
                                <a:lnTo>
                                  <a:pt x="5896571" y="190500"/>
                                </a:lnTo>
                                <a:lnTo>
                                  <a:pt x="5904318" y="190500"/>
                                </a:lnTo>
                                <a:lnTo>
                                  <a:pt x="5923749" y="228600"/>
                                </a:lnTo>
                                <a:lnTo>
                                  <a:pt x="5938481" y="266700"/>
                                </a:lnTo>
                                <a:lnTo>
                                  <a:pt x="5947498" y="304800"/>
                                </a:lnTo>
                                <a:lnTo>
                                  <a:pt x="5950673" y="342900"/>
                                </a:lnTo>
                                <a:lnTo>
                                  <a:pt x="5950673" y="7924800"/>
                                </a:lnTo>
                                <a:lnTo>
                                  <a:pt x="5947498" y="7962900"/>
                                </a:lnTo>
                                <a:lnTo>
                                  <a:pt x="5938481" y="8001000"/>
                                </a:lnTo>
                                <a:lnTo>
                                  <a:pt x="5923749" y="8039100"/>
                                </a:lnTo>
                                <a:lnTo>
                                  <a:pt x="5904318" y="8077200"/>
                                </a:lnTo>
                                <a:lnTo>
                                  <a:pt x="5871044" y="8115300"/>
                                </a:lnTo>
                                <a:lnTo>
                                  <a:pt x="5851359" y="8140700"/>
                                </a:lnTo>
                                <a:lnTo>
                                  <a:pt x="5841326" y="8140700"/>
                                </a:lnTo>
                                <a:lnTo>
                                  <a:pt x="5830658" y="8153400"/>
                                </a:lnTo>
                                <a:lnTo>
                                  <a:pt x="5819736" y="8153400"/>
                                </a:lnTo>
                                <a:lnTo>
                                  <a:pt x="5808433" y="8166100"/>
                                </a:lnTo>
                                <a:lnTo>
                                  <a:pt x="5796622" y="8166100"/>
                                </a:lnTo>
                                <a:lnTo>
                                  <a:pt x="5784557" y="8178800"/>
                                </a:lnTo>
                                <a:lnTo>
                                  <a:pt x="5772111" y="8178800"/>
                                </a:lnTo>
                                <a:lnTo>
                                  <a:pt x="5759538" y="8191500"/>
                                </a:lnTo>
                                <a:lnTo>
                                  <a:pt x="5847467" y="8191500"/>
                                </a:lnTo>
                                <a:lnTo>
                                  <a:pt x="5882041" y="8166100"/>
                                </a:lnTo>
                                <a:lnTo>
                                  <a:pt x="5912613" y="8128000"/>
                                </a:lnTo>
                                <a:lnTo>
                                  <a:pt x="5938704" y="8089900"/>
                                </a:lnTo>
                                <a:lnTo>
                                  <a:pt x="5959834" y="8051800"/>
                                </a:lnTo>
                                <a:lnTo>
                                  <a:pt x="5975520" y="8013700"/>
                                </a:lnTo>
                                <a:lnTo>
                                  <a:pt x="5985285" y="7975600"/>
                                </a:lnTo>
                                <a:lnTo>
                                  <a:pt x="5988646" y="7924800"/>
                                </a:lnTo>
                                <a:lnTo>
                                  <a:pt x="5988646" y="342900"/>
                                </a:lnTo>
                                <a:lnTo>
                                  <a:pt x="5985285" y="304800"/>
                                </a:lnTo>
                                <a:lnTo>
                                  <a:pt x="5975520" y="254000"/>
                                </a:lnTo>
                                <a:lnTo>
                                  <a:pt x="5959834" y="215900"/>
                                </a:lnTo>
                                <a:lnTo>
                                  <a:pt x="5938704" y="177800"/>
                                </a:lnTo>
                                <a:lnTo>
                                  <a:pt x="5912613" y="139700"/>
                                </a:lnTo>
                                <a:lnTo>
                                  <a:pt x="5882041" y="114300"/>
                                </a:lnTo>
                                <a:lnTo>
                                  <a:pt x="5847467" y="88900"/>
                                </a:lnTo>
                                <a:lnTo>
                                  <a:pt x="5828420" y="76200"/>
                                </a:lnTo>
                                <a:close/>
                              </a:path>
                              <a:path w="6027420" h="8267700">
                                <a:moveTo>
                                  <a:pt x="5796622" y="8166100"/>
                                </a:moveTo>
                                <a:lnTo>
                                  <a:pt x="230238" y="8166100"/>
                                </a:lnTo>
                                <a:lnTo>
                                  <a:pt x="242252" y="8178800"/>
                                </a:lnTo>
                                <a:lnTo>
                                  <a:pt x="5784557" y="8178800"/>
                                </a:lnTo>
                                <a:lnTo>
                                  <a:pt x="5796622" y="8166100"/>
                                </a:lnTo>
                                <a:close/>
                              </a:path>
                              <a:path w="6027420" h="8267700">
                                <a:moveTo>
                                  <a:pt x="5819736" y="8153400"/>
                                </a:moveTo>
                                <a:lnTo>
                                  <a:pt x="207162" y="8153400"/>
                                </a:lnTo>
                                <a:lnTo>
                                  <a:pt x="218452" y="8166100"/>
                                </a:lnTo>
                                <a:lnTo>
                                  <a:pt x="5808433" y="8166100"/>
                                </a:lnTo>
                                <a:lnTo>
                                  <a:pt x="5819736" y="8153400"/>
                                </a:lnTo>
                                <a:close/>
                              </a:path>
                              <a:path w="6027420" h="8267700">
                                <a:moveTo>
                                  <a:pt x="5841326" y="8140700"/>
                                </a:moveTo>
                                <a:lnTo>
                                  <a:pt x="185508" y="8140700"/>
                                </a:lnTo>
                                <a:lnTo>
                                  <a:pt x="196189" y="8153400"/>
                                </a:lnTo>
                                <a:lnTo>
                                  <a:pt x="5830658" y="8153400"/>
                                </a:lnTo>
                                <a:lnTo>
                                  <a:pt x="5841326" y="8140700"/>
                                </a:lnTo>
                                <a:close/>
                              </a:path>
                              <a:path w="6027420" h="8267700">
                                <a:moveTo>
                                  <a:pt x="5904318" y="190500"/>
                                </a:moveTo>
                                <a:lnTo>
                                  <a:pt x="122567" y="190500"/>
                                </a:lnTo>
                                <a:lnTo>
                                  <a:pt x="115519" y="203200"/>
                                </a:lnTo>
                                <a:lnTo>
                                  <a:pt x="97599" y="241300"/>
                                </a:lnTo>
                                <a:lnTo>
                                  <a:pt x="84823" y="279400"/>
                                </a:lnTo>
                                <a:lnTo>
                                  <a:pt x="77622" y="317500"/>
                                </a:lnTo>
                                <a:lnTo>
                                  <a:pt x="76200" y="342900"/>
                                </a:lnTo>
                                <a:lnTo>
                                  <a:pt x="76200" y="7924800"/>
                                </a:lnTo>
                                <a:lnTo>
                                  <a:pt x="79387" y="7962900"/>
                                </a:lnTo>
                                <a:lnTo>
                                  <a:pt x="88391" y="8001000"/>
                                </a:lnTo>
                                <a:lnTo>
                                  <a:pt x="103022" y="8039100"/>
                                </a:lnTo>
                                <a:lnTo>
                                  <a:pt x="122567" y="8077200"/>
                                </a:lnTo>
                                <a:lnTo>
                                  <a:pt x="155930" y="8115300"/>
                                </a:lnTo>
                                <a:lnTo>
                                  <a:pt x="175539" y="8140700"/>
                                </a:lnTo>
                                <a:lnTo>
                                  <a:pt x="5851359" y="8140700"/>
                                </a:lnTo>
                                <a:lnTo>
                                  <a:pt x="5871044" y="8115300"/>
                                </a:lnTo>
                                <a:lnTo>
                                  <a:pt x="5888824" y="8102600"/>
                                </a:lnTo>
                                <a:lnTo>
                                  <a:pt x="5911303" y="8064500"/>
                                </a:lnTo>
                                <a:lnTo>
                                  <a:pt x="5929210" y="8026400"/>
                                </a:lnTo>
                                <a:lnTo>
                                  <a:pt x="5942037" y="7988300"/>
                                </a:lnTo>
                                <a:lnTo>
                                  <a:pt x="5949276" y="7950200"/>
                                </a:lnTo>
                                <a:lnTo>
                                  <a:pt x="5950673" y="7924800"/>
                                </a:lnTo>
                                <a:lnTo>
                                  <a:pt x="5950673" y="342900"/>
                                </a:lnTo>
                                <a:lnTo>
                                  <a:pt x="5947498" y="304800"/>
                                </a:lnTo>
                                <a:lnTo>
                                  <a:pt x="5938481" y="266700"/>
                                </a:lnTo>
                                <a:lnTo>
                                  <a:pt x="5923749" y="228600"/>
                                </a:lnTo>
                                <a:lnTo>
                                  <a:pt x="5911303" y="203200"/>
                                </a:lnTo>
                                <a:lnTo>
                                  <a:pt x="5904318" y="190500"/>
                                </a:lnTo>
                                <a:close/>
                              </a:path>
                              <a:path w="6027420" h="8267700">
                                <a:moveTo>
                                  <a:pt x="5841326" y="127000"/>
                                </a:moveTo>
                                <a:lnTo>
                                  <a:pt x="185508" y="127000"/>
                                </a:lnTo>
                                <a:lnTo>
                                  <a:pt x="175564" y="139700"/>
                                </a:lnTo>
                                <a:lnTo>
                                  <a:pt x="155930" y="152400"/>
                                </a:lnTo>
                                <a:lnTo>
                                  <a:pt x="137985" y="177800"/>
                                </a:lnTo>
                                <a:lnTo>
                                  <a:pt x="130238" y="190500"/>
                                </a:lnTo>
                                <a:lnTo>
                                  <a:pt x="5896571" y="190500"/>
                                </a:lnTo>
                                <a:lnTo>
                                  <a:pt x="5888824" y="177800"/>
                                </a:lnTo>
                                <a:lnTo>
                                  <a:pt x="5871044" y="152400"/>
                                </a:lnTo>
                                <a:lnTo>
                                  <a:pt x="5851359" y="139700"/>
                                </a:lnTo>
                                <a:lnTo>
                                  <a:pt x="5841326" y="127000"/>
                                </a:lnTo>
                                <a:close/>
                              </a:path>
                              <a:path w="6027420" h="8267700">
                                <a:moveTo>
                                  <a:pt x="5819736" y="114300"/>
                                </a:moveTo>
                                <a:lnTo>
                                  <a:pt x="207149" y="114300"/>
                                </a:lnTo>
                                <a:lnTo>
                                  <a:pt x="196202" y="127000"/>
                                </a:lnTo>
                                <a:lnTo>
                                  <a:pt x="5830658" y="127000"/>
                                </a:lnTo>
                                <a:lnTo>
                                  <a:pt x="5819736" y="114300"/>
                                </a:lnTo>
                                <a:close/>
                              </a:path>
                              <a:path w="6027420" h="8267700">
                                <a:moveTo>
                                  <a:pt x="5796622" y="101600"/>
                                </a:moveTo>
                                <a:lnTo>
                                  <a:pt x="230238" y="101600"/>
                                </a:lnTo>
                                <a:lnTo>
                                  <a:pt x="218452" y="114300"/>
                                </a:lnTo>
                                <a:lnTo>
                                  <a:pt x="5808433" y="114300"/>
                                </a:lnTo>
                                <a:lnTo>
                                  <a:pt x="5796622" y="101600"/>
                                </a:lnTo>
                                <a:close/>
                              </a:path>
                              <a:path w="6027420" h="8267700">
                                <a:moveTo>
                                  <a:pt x="5772111" y="88900"/>
                                </a:moveTo>
                                <a:lnTo>
                                  <a:pt x="254711" y="88900"/>
                                </a:lnTo>
                                <a:lnTo>
                                  <a:pt x="242252" y="101600"/>
                                </a:lnTo>
                                <a:lnTo>
                                  <a:pt x="5784557" y="101600"/>
                                </a:lnTo>
                                <a:lnTo>
                                  <a:pt x="5772111" y="88900"/>
                                </a:lnTo>
                                <a:close/>
                              </a:path>
                              <a:path w="6027420" h="8267700">
                                <a:moveTo>
                                  <a:pt x="5733503" y="76200"/>
                                </a:moveTo>
                                <a:lnTo>
                                  <a:pt x="293281" y="76200"/>
                                </a:lnTo>
                                <a:lnTo>
                                  <a:pt x="280073" y="88900"/>
                                </a:lnTo>
                                <a:lnTo>
                                  <a:pt x="5746711" y="88900"/>
                                </a:lnTo>
                                <a:lnTo>
                                  <a:pt x="5733503" y="76200"/>
                                </a:lnTo>
                                <a:close/>
                              </a:path>
                              <a:path w="6027420" h="8267700">
                                <a:moveTo>
                                  <a:pt x="5814148" y="25400"/>
                                </a:moveTo>
                                <a:lnTo>
                                  <a:pt x="212648" y="25400"/>
                                </a:lnTo>
                                <a:lnTo>
                                  <a:pt x="197218" y="38100"/>
                                </a:lnTo>
                                <a:lnTo>
                                  <a:pt x="5829642" y="38100"/>
                                </a:lnTo>
                                <a:lnTo>
                                  <a:pt x="5814148" y="25400"/>
                                </a:lnTo>
                                <a:close/>
                              </a:path>
                              <a:path w="6027420" h="8267700">
                                <a:moveTo>
                                  <a:pt x="5782271" y="12700"/>
                                </a:moveTo>
                                <a:lnTo>
                                  <a:pt x="244589" y="12700"/>
                                </a:lnTo>
                                <a:lnTo>
                                  <a:pt x="228384" y="25400"/>
                                </a:lnTo>
                                <a:lnTo>
                                  <a:pt x="5798400" y="25400"/>
                                </a:lnTo>
                                <a:lnTo>
                                  <a:pt x="5782271" y="12700"/>
                                </a:lnTo>
                                <a:close/>
                              </a:path>
                              <a:path w="6027420" h="8267700">
                                <a:moveTo>
                                  <a:pt x="5731725" y="0"/>
                                </a:moveTo>
                                <a:lnTo>
                                  <a:pt x="295147" y="0"/>
                                </a:lnTo>
                                <a:lnTo>
                                  <a:pt x="278015" y="12700"/>
                                </a:lnTo>
                                <a:lnTo>
                                  <a:pt x="5748870" y="12700"/>
                                </a:lnTo>
                                <a:lnTo>
                                  <a:pt x="5731725" y="0"/>
                                </a:lnTo>
                                <a:close/>
                              </a:path>
                            </a:pathLst>
                          </a:custGeom>
                          <a:solidFill>
                            <a:srgbClr val="000000">
                              <a:alpha val="39999"/>
                            </a:srgbClr>
                          </a:solidFill>
                        </wps:spPr>
                        <wps:bodyPr wrap="square" lIns="0" tIns="0" rIns="0" bIns="0" rtlCol="0">
                          <a:prstTxWarp prst="textNoShape">
                            <a:avLst/>
                          </a:prstTxWarp>
                          <a:noAutofit/>
                        </wps:bodyPr>
                      </wps:wsp>
                      <wps:wsp>
                        <wps:cNvPr id="3" name="Graphic 3"/>
                        <wps:cNvSpPr/>
                        <wps:spPr>
                          <a:xfrm>
                            <a:off x="38100" y="38100"/>
                            <a:ext cx="5950585" cy="8198484"/>
                          </a:xfrm>
                          <a:custGeom>
                            <a:avLst/>
                            <a:gdLst/>
                            <a:ahLst/>
                            <a:cxnLst/>
                            <a:rect l="l" t="t" r="r" b="b"/>
                            <a:pathLst>
                              <a:path w="5950585" h="8198484">
                                <a:moveTo>
                                  <a:pt x="5640705" y="0"/>
                                </a:moveTo>
                                <a:lnTo>
                                  <a:pt x="309930" y="0"/>
                                </a:lnTo>
                                <a:lnTo>
                                  <a:pt x="264151" y="3361"/>
                                </a:lnTo>
                                <a:lnTo>
                                  <a:pt x="220450" y="13125"/>
                                </a:lnTo>
                                <a:lnTo>
                                  <a:pt x="179310" y="28812"/>
                                </a:lnTo>
                                <a:lnTo>
                                  <a:pt x="141209" y="49942"/>
                                </a:lnTo>
                                <a:lnTo>
                                  <a:pt x="106629" y="76033"/>
                                </a:lnTo>
                                <a:lnTo>
                                  <a:pt x="76050" y="106605"/>
                                </a:lnTo>
                                <a:lnTo>
                                  <a:pt x="49954" y="141179"/>
                                </a:lnTo>
                                <a:lnTo>
                                  <a:pt x="28820" y="179274"/>
                                </a:lnTo>
                                <a:lnTo>
                                  <a:pt x="13129" y="220409"/>
                                </a:lnTo>
                                <a:lnTo>
                                  <a:pt x="3362" y="264104"/>
                                </a:lnTo>
                                <a:lnTo>
                                  <a:pt x="0" y="309879"/>
                                </a:lnTo>
                                <a:lnTo>
                                  <a:pt x="0" y="7888566"/>
                                </a:lnTo>
                                <a:lnTo>
                                  <a:pt x="3362" y="7934343"/>
                                </a:lnTo>
                                <a:lnTo>
                                  <a:pt x="13129" y="7978041"/>
                                </a:lnTo>
                                <a:lnTo>
                                  <a:pt x="28820" y="8019179"/>
                                </a:lnTo>
                                <a:lnTo>
                                  <a:pt x="49954" y="8057279"/>
                                </a:lnTo>
                                <a:lnTo>
                                  <a:pt x="76050" y="8091857"/>
                                </a:lnTo>
                                <a:lnTo>
                                  <a:pt x="106629" y="8122435"/>
                                </a:lnTo>
                                <a:lnTo>
                                  <a:pt x="141209" y="8148531"/>
                                </a:lnTo>
                                <a:lnTo>
                                  <a:pt x="179310" y="8169665"/>
                                </a:lnTo>
                                <a:lnTo>
                                  <a:pt x="220450" y="8185355"/>
                                </a:lnTo>
                                <a:lnTo>
                                  <a:pt x="264151" y="8195122"/>
                                </a:lnTo>
                                <a:lnTo>
                                  <a:pt x="309930" y="8198484"/>
                                </a:lnTo>
                                <a:lnTo>
                                  <a:pt x="5640705" y="8198484"/>
                                </a:lnTo>
                                <a:lnTo>
                                  <a:pt x="5686480" y="8195122"/>
                                </a:lnTo>
                                <a:lnTo>
                                  <a:pt x="5730175" y="8185355"/>
                                </a:lnTo>
                                <a:lnTo>
                                  <a:pt x="5771310" y="8169665"/>
                                </a:lnTo>
                                <a:lnTo>
                                  <a:pt x="5809405" y="8148531"/>
                                </a:lnTo>
                                <a:lnTo>
                                  <a:pt x="5843979" y="8122435"/>
                                </a:lnTo>
                                <a:lnTo>
                                  <a:pt x="5874551" y="8091857"/>
                                </a:lnTo>
                                <a:lnTo>
                                  <a:pt x="5900642" y="8057279"/>
                                </a:lnTo>
                                <a:lnTo>
                                  <a:pt x="5921772" y="8019179"/>
                                </a:lnTo>
                                <a:lnTo>
                                  <a:pt x="5937459" y="7978041"/>
                                </a:lnTo>
                                <a:lnTo>
                                  <a:pt x="5947223" y="7934343"/>
                                </a:lnTo>
                                <a:lnTo>
                                  <a:pt x="5950584" y="7888566"/>
                                </a:lnTo>
                                <a:lnTo>
                                  <a:pt x="5950584" y="309879"/>
                                </a:lnTo>
                                <a:lnTo>
                                  <a:pt x="5947223" y="264104"/>
                                </a:lnTo>
                                <a:lnTo>
                                  <a:pt x="5937459" y="220409"/>
                                </a:lnTo>
                                <a:lnTo>
                                  <a:pt x="5921772" y="179274"/>
                                </a:lnTo>
                                <a:lnTo>
                                  <a:pt x="5900642" y="141179"/>
                                </a:lnTo>
                                <a:lnTo>
                                  <a:pt x="5874551" y="106605"/>
                                </a:lnTo>
                                <a:lnTo>
                                  <a:pt x="5843979" y="76033"/>
                                </a:lnTo>
                                <a:lnTo>
                                  <a:pt x="5809405" y="49942"/>
                                </a:lnTo>
                                <a:lnTo>
                                  <a:pt x="5771310" y="28812"/>
                                </a:lnTo>
                                <a:lnTo>
                                  <a:pt x="5730175" y="13125"/>
                                </a:lnTo>
                                <a:lnTo>
                                  <a:pt x="5686480" y="3361"/>
                                </a:lnTo>
                                <a:lnTo>
                                  <a:pt x="5640705" y="0"/>
                                </a:lnTo>
                                <a:close/>
                              </a:path>
                            </a:pathLst>
                          </a:custGeom>
                          <a:solidFill>
                            <a:srgbClr val="FFFFFF"/>
                          </a:solidFill>
                        </wps:spPr>
                        <wps:bodyPr wrap="square" lIns="0" tIns="0" rIns="0" bIns="0" rtlCol="0">
                          <a:prstTxWarp prst="textNoShape">
                            <a:avLst/>
                          </a:prstTxWarp>
                          <a:noAutofit/>
                        </wps:bodyPr>
                      </wps:wsp>
                      <wps:wsp>
                        <wps:cNvPr id="4" name="Graphic 4"/>
                        <wps:cNvSpPr/>
                        <wps:spPr>
                          <a:xfrm>
                            <a:off x="38100" y="38100"/>
                            <a:ext cx="5950585" cy="8198484"/>
                          </a:xfrm>
                          <a:custGeom>
                            <a:avLst/>
                            <a:gdLst/>
                            <a:ahLst/>
                            <a:cxnLst/>
                            <a:rect l="l" t="t" r="r" b="b"/>
                            <a:pathLst>
                              <a:path w="5950585" h="8198484">
                                <a:moveTo>
                                  <a:pt x="309930" y="0"/>
                                </a:moveTo>
                                <a:lnTo>
                                  <a:pt x="264151" y="3361"/>
                                </a:lnTo>
                                <a:lnTo>
                                  <a:pt x="220450" y="13125"/>
                                </a:lnTo>
                                <a:lnTo>
                                  <a:pt x="179310" y="28812"/>
                                </a:lnTo>
                                <a:lnTo>
                                  <a:pt x="141209" y="49942"/>
                                </a:lnTo>
                                <a:lnTo>
                                  <a:pt x="106629" y="76033"/>
                                </a:lnTo>
                                <a:lnTo>
                                  <a:pt x="76050" y="106605"/>
                                </a:lnTo>
                                <a:lnTo>
                                  <a:pt x="49954" y="141179"/>
                                </a:lnTo>
                                <a:lnTo>
                                  <a:pt x="28820" y="179274"/>
                                </a:lnTo>
                                <a:lnTo>
                                  <a:pt x="13129" y="220409"/>
                                </a:lnTo>
                                <a:lnTo>
                                  <a:pt x="3362" y="264104"/>
                                </a:lnTo>
                                <a:lnTo>
                                  <a:pt x="0" y="309879"/>
                                </a:lnTo>
                                <a:lnTo>
                                  <a:pt x="0" y="7888566"/>
                                </a:lnTo>
                                <a:lnTo>
                                  <a:pt x="3362" y="7934343"/>
                                </a:lnTo>
                                <a:lnTo>
                                  <a:pt x="13129" y="7978041"/>
                                </a:lnTo>
                                <a:lnTo>
                                  <a:pt x="28820" y="8019179"/>
                                </a:lnTo>
                                <a:lnTo>
                                  <a:pt x="49954" y="8057279"/>
                                </a:lnTo>
                                <a:lnTo>
                                  <a:pt x="76050" y="8091857"/>
                                </a:lnTo>
                                <a:lnTo>
                                  <a:pt x="106629" y="8122435"/>
                                </a:lnTo>
                                <a:lnTo>
                                  <a:pt x="141209" y="8148531"/>
                                </a:lnTo>
                                <a:lnTo>
                                  <a:pt x="179310" y="8169665"/>
                                </a:lnTo>
                                <a:lnTo>
                                  <a:pt x="220450" y="8185355"/>
                                </a:lnTo>
                                <a:lnTo>
                                  <a:pt x="264151" y="8195122"/>
                                </a:lnTo>
                                <a:lnTo>
                                  <a:pt x="309930" y="8198484"/>
                                </a:lnTo>
                                <a:lnTo>
                                  <a:pt x="5640705" y="8198484"/>
                                </a:lnTo>
                                <a:lnTo>
                                  <a:pt x="5686480" y="8195122"/>
                                </a:lnTo>
                                <a:lnTo>
                                  <a:pt x="5730175" y="8185355"/>
                                </a:lnTo>
                                <a:lnTo>
                                  <a:pt x="5771310" y="8169665"/>
                                </a:lnTo>
                                <a:lnTo>
                                  <a:pt x="5809405" y="8148531"/>
                                </a:lnTo>
                                <a:lnTo>
                                  <a:pt x="5843979" y="8122435"/>
                                </a:lnTo>
                                <a:lnTo>
                                  <a:pt x="5874551" y="8091857"/>
                                </a:lnTo>
                                <a:lnTo>
                                  <a:pt x="5900642" y="8057279"/>
                                </a:lnTo>
                                <a:lnTo>
                                  <a:pt x="5921772" y="8019179"/>
                                </a:lnTo>
                                <a:lnTo>
                                  <a:pt x="5937459" y="7978041"/>
                                </a:lnTo>
                                <a:lnTo>
                                  <a:pt x="5947223" y="7934343"/>
                                </a:lnTo>
                                <a:lnTo>
                                  <a:pt x="5950584" y="7888566"/>
                                </a:lnTo>
                                <a:lnTo>
                                  <a:pt x="5950584" y="309879"/>
                                </a:lnTo>
                                <a:lnTo>
                                  <a:pt x="5947223" y="264104"/>
                                </a:lnTo>
                                <a:lnTo>
                                  <a:pt x="5937459" y="220409"/>
                                </a:lnTo>
                                <a:lnTo>
                                  <a:pt x="5921772" y="179274"/>
                                </a:lnTo>
                                <a:lnTo>
                                  <a:pt x="5900642" y="141179"/>
                                </a:lnTo>
                                <a:lnTo>
                                  <a:pt x="5874551" y="106605"/>
                                </a:lnTo>
                                <a:lnTo>
                                  <a:pt x="5843979" y="76033"/>
                                </a:lnTo>
                                <a:lnTo>
                                  <a:pt x="5809405" y="49942"/>
                                </a:lnTo>
                                <a:lnTo>
                                  <a:pt x="5771310" y="28812"/>
                                </a:lnTo>
                                <a:lnTo>
                                  <a:pt x="5730175" y="13125"/>
                                </a:lnTo>
                                <a:lnTo>
                                  <a:pt x="5686480" y="3361"/>
                                </a:lnTo>
                                <a:lnTo>
                                  <a:pt x="5640705" y="0"/>
                                </a:lnTo>
                                <a:lnTo>
                                  <a:pt x="309930" y="0"/>
                                </a:lnTo>
                                <a:close/>
                              </a:path>
                            </a:pathLst>
                          </a:custGeom>
                          <a:ln w="76199">
                            <a:solidFill>
                              <a:srgbClr val="00446A"/>
                            </a:solidFill>
                            <a:prstDash val="solid"/>
                          </a:ln>
                        </wps:spPr>
                        <wps:bodyPr wrap="square" lIns="0" tIns="0" rIns="0" bIns="0" rtlCol="0">
                          <a:prstTxWarp prst="textNoShape">
                            <a:avLst/>
                          </a:prstTxWarp>
                          <a:noAutofit/>
                        </wps:bodyPr>
                      </wps:wsp>
                      <wps:wsp>
                        <wps:cNvPr id="5" name="Graphic 5"/>
                        <wps:cNvSpPr/>
                        <wps:spPr>
                          <a:xfrm>
                            <a:off x="1728089" y="6718757"/>
                            <a:ext cx="4199255" cy="38735"/>
                          </a:xfrm>
                          <a:custGeom>
                            <a:avLst/>
                            <a:gdLst/>
                            <a:ahLst/>
                            <a:cxnLst/>
                            <a:rect l="l" t="t" r="r" b="b"/>
                            <a:pathLst>
                              <a:path w="4199255" h="38735">
                                <a:moveTo>
                                  <a:pt x="4199255" y="0"/>
                                </a:moveTo>
                                <a:lnTo>
                                  <a:pt x="0" y="0"/>
                                </a:lnTo>
                                <a:lnTo>
                                  <a:pt x="0" y="38404"/>
                                </a:lnTo>
                                <a:lnTo>
                                  <a:pt x="4199255" y="38404"/>
                                </a:lnTo>
                                <a:lnTo>
                                  <a:pt x="4199255" y="0"/>
                                </a:lnTo>
                                <a:close/>
                              </a:path>
                            </a:pathLst>
                          </a:custGeom>
                          <a:solidFill>
                            <a:srgbClr val="44536A"/>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B0D25D4" id="Group 1" o:spid="_x0000_s1026" style="position:absolute;margin-left:68.55pt;margin-top:73.95pt;width:474.6pt;height:669.95pt;z-index:-251657216;mso-wrap-distance-left:0;mso-wrap-distance-right:0;mso-position-horizontal-relative:page;mso-position-vertical-relative:page;mso-width-relative:margin;mso-height-relative:margin" coordorigin="269,339" coordsize="60274,826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">
                <v:shape id="Graphic 2" o:spid="_x0000_s1027" style="position:absolute;left:269;top:339;width:60274;height:82677;visibility:visible;mso-wrap-style:square;v-text-anchor:top" coordsize="6027420,826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" path="m5782271,8255000r-5537682,l261124,8267700r5504637,l5782271,8255000xem5814148,8242300r-5601500,l228384,8255000r5570016,l5814148,8242300xem5844628,8229600r-5662472,l197218,8242300r5632424,l5844628,8229600xem302226,38100r-120070,l167551,50800,153352,63500r-13500,l101993,101600,69202,139700,42011,177800,27355,215900r-6172,12700l15608,241300r-4623,25400l7035,279400,4038,292100,1803,317500,406,330200,,342900,,7924800r406,25400l1803,7962900r2235,12700l7035,8001000r3950,12700l15608,8026400r5575,25400l42011,8089900r27191,38100l79717,8153400r22276,12700l126390,8191500r26962,25400l167551,8229600r134675,l258525,8216900r-41141,-12700l179283,8191500r-34580,-25400l114125,8128000,88028,8089900,66894,8051800,51203,8013700r-9766,-38100l38074,7924800r,-7581900l41437,304800r9766,-50800l66894,215900,88028,177800r26097,-38100l144703,114300,179283,88900,217384,63500,258525,50800,302226,38100xem5724542,38100r-5422316,l258525,50800,217384,63500,179283,88900r-34580,25400l114125,139700,88028,177800,66894,215900,51203,254000r-9766,50800l38074,342900r,7581900l41437,7975600r9766,38100l66894,8051800r21134,38100l114125,8128000r30578,38100l179283,8191500r38101,12700l258525,8216900r43701,12700l5724542,8229600r43695,-12700l5809372,8204200r38095,-12700l267258,8191500r-12535,-12700l242252,8178800r-12014,-12700l218452,8166100r-11290,-12700l196189,8153400r-10681,-12700l175539,8140700r-19609,-25400l138010,8102600r-22491,-38100l97599,8026400,84823,7988300r-7201,-38100l76200,7924800r,-7581900l79387,304800r9004,-38100l103022,228600r19545,-38100l130238,190500r7747,-12700l155930,152400r19634,-12700l185508,127000r10694,l207149,114300r11303,l230238,101600r12014,l254711,88900r25362,l293281,76200r5535139,l5809372,63500,5768237,50800,5724542,38100xem5844628,38100r-120086,l5768237,50800r41135,12700l5847467,88900r34574,25400l5912613,139700r26091,38100l5959834,215900r15686,38100l5985285,304800r3361,38100l5988646,7924800r-3361,50800l5975520,8013700r-15686,38100l5938704,8089900r-26091,38100l5882041,8166100r-34574,25400l5809372,8204200r-41135,12700l5724542,8229600r134691,l5873457,8216900r26924,-25400l5924892,8166100r22225,-12700l5957658,8128000r9652,-12700l5976454,8102600r22987,-38100l6011252,8026400r4572,-12700l6019761,8001000r3048,-25400l6024968,7962900r1397,-12700l6026873,7924800r,-7581900l6026365,330200r-1397,-12700l6022809,292100r-3048,-12700l6015824,266700r-4572,-25400l6005664,228600r-6223,-12700l5992456,190500r-25146,-38100l5924892,101600,5886919,63500r-13462,l5859233,50800,5844628,38100xem5772111,8178800r-5517388,l267258,8191500r5492280,l5772111,8178800xem5828420,76200r-94917,l5746711,88900r25400,l5784557,101600r12065,l5808433,114300r11303,l5830658,127000r10668,l5851359,139700r19685,12700l5888824,177800r7747,12700l5904318,190500r19431,38100l5938481,266700r9017,38100l5950673,342900r,7581900l5947498,7962900r-9017,38100l5923749,8039100r-19431,38100l5871044,8115300r-19685,25400l5841326,8140700r-10668,12700l5819736,8153400r-11303,12700l5796622,8166100r-12065,12700l5772111,8178800r-12573,12700l5847467,8191500r34574,-25400l5912613,8128000r26091,-38100l5959834,8051800r15686,-38100l5985285,7975600r3361,-50800l5988646,342900r-3361,-38100l5975520,254000r-15686,-38100l5938704,177800r-26091,-38100l5882041,114300,5847467,88900,5828420,76200xem5796622,8166100r-5566384,l242252,8178800r5542305,l5796622,8166100xem5819736,8153400r-5612574,l218452,8166100r5589981,l5819736,8153400xem5841326,8140700r-5655818,l196189,8153400r5634469,l5841326,8140700xem5904318,190500r-5781751,l115519,203200,97599,241300,84823,279400r-7201,38100l76200,342900r,7581900l79387,7962900r9004,38100l103022,8039100r19545,38100l155930,8115300r19609,25400l5851359,8140700r19685,-25400l5888824,8102600r22479,-38100l5929210,8026400r12827,-38100l5949276,7950200r1397,-25400l5950673,342900r-3175,-38100l5938481,266700r-14732,-38100l5911303,203200r-6985,-12700xem5841326,127000r-5655818,l175564,139700r-19634,12700l137985,177800r-7747,12700l5896571,190500r-7747,-12700l5871044,152400r-19685,-12700l5841326,127000xem5819736,114300r-5612587,l196202,127000r5634456,l5819736,114300xem5796622,101600r-5566384,l218452,114300r5589981,l5796622,101600xem5772111,88900r-5517400,l242252,101600r5542305,l5772111,88900xem5733503,76200r-5440222,l280073,88900r5466638,l5733503,76200xem5814148,25400r-5601500,l197218,38100r5632424,l5814148,25400xem5782271,12700r-5537682,l228384,25400r5570016,l5782271,12700xem5731725,l295147,,278015,12700r5470855,l5731725,xe" fillcolor="black" stroked="f">
                  <v:fill opacity="26214f"/>
                  <v:path arrowok="t"/>
                </v:shape>
                <v:shape id="Graphic 3" o:spid="_x0000_s1028" style="position:absolute;left:381;top:381;width:59505;height:81984;visibility:visible;mso-wrap-style:square;v-text-anchor:top" coordsize="5950585,8198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" path="m5640705,l309930,,264151,3361r-43701,9764l179310,28812,141209,49942,106629,76033,76050,106605,49954,141179,28820,179274,13129,220409,3362,264104,,309879,,7888566r3362,45777l13129,7978041r15691,41138l49954,8057279r26096,34578l106629,8122435r34580,26096l179310,8169665r41140,15690l264151,8195122r45779,3362l5640705,8198484r45775,-3362l5730175,8185355r41135,-15690l5809405,8148531r34574,-26096l5874551,8091857r26091,-34578l5921772,8019179r15687,-41138l5947223,7934343r3361,-45777l5950584,309879r-3361,-45775l5937459,220409r-15687,-41135l5900642,141179r-26091,-34574l5843979,76033,5809405,49942,5771310,28812,5730175,13125,5686480,3361,5640705,xe" stroked="f">
                  <v:path arrowok="t"/>
                </v:shape>
                <v:shape id="Graphic 4" o:spid="_x0000_s1029" style="position:absolute;left:381;top:381;width:59505;height:81984;visibility:visible;mso-wrap-style:square;v-text-anchor:top" coordsize="5950585,8198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" path="m309930,l264151,3361r-43701,9764l179310,28812,141209,49942,106629,76033,76050,106605,49954,141179,28820,179274,13129,220409,3362,264104,,309879,,7888566r3362,45777l13129,7978041r15691,41138l49954,8057279r26096,34578l106629,8122435r34580,26096l179310,8169665r41140,15690l264151,8195122r45779,3362l5640705,8198484r45775,-3362l5730175,8185355r41135,-15690l5809405,8148531r34574,-26096l5874551,8091857r26091,-34578l5921772,8019179r15687,-41138l5947223,7934343r3361,-45777l5950584,309879r-3361,-45775l5937459,220409r-15687,-41135l5900642,141179r-26091,-34574l5843979,76033,5809405,49942,5771310,28812,5730175,13125,5686480,3361,5640705,,309930,xe" filled="f" strokecolor="#00446a" strokeweight="2.11664mm">
                  <v:path arrowok="t"/>
                </v:shape>
                <v:shape id="Graphic 5" o:spid="_x0000_s1030" style="position:absolute;left:17280;top:67187;width:41993;height:387;visibility:visible;mso-wrap-style:square;v-text-anchor:top" coordsize="4199255,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" path="m4199255,l,,,38404r4199255,l4199255,xe" fillcolor="#44536a" stroked="f">
                  <v:path arrowok="t"/>
                </v:shape>
                <w10:wrap anchorx="page" anchory="page"/>
              </v:group>
            </w:pict>
          </mc:Fallback>
        </mc:AlternateContent>
      </w:r>
      <w:r>
        <w:rPr>
          <w:noProof/>
        </w:rPr>
        <w:drawing>
          <wp:inline distT="0" distB="0" distL="0" distR="0" wp14:anchorId="31CB6849" wp14:editId="6566E850">
            <wp:extent cx="3962709" cy="4301432"/>
            <wp:effectExtent l="0" t="0" r="0" b="4445"/>
            <wp:docPr id="422677730" name="Picture 422677730" descr="A medical symbol with wing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677730" name="Picture 422677730" descr="A medical symbol with wings and tex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97244" cy="4338919"/>
                    </a:xfrm>
                    <a:prstGeom prst="rect">
                      <a:avLst/>
                    </a:prstGeom>
                    <a:noFill/>
                    <a:ln>
                      <a:noFill/>
                    </a:ln>
                  </pic:spPr>
                </pic:pic>
              </a:graphicData>
            </a:graphic>
          </wp:inline>
        </w:drawing>
      </w:r>
    </w:p>
    <w:p w14:paraId="4BFE646D" w14:textId="77777777" w:rsidR="006E3F6F" w:rsidRDefault="006E3F6F">
      <w:pPr>
        <w:pStyle w:val="BodyText"/>
        <w:ind w:left="0"/>
        <w:rPr>
          <w:rFonts w:ascii="Times New Roman"/>
          <w:sz w:val="44"/>
        </w:rPr>
      </w:pPr>
    </w:p>
    <w:p w14:paraId="795F8887" w14:textId="77777777" w:rsidR="006E3F6F" w:rsidRDefault="006E3F6F">
      <w:pPr>
        <w:pStyle w:val="BodyText"/>
        <w:ind w:left="0"/>
        <w:rPr>
          <w:rFonts w:ascii="Times New Roman"/>
          <w:sz w:val="44"/>
        </w:rPr>
      </w:pPr>
    </w:p>
    <w:p w14:paraId="6105A890" w14:textId="77777777" w:rsidR="006E3F6F" w:rsidRDefault="006E3F6F">
      <w:pPr>
        <w:pStyle w:val="BodyText"/>
        <w:ind w:left="0"/>
        <w:rPr>
          <w:rFonts w:ascii="Times New Roman"/>
          <w:sz w:val="44"/>
        </w:rPr>
      </w:pPr>
    </w:p>
    <w:p w14:paraId="31209087" w14:textId="77777777" w:rsidR="006E3F6F" w:rsidRDefault="006E3F6F">
      <w:pPr>
        <w:pStyle w:val="BodyText"/>
        <w:ind w:left="0"/>
        <w:rPr>
          <w:rFonts w:ascii="Times New Roman"/>
          <w:sz w:val="44"/>
        </w:rPr>
      </w:pPr>
    </w:p>
    <w:p w14:paraId="43014733" w14:textId="4E449FE1" w:rsidR="006E3F6F" w:rsidRDefault="00BC4EB8" w:rsidP="005841A9">
      <w:pPr>
        <w:spacing w:before="1" w:line="256" w:lineRule="auto"/>
        <w:ind w:left="2160" w:right="1176" w:firstLine="720"/>
        <w:rPr>
          <w:b/>
          <w:color w:val="44536A"/>
          <w:spacing w:val="-4"/>
          <w:sz w:val="44"/>
        </w:rPr>
      </w:pPr>
      <w:r>
        <w:rPr>
          <w:b/>
          <w:color w:val="44536A"/>
          <w:sz w:val="44"/>
        </w:rPr>
        <w:t>Mid-America College</w:t>
      </w:r>
      <w:r w:rsidR="00482A86">
        <w:rPr>
          <w:b/>
          <w:color w:val="44536A"/>
          <w:spacing w:val="-17"/>
          <w:sz w:val="44"/>
        </w:rPr>
        <w:t xml:space="preserve"> </w:t>
      </w:r>
      <w:r w:rsidR="00482A86">
        <w:rPr>
          <w:b/>
          <w:color w:val="44536A"/>
          <w:sz w:val="44"/>
        </w:rPr>
        <w:t>of</w:t>
      </w:r>
      <w:r w:rsidR="00482A86">
        <w:rPr>
          <w:b/>
          <w:color w:val="44536A"/>
          <w:spacing w:val="40"/>
          <w:sz w:val="44"/>
        </w:rPr>
        <w:t xml:space="preserve"> </w:t>
      </w:r>
      <w:r w:rsidR="00482A86">
        <w:rPr>
          <w:b/>
          <w:color w:val="44536A"/>
          <w:sz w:val="44"/>
        </w:rPr>
        <w:t xml:space="preserve">Funeral </w:t>
      </w:r>
      <w:r w:rsidR="00482A86">
        <w:rPr>
          <w:b/>
          <w:color w:val="44536A"/>
          <w:spacing w:val="-2"/>
          <w:sz w:val="44"/>
        </w:rPr>
        <w:t>Service</w:t>
      </w:r>
      <w:r>
        <w:rPr>
          <w:b/>
          <w:sz w:val="44"/>
        </w:rPr>
        <w:t xml:space="preserve">  </w:t>
      </w:r>
    </w:p>
    <w:p w14:paraId="3BD98E04" w14:textId="77777777" w:rsidR="00BC4EB8" w:rsidRDefault="00BC4EB8" w:rsidP="00BC4EB8">
      <w:pPr>
        <w:spacing w:before="1" w:line="256" w:lineRule="auto"/>
        <w:ind w:left="3940" w:right="1176"/>
        <w:rPr>
          <w:b/>
          <w:sz w:val="44"/>
        </w:rPr>
      </w:pPr>
    </w:p>
    <w:p w14:paraId="158D4264" w14:textId="7109ED20" w:rsidR="00BC4EB8" w:rsidRDefault="00BC4EB8">
      <w:pPr>
        <w:spacing w:before="278"/>
        <w:ind w:left="3940"/>
        <w:rPr>
          <w:b/>
          <w:color w:val="44536A"/>
          <w:spacing w:val="-15"/>
          <w:sz w:val="44"/>
        </w:rPr>
      </w:pPr>
      <w:r>
        <w:rPr>
          <w:b/>
          <w:color w:val="44536A"/>
          <w:sz w:val="44"/>
        </w:rPr>
        <w:t>202</w:t>
      </w:r>
      <w:r w:rsidR="00F26286">
        <w:rPr>
          <w:b/>
          <w:color w:val="44536A"/>
          <w:sz w:val="44"/>
        </w:rPr>
        <w:t>5</w:t>
      </w:r>
      <w:r>
        <w:rPr>
          <w:b/>
          <w:color w:val="44536A"/>
          <w:spacing w:val="-6"/>
          <w:sz w:val="44"/>
        </w:rPr>
        <w:t xml:space="preserve"> </w:t>
      </w:r>
      <w:r>
        <w:rPr>
          <w:b/>
          <w:color w:val="44536A"/>
          <w:sz w:val="44"/>
        </w:rPr>
        <w:t>–</w:t>
      </w:r>
      <w:r>
        <w:rPr>
          <w:b/>
          <w:color w:val="44536A"/>
          <w:spacing w:val="-4"/>
          <w:sz w:val="44"/>
        </w:rPr>
        <w:t xml:space="preserve"> 202</w:t>
      </w:r>
      <w:r w:rsidR="00F26286">
        <w:rPr>
          <w:b/>
          <w:color w:val="44536A"/>
          <w:spacing w:val="-4"/>
          <w:sz w:val="44"/>
        </w:rPr>
        <w:t>6</w:t>
      </w:r>
      <w:r>
        <w:rPr>
          <w:b/>
          <w:color w:val="44536A"/>
          <w:spacing w:val="-4"/>
          <w:sz w:val="44"/>
        </w:rPr>
        <w:t xml:space="preserve"> </w:t>
      </w:r>
      <w:r w:rsidR="00EE410A">
        <w:rPr>
          <w:b/>
          <w:color w:val="44536A"/>
          <w:sz w:val="44"/>
        </w:rPr>
        <w:t>Annual</w:t>
      </w:r>
      <w:r w:rsidR="00EE410A">
        <w:rPr>
          <w:b/>
          <w:color w:val="44536A"/>
          <w:spacing w:val="-14"/>
          <w:sz w:val="44"/>
        </w:rPr>
        <w:t xml:space="preserve"> </w:t>
      </w:r>
      <w:r w:rsidR="00EE410A">
        <w:rPr>
          <w:b/>
          <w:color w:val="44536A"/>
          <w:sz w:val="44"/>
        </w:rPr>
        <w:t>Security</w:t>
      </w:r>
      <w:r w:rsidR="00EE410A">
        <w:rPr>
          <w:b/>
          <w:color w:val="44536A"/>
          <w:spacing w:val="-15"/>
          <w:sz w:val="44"/>
        </w:rPr>
        <w:t xml:space="preserve"> </w:t>
      </w:r>
    </w:p>
    <w:p w14:paraId="2315361D" w14:textId="22B504FE" w:rsidR="006E3F6F" w:rsidRDefault="00EE410A">
      <w:pPr>
        <w:spacing w:before="278"/>
        <w:ind w:left="3940"/>
        <w:rPr>
          <w:b/>
          <w:sz w:val="44"/>
        </w:rPr>
      </w:pPr>
      <w:r>
        <w:rPr>
          <w:b/>
          <w:color w:val="44536A"/>
          <w:sz w:val="44"/>
        </w:rPr>
        <w:t>Report</w:t>
      </w:r>
      <w:r>
        <w:rPr>
          <w:b/>
          <w:color w:val="44536A"/>
          <w:spacing w:val="-15"/>
          <w:sz w:val="44"/>
        </w:rPr>
        <w:t xml:space="preserve"> </w:t>
      </w:r>
      <w:r>
        <w:rPr>
          <w:b/>
          <w:color w:val="44536A"/>
          <w:spacing w:val="-2"/>
          <w:sz w:val="44"/>
        </w:rPr>
        <w:t>(ASR)</w:t>
      </w:r>
    </w:p>
    <w:p w14:paraId="7FC9AE0E" w14:textId="77777777" w:rsidR="006E3F6F" w:rsidRDefault="006E3F6F">
      <w:pPr>
        <w:pStyle w:val="BodyText"/>
        <w:ind w:left="0"/>
        <w:rPr>
          <w:b/>
        </w:rPr>
      </w:pPr>
    </w:p>
    <w:p w14:paraId="77273FC6" w14:textId="77777777" w:rsidR="006E3F6F" w:rsidRDefault="006E3F6F">
      <w:pPr>
        <w:pStyle w:val="BodyText"/>
        <w:ind w:left="0"/>
        <w:rPr>
          <w:b/>
        </w:rPr>
      </w:pPr>
    </w:p>
    <w:p w14:paraId="48CB149F" w14:textId="77777777" w:rsidR="006E3F6F" w:rsidRDefault="006E3F6F">
      <w:pPr>
        <w:pStyle w:val="BodyText"/>
        <w:ind w:left="0"/>
        <w:rPr>
          <w:b/>
        </w:rPr>
      </w:pPr>
    </w:p>
    <w:p w14:paraId="31E2EB15" w14:textId="77777777" w:rsidR="006E3F6F" w:rsidRDefault="006E3F6F">
      <w:pPr>
        <w:pStyle w:val="BodyText"/>
        <w:ind w:left="0"/>
        <w:rPr>
          <w:b/>
        </w:rPr>
      </w:pPr>
    </w:p>
    <w:p w14:paraId="69615DDE" w14:textId="77777777" w:rsidR="006E3F6F" w:rsidRDefault="006E3F6F">
      <w:pPr>
        <w:pStyle w:val="BodyText"/>
        <w:spacing w:before="16"/>
        <w:ind w:left="0"/>
        <w:rPr>
          <w:b/>
        </w:rPr>
      </w:pPr>
    </w:p>
    <w:p w14:paraId="575AF44D" w14:textId="6744E11B" w:rsidR="006E3F6F" w:rsidRDefault="00EE410A">
      <w:pPr>
        <w:pStyle w:val="BodyText"/>
      </w:pPr>
      <w:r>
        <w:t>Last</w:t>
      </w:r>
      <w:r>
        <w:rPr>
          <w:spacing w:val="-8"/>
        </w:rPr>
        <w:t xml:space="preserve"> </w:t>
      </w:r>
      <w:r>
        <w:t>Revision</w:t>
      </w:r>
      <w:r>
        <w:rPr>
          <w:spacing w:val="-7"/>
        </w:rPr>
        <w:t xml:space="preserve"> </w:t>
      </w:r>
      <w:r>
        <w:t>|</w:t>
      </w:r>
      <w:r>
        <w:rPr>
          <w:spacing w:val="-7"/>
        </w:rPr>
        <w:t xml:space="preserve"> </w:t>
      </w:r>
      <w:r w:rsidR="00F26286">
        <w:t>September 28, 2026</w:t>
      </w:r>
    </w:p>
    <w:p w14:paraId="575B01F7" w14:textId="77777777" w:rsidR="006E3F6F" w:rsidRDefault="006E3F6F">
      <w:pPr>
        <w:sectPr w:rsidR="006E3F6F">
          <w:type w:val="continuous"/>
          <w:pgSz w:w="12240" w:h="15840"/>
          <w:pgMar w:top="1380" w:right="260" w:bottom="280" w:left="160" w:header="720" w:footer="720" w:gutter="0"/>
          <w:cols w:space="720"/>
        </w:sectPr>
      </w:pPr>
    </w:p>
    <w:p w14:paraId="59675252" w14:textId="77777777" w:rsidR="006E3F6F" w:rsidRDefault="00EE410A">
      <w:pPr>
        <w:pStyle w:val="Heading1"/>
      </w:pPr>
      <w:r>
        <w:rPr>
          <w:color w:val="2E5395"/>
        </w:rPr>
        <w:lastRenderedPageBreak/>
        <w:t>Table</w:t>
      </w:r>
      <w:r>
        <w:rPr>
          <w:color w:val="2E5395"/>
          <w:spacing w:val="-3"/>
        </w:rPr>
        <w:t xml:space="preserve"> </w:t>
      </w:r>
      <w:r>
        <w:rPr>
          <w:color w:val="2E5395"/>
        </w:rPr>
        <w:t>of</w:t>
      </w:r>
      <w:r>
        <w:rPr>
          <w:color w:val="2E5395"/>
          <w:spacing w:val="-3"/>
        </w:rPr>
        <w:t xml:space="preserve"> </w:t>
      </w:r>
      <w:r>
        <w:rPr>
          <w:color w:val="2E5395"/>
          <w:spacing w:val="-2"/>
        </w:rPr>
        <w:t>Contents</w:t>
      </w:r>
    </w:p>
    <w:sdt>
      <w:sdtPr>
        <w:id w:val="-1142430104"/>
        <w:docPartObj>
          <w:docPartGallery w:val="Table of Contents"/>
          <w:docPartUnique/>
        </w:docPartObj>
      </w:sdtPr>
      <w:sdtContent>
        <w:p w14:paraId="6BCDFBB6" w14:textId="77777777" w:rsidR="006E3F6F" w:rsidRDefault="00EE410A">
          <w:pPr>
            <w:pStyle w:val="TOC1"/>
            <w:tabs>
              <w:tab w:val="right" w:leader="dot" w:pos="10641"/>
            </w:tabs>
            <w:spacing w:before="248"/>
          </w:pPr>
          <w:r>
            <w:t>Campus</w:t>
          </w:r>
          <w:r>
            <w:rPr>
              <w:spacing w:val="-3"/>
            </w:rPr>
            <w:t xml:space="preserve"> </w:t>
          </w:r>
          <w:r>
            <w:t>Security</w:t>
          </w:r>
          <w:r>
            <w:rPr>
              <w:spacing w:val="-3"/>
            </w:rPr>
            <w:t xml:space="preserve"> </w:t>
          </w:r>
          <w:r>
            <w:t>and</w:t>
          </w:r>
          <w:r>
            <w:rPr>
              <w:spacing w:val="-4"/>
            </w:rPr>
            <w:t xml:space="preserve"> </w:t>
          </w:r>
          <w:r>
            <w:t>Crime</w:t>
          </w:r>
          <w:r>
            <w:rPr>
              <w:spacing w:val="-3"/>
            </w:rPr>
            <w:t xml:space="preserve"> </w:t>
          </w:r>
          <w:r>
            <w:t>Prevention</w:t>
          </w:r>
          <w:r>
            <w:rPr>
              <w:spacing w:val="-4"/>
            </w:rPr>
            <w:t xml:space="preserve"> </w:t>
          </w:r>
          <w:r>
            <w:rPr>
              <w:spacing w:val="-2"/>
            </w:rPr>
            <w:t>Information</w:t>
          </w:r>
          <w:r>
            <w:tab/>
          </w:r>
          <w:r>
            <w:rPr>
              <w:spacing w:val="-10"/>
            </w:rPr>
            <w:t>3</w:t>
          </w:r>
        </w:p>
        <w:p w14:paraId="583E72D9" w14:textId="77777777" w:rsidR="006E3F6F" w:rsidRDefault="00EE410A">
          <w:pPr>
            <w:pStyle w:val="TOC2"/>
            <w:tabs>
              <w:tab w:val="right" w:leader="dot" w:pos="10641"/>
            </w:tabs>
          </w:pPr>
          <w:r>
            <w:t>Preparation</w:t>
          </w:r>
          <w:r>
            <w:rPr>
              <w:spacing w:val="-4"/>
            </w:rPr>
            <w:t xml:space="preserve"> </w:t>
          </w:r>
          <w:r>
            <w:t>of</w:t>
          </w:r>
          <w:r>
            <w:rPr>
              <w:spacing w:val="-3"/>
            </w:rPr>
            <w:t xml:space="preserve"> </w:t>
          </w:r>
          <w:r>
            <w:t>the</w:t>
          </w:r>
          <w:r>
            <w:rPr>
              <w:spacing w:val="-2"/>
            </w:rPr>
            <w:t xml:space="preserve"> </w:t>
          </w:r>
          <w:r>
            <w:t>Annual</w:t>
          </w:r>
          <w:r>
            <w:rPr>
              <w:spacing w:val="-6"/>
            </w:rPr>
            <w:t xml:space="preserve"> </w:t>
          </w:r>
          <w:r>
            <w:t>Security</w:t>
          </w:r>
          <w:r>
            <w:rPr>
              <w:spacing w:val="-2"/>
            </w:rPr>
            <w:t xml:space="preserve"> Report</w:t>
          </w:r>
          <w:r>
            <w:tab/>
          </w:r>
          <w:r>
            <w:rPr>
              <w:spacing w:val="-10"/>
            </w:rPr>
            <w:t>3</w:t>
          </w:r>
        </w:p>
        <w:p w14:paraId="6EC8C0E0" w14:textId="77777777" w:rsidR="006E3F6F" w:rsidRDefault="00EE410A">
          <w:pPr>
            <w:pStyle w:val="TOC2"/>
            <w:tabs>
              <w:tab w:val="right" w:leader="dot" w:pos="10641"/>
            </w:tabs>
          </w:pPr>
          <w:hyperlink w:anchor="_TOC_250018" w:history="1">
            <w:r>
              <w:t>Disbursing</w:t>
            </w:r>
            <w:r>
              <w:rPr>
                <w:spacing w:val="-2"/>
              </w:rPr>
              <w:t xml:space="preserve"> </w:t>
            </w:r>
            <w:r>
              <w:t>Information</w:t>
            </w:r>
            <w:r>
              <w:rPr>
                <w:spacing w:val="-2"/>
              </w:rPr>
              <w:t xml:space="preserve"> </w:t>
            </w:r>
            <w:r>
              <w:t>to</w:t>
            </w:r>
            <w:r>
              <w:rPr>
                <w:spacing w:val="-3"/>
              </w:rPr>
              <w:t xml:space="preserve"> </w:t>
            </w:r>
            <w:r>
              <w:t>Students,</w:t>
            </w:r>
            <w:r>
              <w:rPr>
                <w:spacing w:val="-1"/>
              </w:rPr>
              <w:t xml:space="preserve"> </w:t>
            </w:r>
            <w:r>
              <w:t>Staff,</w:t>
            </w:r>
            <w:r>
              <w:rPr>
                <w:spacing w:val="-2"/>
              </w:rPr>
              <w:t xml:space="preserve"> </w:t>
            </w:r>
            <w:r>
              <w:t>and</w:t>
            </w:r>
            <w:r>
              <w:rPr>
                <w:spacing w:val="-1"/>
              </w:rPr>
              <w:t xml:space="preserve"> </w:t>
            </w:r>
            <w:r>
              <w:rPr>
                <w:spacing w:val="-2"/>
              </w:rPr>
              <w:t>Faculty</w:t>
            </w:r>
            <w:r>
              <w:tab/>
            </w:r>
            <w:r>
              <w:rPr>
                <w:spacing w:val="-10"/>
              </w:rPr>
              <w:t>3</w:t>
            </w:r>
          </w:hyperlink>
        </w:p>
        <w:p w14:paraId="269C4D9C" w14:textId="77777777" w:rsidR="006E3F6F" w:rsidRDefault="00EE410A">
          <w:pPr>
            <w:pStyle w:val="TOC2"/>
            <w:tabs>
              <w:tab w:val="right" w:leader="dot" w:pos="10641"/>
            </w:tabs>
            <w:spacing w:before="239"/>
          </w:pPr>
          <w:hyperlink w:anchor="_TOC_250017" w:history="1">
            <w:r>
              <w:t>Security</w:t>
            </w:r>
            <w:r>
              <w:rPr>
                <w:spacing w:val="-1"/>
              </w:rPr>
              <w:t xml:space="preserve"> </w:t>
            </w:r>
            <w:r>
              <w:t>and</w:t>
            </w:r>
            <w:r>
              <w:rPr>
                <w:spacing w:val="-1"/>
              </w:rPr>
              <w:t xml:space="preserve"> </w:t>
            </w:r>
            <w:r>
              <w:t>Access to</w:t>
            </w:r>
            <w:r>
              <w:rPr>
                <w:spacing w:val="-4"/>
              </w:rPr>
              <w:t xml:space="preserve"> </w:t>
            </w:r>
            <w:r>
              <w:t xml:space="preserve">Campus </w:t>
            </w:r>
            <w:r>
              <w:rPr>
                <w:spacing w:val="-2"/>
              </w:rPr>
              <w:t>Facilities</w:t>
            </w:r>
            <w:r>
              <w:tab/>
            </w:r>
            <w:r>
              <w:rPr>
                <w:spacing w:val="-10"/>
              </w:rPr>
              <w:t>3</w:t>
            </w:r>
          </w:hyperlink>
        </w:p>
        <w:p w14:paraId="555A1371" w14:textId="77777777" w:rsidR="006E3F6F" w:rsidRDefault="00EE410A">
          <w:pPr>
            <w:pStyle w:val="TOC2"/>
            <w:tabs>
              <w:tab w:val="right" w:leader="dot" w:pos="10641"/>
            </w:tabs>
          </w:pPr>
          <w:hyperlink w:anchor="_TOC_250016" w:history="1">
            <w:r>
              <w:t>Local</w:t>
            </w:r>
            <w:r>
              <w:rPr>
                <w:spacing w:val="-1"/>
              </w:rPr>
              <w:t xml:space="preserve"> </w:t>
            </w:r>
            <w:r>
              <w:t xml:space="preserve">Law </w:t>
            </w:r>
            <w:r>
              <w:rPr>
                <w:spacing w:val="-2"/>
              </w:rPr>
              <w:t>Enforcement</w:t>
            </w:r>
            <w:r>
              <w:tab/>
            </w:r>
            <w:r>
              <w:rPr>
                <w:spacing w:val="-10"/>
              </w:rPr>
              <w:t>4</w:t>
            </w:r>
          </w:hyperlink>
        </w:p>
        <w:p w14:paraId="7BA8B19C" w14:textId="77777777" w:rsidR="006E3F6F" w:rsidRDefault="00EE410A">
          <w:pPr>
            <w:pStyle w:val="TOC2"/>
            <w:tabs>
              <w:tab w:val="right" w:leader="dot" w:pos="10641"/>
            </w:tabs>
          </w:pPr>
          <w:hyperlink w:anchor="_TOC_250015" w:history="1">
            <w:r>
              <w:t>Daily</w:t>
            </w:r>
            <w:r>
              <w:rPr>
                <w:spacing w:val="-1"/>
              </w:rPr>
              <w:t xml:space="preserve"> </w:t>
            </w:r>
            <w:r>
              <w:t xml:space="preserve">Crime </w:t>
            </w:r>
            <w:r>
              <w:rPr>
                <w:spacing w:val="-5"/>
              </w:rPr>
              <w:t>Log</w:t>
            </w:r>
            <w:r>
              <w:tab/>
            </w:r>
            <w:r>
              <w:rPr>
                <w:spacing w:val="-10"/>
              </w:rPr>
              <w:t>4</w:t>
            </w:r>
          </w:hyperlink>
        </w:p>
        <w:p w14:paraId="11B2AC87" w14:textId="77777777" w:rsidR="006E3F6F" w:rsidRDefault="00EE410A">
          <w:pPr>
            <w:pStyle w:val="TOC2"/>
            <w:tabs>
              <w:tab w:val="right" w:leader="dot" w:pos="10641"/>
            </w:tabs>
            <w:spacing w:before="242"/>
          </w:pPr>
          <w:hyperlink w:anchor="_TOC_250014" w:history="1">
            <w:r>
              <w:t>Reporting</w:t>
            </w:r>
            <w:r>
              <w:rPr>
                <w:spacing w:val="-2"/>
              </w:rPr>
              <w:t xml:space="preserve"> </w:t>
            </w:r>
            <w:r>
              <w:t>Crimes and</w:t>
            </w:r>
            <w:r>
              <w:rPr>
                <w:spacing w:val="-1"/>
              </w:rPr>
              <w:t xml:space="preserve"> </w:t>
            </w:r>
            <w:r>
              <w:rPr>
                <w:spacing w:val="-2"/>
              </w:rPr>
              <w:t>Emergencies</w:t>
            </w:r>
            <w:r>
              <w:tab/>
            </w:r>
            <w:r>
              <w:rPr>
                <w:spacing w:val="-10"/>
              </w:rPr>
              <w:t>4</w:t>
            </w:r>
          </w:hyperlink>
        </w:p>
        <w:p w14:paraId="0E917E74" w14:textId="77777777" w:rsidR="006E3F6F" w:rsidRDefault="00EE410A">
          <w:pPr>
            <w:pStyle w:val="TOC2"/>
            <w:tabs>
              <w:tab w:val="right" w:leader="dot" w:pos="10641"/>
            </w:tabs>
            <w:spacing w:before="239"/>
          </w:pPr>
          <w:hyperlink w:anchor="_TOC_250013" w:history="1">
            <w:r>
              <w:t>Crime</w:t>
            </w:r>
            <w:r>
              <w:rPr>
                <w:spacing w:val="-1"/>
              </w:rPr>
              <w:t xml:space="preserve"> </w:t>
            </w:r>
            <w:r>
              <w:rPr>
                <w:spacing w:val="-2"/>
              </w:rPr>
              <w:t>Statistics</w:t>
            </w:r>
            <w:r>
              <w:tab/>
            </w:r>
            <w:r>
              <w:rPr>
                <w:spacing w:val="-10"/>
              </w:rPr>
              <w:t>6</w:t>
            </w:r>
          </w:hyperlink>
        </w:p>
        <w:p w14:paraId="7EACDF96" w14:textId="77777777" w:rsidR="006E3F6F" w:rsidRDefault="00EE410A">
          <w:pPr>
            <w:pStyle w:val="TOC2"/>
            <w:tabs>
              <w:tab w:val="right" w:leader="dot" w:pos="10641"/>
            </w:tabs>
          </w:pPr>
          <w:hyperlink w:anchor="_TOC_250012" w:history="1">
            <w:r>
              <w:t>Local</w:t>
            </w:r>
            <w:r>
              <w:rPr>
                <w:spacing w:val="-2"/>
              </w:rPr>
              <w:t xml:space="preserve"> </w:t>
            </w:r>
            <w:r>
              <w:t>Area</w:t>
            </w:r>
            <w:r>
              <w:rPr>
                <w:spacing w:val="-4"/>
              </w:rPr>
              <w:t xml:space="preserve"> </w:t>
            </w:r>
            <w:r>
              <w:t>Crime</w:t>
            </w:r>
            <w:r>
              <w:rPr>
                <w:spacing w:val="-1"/>
              </w:rPr>
              <w:t xml:space="preserve"> </w:t>
            </w:r>
            <w:r>
              <w:rPr>
                <w:spacing w:val="-5"/>
              </w:rPr>
              <w:t>Map</w:t>
            </w:r>
            <w:r>
              <w:tab/>
            </w:r>
            <w:r>
              <w:rPr>
                <w:spacing w:val="-10"/>
              </w:rPr>
              <w:t>6</w:t>
            </w:r>
          </w:hyperlink>
        </w:p>
        <w:p w14:paraId="490A6737" w14:textId="19B1E4D0" w:rsidR="006E3F6F" w:rsidRDefault="00EE410A">
          <w:pPr>
            <w:pStyle w:val="TOC2"/>
            <w:tabs>
              <w:tab w:val="right" w:leader="dot" w:pos="10641"/>
            </w:tabs>
          </w:pPr>
          <w:hyperlink w:anchor="_TOC_250011" w:history="1">
            <w:r>
              <w:t>Timely</w:t>
            </w:r>
            <w:r>
              <w:rPr>
                <w:spacing w:val="-2"/>
              </w:rPr>
              <w:t xml:space="preserve"> </w:t>
            </w:r>
            <w:r>
              <w:t>Warning and</w:t>
            </w:r>
            <w:r>
              <w:rPr>
                <w:spacing w:val="-3"/>
              </w:rPr>
              <w:t xml:space="preserve"> </w:t>
            </w:r>
            <w:r>
              <w:t xml:space="preserve">Emergency </w:t>
            </w:r>
            <w:r>
              <w:rPr>
                <w:spacing w:val="-2"/>
              </w:rPr>
              <w:t>Notification</w:t>
            </w:r>
            <w:r>
              <w:tab/>
            </w:r>
            <w:r w:rsidR="0055454A">
              <w:rPr>
                <w:spacing w:val="-10"/>
              </w:rPr>
              <w:t>7</w:t>
            </w:r>
          </w:hyperlink>
        </w:p>
        <w:p w14:paraId="2F268E36" w14:textId="1E45D3B5" w:rsidR="006E3F6F" w:rsidRDefault="00EE410A">
          <w:pPr>
            <w:pStyle w:val="TOC2"/>
            <w:tabs>
              <w:tab w:val="right" w:leader="dot" w:pos="10641"/>
            </w:tabs>
            <w:spacing w:before="239"/>
          </w:pPr>
          <w:hyperlink w:anchor="_TOC_250010" w:history="1">
            <w:r>
              <w:t>Registered Sex</w:t>
            </w:r>
            <w:r>
              <w:rPr>
                <w:spacing w:val="-1"/>
              </w:rPr>
              <w:t xml:space="preserve"> </w:t>
            </w:r>
            <w:r>
              <w:rPr>
                <w:spacing w:val="-2"/>
              </w:rPr>
              <w:t>Offenders</w:t>
            </w:r>
            <w:r>
              <w:tab/>
            </w:r>
            <w:r w:rsidR="0055454A">
              <w:rPr>
                <w:spacing w:val="-10"/>
              </w:rPr>
              <w:t>8</w:t>
            </w:r>
          </w:hyperlink>
        </w:p>
        <w:p w14:paraId="752A704D" w14:textId="162C9CBE" w:rsidR="006E3F6F" w:rsidRDefault="00EE410A">
          <w:pPr>
            <w:pStyle w:val="TOC1"/>
            <w:tabs>
              <w:tab w:val="right" w:leader="dot" w:pos="10641"/>
            </w:tabs>
          </w:pPr>
          <w:hyperlink w:anchor="_TOC_250009" w:history="1">
            <w:r>
              <w:t>Drug</w:t>
            </w:r>
            <w:r>
              <w:rPr>
                <w:spacing w:val="-3"/>
              </w:rPr>
              <w:t xml:space="preserve"> </w:t>
            </w:r>
            <w:r>
              <w:t>and</w:t>
            </w:r>
            <w:r>
              <w:rPr>
                <w:spacing w:val="-3"/>
              </w:rPr>
              <w:t xml:space="preserve"> </w:t>
            </w:r>
            <w:r>
              <w:t>Alcohol</w:t>
            </w:r>
            <w:r>
              <w:rPr>
                <w:spacing w:val="-2"/>
              </w:rPr>
              <w:t xml:space="preserve"> </w:t>
            </w:r>
            <w:r>
              <w:t>Abuse</w:t>
            </w:r>
            <w:r>
              <w:rPr>
                <w:spacing w:val="-2"/>
              </w:rPr>
              <w:t xml:space="preserve"> </w:t>
            </w:r>
            <w:r>
              <w:t>Prevention</w:t>
            </w:r>
            <w:r>
              <w:rPr>
                <w:spacing w:val="-3"/>
              </w:rPr>
              <w:t xml:space="preserve"> </w:t>
            </w:r>
            <w:r>
              <w:rPr>
                <w:spacing w:val="-2"/>
              </w:rPr>
              <w:t>Information</w:t>
            </w:r>
            <w:r>
              <w:tab/>
            </w:r>
            <w:r w:rsidR="0055454A">
              <w:rPr>
                <w:spacing w:val="-10"/>
              </w:rPr>
              <w:t>9</w:t>
            </w:r>
          </w:hyperlink>
        </w:p>
        <w:p w14:paraId="78232D22" w14:textId="77777777" w:rsidR="006E3F6F" w:rsidRDefault="00EE410A">
          <w:pPr>
            <w:pStyle w:val="TOC2"/>
            <w:tabs>
              <w:tab w:val="right" w:leader="dot" w:pos="10641"/>
            </w:tabs>
          </w:pPr>
          <w:hyperlink w:anchor="_TOC_250008" w:history="1">
            <w:r>
              <w:t>Drug</w:t>
            </w:r>
            <w:r>
              <w:rPr>
                <w:spacing w:val="-3"/>
              </w:rPr>
              <w:t xml:space="preserve"> </w:t>
            </w:r>
            <w:r>
              <w:t>and</w:t>
            </w:r>
            <w:r>
              <w:rPr>
                <w:spacing w:val="-2"/>
              </w:rPr>
              <w:t xml:space="preserve"> </w:t>
            </w:r>
            <w:r>
              <w:t>Alcohol</w:t>
            </w:r>
            <w:r>
              <w:rPr>
                <w:spacing w:val="-2"/>
              </w:rPr>
              <w:t xml:space="preserve"> </w:t>
            </w:r>
            <w:r>
              <w:t>Abuse</w:t>
            </w:r>
            <w:r>
              <w:rPr>
                <w:spacing w:val="-4"/>
              </w:rPr>
              <w:t xml:space="preserve"> </w:t>
            </w:r>
            <w:r>
              <w:t>Education</w:t>
            </w:r>
            <w:r>
              <w:rPr>
                <w:spacing w:val="-3"/>
              </w:rPr>
              <w:t xml:space="preserve"> </w:t>
            </w:r>
            <w:r>
              <w:t>Programs</w:t>
            </w:r>
            <w:r>
              <w:rPr>
                <w:spacing w:val="-2"/>
              </w:rPr>
              <w:t xml:space="preserve"> </w:t>
            </w:r>
            <w:r>
              <w:t>and</w:t>
            </w:r>
            <w:r>
              <w:rPr>
                <w:spacing w:val="-5"/>
              </w:rPr>
              <w:t xml:space="preserve"> </w:t>
            </w:r>
            <w:r>
              <w:rPr>
                <w:spacing w:val="-2"/>
              </w:rPr>
              <w:t>Support</w:t>
            </w:r>
            <w:r>
              <w:tab/>
            </w:r>
            <w:r>
              <w:rPr>
                <w:spacing w:val="-10"/>
              </w:rPr>
              <w:t>9</w:t>
            </w:r>
          </w:hyperlink>
        </w:p>
        <w:p w14:paraId="78877898" w14:textId="6B1DE072" w:rsidR="006E3F6F" w:rsidRDefault="00EE410A">
          <w:pPr>
            <w:pStyle w:val="TOC1"/>
            <w:tabs>
              <w:tab w:val="right" w:leader="dot" w:pos="10641"/>
            </w:tabs>
            <w:spacing w:before="240"/>
          </w:pPr>
          <w:hyperlink w:anchor="_TOC_250007" w:history="1">
            <w:r>
              <w:t>Sexual</w:t>
            </w:r>
            <w:r>
              <w:rPr>
                <w:spacing w:val="-5"/>
              </w:rPr>
              <w:t xml:space="preserve"> </w:t>
            </w:r>
            <w:r>
              <w:t>Misconduct</w:t>
            </w:r>
            <w:r>
              <w:rPr>
                <w:spacing w:val="-3"/>
              </w:rPr>
              <w:t xml:space="preserve"> </w:t>
            </w:r>
            <w:r>
              <w:t>and</w:t>
            </w:r>
            <w:r>
              <w:rPr>
                <w:spacing w:val="-3"/>
              </w:rPr>
              <w:t xml:space="preserve"> </w:t>
            </w:r>
            <w:r>
              <w:t>Sexual</w:t>
            </w:r>
            <w:r>
              <w:rPr>
                <w:spacing w:val="-4"/>
              </w:rPr>
              <w:t xml:space="preserve"> </w:t>
            </w:r>
            <w:r>
              <w:t>Harassment</w:t>
            </w:r>
            <w:r>
              <w:rPr>
                <w:spacing w:val="-3"/>
              </w:rPr>
              <w:t xml:space="preserve"> </w:t>
            </w:r>
            <w:r>
              <w:rPr>
                <w:spacing w:val="-2"/>
              </w:rPr>
              <w:t>Policy</w:t>
            </w:r>
            <w:r>
              <w:tab/>
            </w:r>
            <w:r w:rsidR="00EE769C">
              <w:rPr>
                <w:spacing w:val="-10"/>
              </w:rPr>
              <w:t>11</w:t>
            </w:r>
          </w:hyperlink>
        </w:p>
        <w:p w14:paraId="002A5A2E" w14:textId="78BCDA18" w:rsidR="006E3F6F" w:rsidRDefault="00EE410A">
          <w:pPr>
            <w:pStyle w:val="TOC2"/>
            <w:tabs>
              <w:tab w:val="right" w:leader="dot" w:pos="10641"/>
            </w:tabs>
          </w:pPr>
          <w:hyperlink w:anchor="_TOC_250006" w:history="1">
            <w:r>
              <w:t>Reporting</w:t>
            </w:r>
            <w:r>
              <w:rPr>
                <w:spacing w:val="-3"/>
              </w:rPr>
              <w:t xml:space="preserve"> </w:t>
            </w:r>
            <w:r>
              <w:t>Sexual</w:t>
            </w:r>
            <w:r>
              <w:rPr>
                <w:spacing w:val="-2"/>
              </w:rPr>
              <w:t xml:space="preserve"> </w:t>
            </w:r>
            <w:r>
              <w:t>Harassment</w:t>
            </w:r>
            <w:r>
              <w:rPr>
                <w:spacing w:val="-2"/>
              </w:rPr>
              <w:t xml:space="preserve"> </w:t>
            </w:r>
            <w:r>
              <w:t>to</w:t>
            </w:r>
            <w:r>
              <w:rPr>
                <w:spacing w:val="-3"/>
              </w:rPr>
              <w:t xml:space="preserve"> </w:t>
            </w:r>
            <w:r>
              <w:t>the</w:t>
            </w:r>
            <w:r>
              <w:rPr>
                <w:spacing w:val="-1"/>
              </w:rPr>
              <w:t xml:space="preserve"> </w:t>
            </w:r>
            <w:r>
              <w:rPr>
                <w:spacing w:val="-2"/>
              </w:rPr>
              <w:t>College</w:t>
            </w:r>
            <w:r>
              <w:tab/>
            </w:r>
            <w:r>
              <w:rPr>
                <w:spacing w:val="-5"/>
              </w:rPr>
              <w:t>1</w:t>
            </w:r>
            <w:r w:rsidR="00EE769C">
              <w:rPr>
                <w:spacing w:val="-5"/>
              </w:rPr>
              <w:t>1</w:t>
            </w:r>
          </w:hyperlink>
        </w:p>
        <w:p w14:paraId="73D24D08" w14:textId="4725C44A" w:rsidR="006E3F6F" w:rsidRDefault="00EE410A">
          <w:pPr>
            <w:pStyle w:val="TOC2"/>
            <w:tabs>
              <w:tab w:val="right" w:leader="dot" w:pos="10641"/>
            </w:tabs>
          </w:pPr>
          <w:hyperlink w:anchor="_TOC_250005" w:history="1">
            <w:r>
              <w:t>Rights</w:t>
            </w:r>
            <w:r>
              <w:rPr>
                <w:spacing w:val="-2"/>
              </w:rPr>
              <w:t xml:space="preserve"> </w:t>
            </w:r>
            <w:r>
              <w:t>for</w:t>
            </w:r>
            <w:r>
              <w:rPr>
                <w:spacing w:val="-3"/>
              </w:rPr>
              <w:t xml:space="preserve"> </w:t>
            </w:r>
            <w:r>
              <w:t>Involved</w:t>
            </w:r>
            <w:r>
              <w:rPr>
                <w:spacing w:val="-1"/>
              </w:rPr>
              <w:t xml:space="preserve"> </w:t>
            </w:r>
            <w:r>
              <w:rPr>
                <w:spacing w:val="-2"/>
              </w:rPr>
              <w:t>Parties</w:t>
            </w:r>
            <w:r>
              <w:tab/>
            </w:r>
            <w:r>
              <w:rPr>
                <w:spacing w:val="-5"/>
              </w:rPr>
              <w:t>1</w:t>
            </w:r>
          </w:hyperlink>
          <w:r w:rsidR="00EE769C">
            <w:rPr>
              <w:spacing w:val="-5"/>
            </w:rPr>
            <w:t>2</w:t>
          </w:r>
        </w:p>
        <w:p w14:paraId="65E22032" w14:textId="3B6EE96B" w:rsidR="006E3F6F" w:rsidRDefault="00EE410A">
          <w:pPr>
            <w:pStyle w:val="TOC2"/>
            <w:tabs>
              <w:tab w:val="right" w:leader="dot" w:pos="10641"/>
            </w:tabs>
          </w:pPr>
          <w:hyperlink w:anchor="_TOC_250004" w:history="1">
            <w:r>
              <w:rPr>
                <w:spacing w:val="-2"/>
              </w:rPr>
              <w:t>Confidentiality</w:t>
            </w:r>
            <w:r>
              <w:tab/>
            </w:r>
            <w:r>
              <w:rPr>
                <w:spacing w:val="-5"/>
              </w:rPr>
              <w:t>1</w:t>
            </w:r>
            <w:r w:rsidR="00EE769C">
              <w:rPr>
                <w:spacing w:val="-5"/>
              </w:rPr>
              <w:t>4</w:t>
            </w:r>
          </w:hyperlink>
        </w:p>
        <w:p w14:paraId="2EFA02CB" w14:textId="1DDF6A3C" w:rsidR="006E3F6F" w:rsidRDefault="00EE410A">
          <w:pPr>
            <w:pStyle w:val="TOC2"/>
            <w:tabs>
              <w:tab w:val="right" w:leader="dot" w:pos="10641"/>
            </w:tabs>
            <w:spacing w:before="239"/>
          </w:pPr>
          <w:hyperlink w:anchor="_TOC_250003" w:history="1">
            <w:r>
              <w:t>Investigation</w:t>
            </w:r>
            <w:r>
              <w:rPr>
                <w:spacing w:val="-7"/>
              </w:rPr>
              <w:t xml:space="preserve"> </w:t>
            </w:r>
            <w:r>
              <w:rPr>
                <w:spacing w:val="-2"/>
              </w:rPr>
              <w:t>Procedures</w:t>
            </w:r>
            <w:r>
              <w:tab/>
            </w:r>
            <w:r>
              <w:rPr>
                <w:spacing w:val="-5"/>
              </w:rPr>
              <w:t>1</w:t>
            </w:r>
            <w:r w:rsidR="00EE769C">
              <w:rPr>
                <w:spacing w:val="-5"/>
              </w:rPr>
              <w:t>4</w:t>
            </w:r>
          </w:hyperlink>
        </w:p>
        <w:p w14:paraId="4849FD69" w14:textId="2A3D8450" w:rsidR="006E3F6F" w:rsidRDefault="00EE410A">
          <w:pPr>
            <w:pStyle w:val="TOC2"/>
            <w:tabs>
              <w:tab w:val="right" w:leader="dot" w:pos="10641"/>
            </w:tabs>
          </w:pPr>
          <w:hyperlink w:anchor="_TOC_250002" w:history="1">
            <w:r>
              <w:rPr>
                <w:spacing w:val="-2"/>
              </w:rPr>
              <w:t>Retaliation</w:t>
            </w:r>
            <w:r>
              <w:tab/>
            </w:r>
            <w:r>
              <w:rPr>
                <w:spacing w:val="-5"/>
              </w:rPr>
              <w:t>2</w:t>
            </w:r>
            <w:r w:rsidR="00EE769C">
              <w:rPr>
                <w:spacing w:val="-5"/>
              </w:rPr>
              <w:t>2</w:t>
            </w:r>
          </w:hyperlink>
        </w:p>
        <w:p w14:paraId="598B92EA" w14:textId="319A8A09" w:rsidR="006E3F6F" w:rsidRDefault="00EE410A">
          <w:pPr>
            <w:pStyle w:val="TOC2"/>
            <w:tabs>
              <w:tab w:val="right" w:leader="dot" w:pos="10641"/>
            </w:tabs>
          </w:pPr>
          <w:hyperlink w:anchor="_TOC_250001" w:history="1">
            <w:r>
              <w:t>Bad</w:t>
            </w:r>
            <w:r>
              <w:rPr>
                <w:spacing w:val="-2"/>
              </w:rPr>
              <w:t xml:space="preserve"> </w:t>
            </w:r>
            <w:r>
              <w:t>Faith</w:t>
            </w:r>
            <w:r>
              <w:rPr>
                <w:spacing w:val="-2"/>
              </w:rPr>
              <w:t xml:space="preserve"> </w:t>
            </w:r>
            <w:r>
              <w:t>Complaint</w:t>
            </w:r>
            <w:r>
              <w:rPr>
                <w:spacing w:val="-1"/>
              </w:rPr>
              <w:t xml:space="preserve"> </w:t>
            </w:r>
            <w:r>
              <w:t>and</w:t>
            </w:r>
            <w:r>
              <w:rPr>
                <w:spacing w:val="-3"/>
              </w:rPr>
              <w:t xml:space="preserve"> </w:t>
            </w:r>
            <w:r>
              <w:t>False</w:t>
            </w:r>
            <w:r>
              <w:rPr>
                <w:spacing w:val="-1"/>
              </w:rPr>
              <w:t xml:space="preserve"> </w:t>
            </w:r>
            <w:r>
              <w:rPr>
                <w:spacing w:val="-2"/>
              </w:rPr>
              <w:t>Information</w:t>
            </w:r>
            <w:r>
              <w:tab/>
            </w:r>
            <w:r>
              <w:rPr>
                <w:spacing w:val="-5"/>
              </w:rPr>
              <w:t>2</w:t>
            </w:r>
            <w:r w:rsidR="00EE769C">
              <w:rPr>
                <w:spacing w:val="-5"/>
              </w:rPr>
              <w:t>3</w:t>
            </w:r>
          </w:hyperlink>
        </w:p>
        <w:p w14:paraId="5A8FF8D1" w14:textId="06F073CB" w:rsidR="006E3F6F" w:rsidRDefault="00EE410A">
          <w:pPr>
            <w:pStyle w:val="TOC2"/>
            <w:tabs>
              <w:tab w:val="right" w:leader="dot" w:pos="10641"/>
            </w:tabs>
            <w:spacing w:before="240"/>
          </w:pPr>
          <w:hyperlink w:anchor="_TOC_250000" w:history="1">
            <w:r>
              <w:t>Prevention</w:t>
            </w:r>
            <w:r>
              <w:rPr>
                <w:spacing w:val="-5"/>
              </w:rPr>
              <w:t xml:space="preserve"> </w:t>
            </w:r>
            <w:r>
              <w:t>and</w:t>
            </w:r>
            <w:r>
              <w:rPr>
                <w:spacing w:val="-3"/>
              </w:rPr>
              <w:t xml:space="preserve"> </w:t>
            </w:r>
            <w:r>
              <w:t>Awareness</w:t>
            </w:r>
            <w:r>
              <w:rPr>
                <w:spacing w:val="-3"/>
              </w:rPr>
              <w:t xml:space="preserve"> </w:t>
            </w:r>
            <w:r>
              <w:rPr>
                <w:spacing w:val="-2"/>
              </w:rPr>
              <w:t>Programs</w:t>
            </w:r>
            <w:r>
              <w:tab/>
            </w:r>
            <w:r>
              <w:rPr>
                <w:spacing w:val="-5"/>
              </w:rPr>
              <w:t>2</w:t>
            </w:r>
            <w:r w:rsidR="00EE769C">
              <w:rPr>
                <w:spacing w:val="-5"/>
              </w:rPr>
              <w:t>3</w:t>
            </w:r>
          </w:hyperlink>
        </w:p>
        <w:p w14:paraId="604953A6" w14:textId="24F10B8B" w:rsidR="006E3F6F" w:rsidRDefault="00EE410A">
          <w:pPr>
            <w:pStyle w:val="TOC1"/>
            <w:tabs>
              <w:tab w:val="right" w:leader="dot" w:pos="10641"/>
            </w:tabs>
          </w:pPr>
          <w:r>
            <w:rPr>
              <w:spacing w:val="-2"/>
            </w:rPr>
            <w:t>Definitions</w:t>
          </w:r>
          <w:r>
            <w:tab/>
          </w:r>
          <w:r>
            <w:rPr>
              <w:spacing w:val="-5"/>
            </w:rPr>
            <w:t>2</w:t>
          </w:r>
          <w:r w:rsidR="00EE769C">
            <w:rPr>
              <w:spacing w:val="-5"/>
            </w:rPr>
            <w:t>6</w:t>
          </w:r>
        </w:p>
        <w:p w14:paraId="781AEC74" w14:textId="731F9FE9" w:rsidR="006E3F6F" w:rsidRDefault="00EE410A">
          <w:pPr>
            <w:pStyle w:val="TOC1"/>
            <w:tabs>
              <w:tab w:val="right" w:leader="dot" w:pos="10641"/>
            </w:tabs>
          </w:pPr>
          <w:r>
            <w:t>Contact</w:t>
          </w:r>
          <w:r>
            <w:rPr>
              <w:spacing w:val="-3"/>
            </w:rPr>
            <w:t xml:space="preserve"> </w:t>
          </w:r>
          <w:r>
            <w:rPr>
              <w:spacing w:val="-2"/>
            </w:rPr>
            <w:t>Information</w:t>
          </w:r>
          <w:r>
            <w:tab/>
          </w:r>
          <w:r w:rsidR="00EE769C">
            <w:rPr>
              <w:spacing w:val="-5"/>
            </w:rPr>
            <w:t>32</w:t>
          </w:r>
        </w:p>
        <w:p w14:paraId="3BEE2696" w14:textId="7280127E" w:rsidR="006E3F6F" w:rsidRDefault="00EE410A">
          <w:pPr>
            <w:pStyle w:val="TOC1"/>
            <w:tabs>
              <w:tab w:val="right" w:leader="dot" w:pos="10643"/>
            </w:tabs>
          </w:pPr>
          <w:r>
            <w:t>Appendix</w:t>
          </w:r>
          <w:r>
            <w:rPr>
              <w:spacing w:val="-3"/>
            </w:rPr>
            <w:t xml:space="preserve"> </w:t>
          </w:r>
          <w:r>
            <w:t>A</w:t>
          </w:r>
          <w:r>
            <w:rPr>
              <w:spacing w:val="-2"/>
            </w:rPr>
            <w:t xml:space="preserve"> </w:t>
          </w:r>
          <w:r>
            <w:t>–</w:t>
          </w:r>
          <w:r>
            <w:rPr>
              <w:spacing w:val="-2"/>
            </w:rPr>
            <w:t xml:space="preserve"> </w:t>
          </w:r>
          <w:r>
            <w:t>Crime</w:t>
          </w:r>
          <w:r>
            <w:rPr>
              <w:spacing w:val="-2"/>
            </w:rPr>
            <w:t xml:space="preserve"> Statistics</w:t>
          </w:r>
          <w:r>
            <w:tab/>
          </w:r>
          <w:r>
            <w:rPr>
              <w:spacing w:val="-5"/>
            </w:rPr>
            <w:t>3</w:t>
          </w:r>
          <w:r w:rsidR="00EE769C">
            <w:rPr>
              <w:spacing w:val="-5"/>
            </w:rPr>
            <w:t>4</w:t>
          </w:r>
        </w:p>
      </w:sdtContent>
    </w:sdt>
    <w:p w14:paraId="3A4B197E" w14:textId="77777777" w:rsidR="006E3F6F" w:rsidRDefault="006E3F6F">
      <w:pPr>
        <w:sectPr w:rsidR="006E3F6F">
          <w:footerReference w:type="default" r:id="rId8"/>
          <w:pgSz w:w="12240" w:h="15840"/>
          <w:pgMar w:top="1360" w:right="260" w:bottom="1200" w:left="160" w:header="0" w:footer="1004" w:gutter="0"/>
          <w:pgNumType w:start="2"/>
          <w:cols w:space="720"/>
        </w:sectPr>
      </w:pPr>
    </w:p>
    <w:p w14:paraId="6E1DB7CF" w14:textId="77777777" w:rsidR="006E3F6F" w:rsidRDefault="00EE410A">
      <w:pPr>
        <w:spacing w:before="81" w:line="427" w:lineRule="auto"/>
        <w:ind w:left="1280" w:right="1176" w:firstLine="3182"/>
        <w:rPr>
          <w:b/>
          <w:sz w:val="28"/>
        </w:rPr>
      </w:pPr>
      <w:r>
        <w:rPr>
          <w:b/>
          <w:color w:val="00446A"/>
          <w:sz w:val="28"/>
        </w:rPr>
        <w:lastRenderedPageBreak/>
        <w:t>Campus</w:t>
      </w:r>
      <w:r>
        <w:rPr>
          <w:b/>
          <w:color w:val="00446A"/>
          <w:spacing w:val="-7"/>
          <w:sz w:val="28"/>
        </w:rPr>
        <w:t xml:space="preserve"> </w:t>
      </w:r>
      <w:r>
        <w:rPr>
          <w:b/>
          <w:color w:val="00446A"/>
          <w:sz w:val="28"/>
        </w:rPr>
        <w:t>Security</w:t>
      </w:r>
      <w:r>
        <w:rPr>
          <w:b/>
          <w:color w:val="00446A"/>
          <w:spacing w:val="-7"/>
          <w:sz w:val="28"/>
        </w:rPr>
        <w:t xml:space="preserve"> </w:t>
      </w:r>
      <w:r>
        <w:rPr>
          <w:b/>
          <w:color w:val="00446A"/>
          <w:sz w:val="28"/>
        </w:rPr>
        <w:t>and</w:t>
      </w:r>
      <w:r>
        <w:rPr>
          <w:b/>
          <w:color w:val="00446A"/>
          <w:spacing w:val="-7"/>
          <w:sz w:val="28"/>
        </w:rPr>
        <w:t xml:space="preserve"> </w:t>
      </w:r>
      <w:r>
        <w:rPr>
          <w:b/>
          <w:color w:val="00446A"/>
          <w:sz w:val="28"/>
        </w:rPr>
        <w:t>Crime</w:t>
      </w:r>
      <w:r>
        <w:rPr>
          <w:b/>
          <w:color w:val="00446A"/>
          <w:spacing w:val="-7"/>
          <w:sz w:val="28"/>
        </w:rPr>
        <w:t xml:space="preserve"> </w:t>
      </w:r>
      <w:r>
        <w:rPr>
          <w:b/>
          <w:color w:val="00446A"/>
          <w:sz w:val="28"/>
        </w:rPr>
        <w:t>Prevention</w:t>
      </w:r>
      <w:r>
        <w:rPr>
          <w:b/>
          <w:color w:val="00446A"/>
          <w:spacing w:val="-7"/>
          <w:sz w:val="28"/>
        </w:rPr>
        <w:t xml:space="preserve"> </w:t>
      </w:r>
      <w:r>
        <w:rPr>
          <w:b/>
          <w:color w:val="00446A"/>
          <w:sz w:val="28"/>
        </w:rPr>
        <w:t xml:space="preserve">Information </w:t>
      </w:r>
      <w:r>
        <w:rPr>
          <w:b/>
          <w:sz w:val="28"/>
        </w:rPr>
        <w:t>Preparation of the Annual Security Report</w:t>
      </w:r>
    </w:p>
    <w:p w14:paraId="05217385" w14:textId="00B999A4" w:rsidR="006E3F6F" w:rsidRDefault="00BC4EB8">
      <w:pPr>
        <w:pStyle w:val="BodyText"/>
        <w:spacing w:before="3" w:line="276" w:lineRule="auto"/>
        <w:ind w:right="1268"/>
      </w:pPr>
      <w:bookmarkStart w:id="0" w:name="_Hlk169168097"/>
      <w:r>
        <w:t>Mid-America College</w:t>
      </w:r>
      <w:r w:rsidR="00482A86">
        <w:t xml:space="preserve"> </w:t>
      </w:r>
      <w:bookmarkEnd w:id="0"/>
      <w:r w:rsidR="00482A86">
        <w:t>of Funeral Service (furthermore as “College”) prepares this report using information provided by the College administration, Title IX Coordinator, and local law enforcement</w:t>
      </w:r>
      <w:r w:rsidR="00482A86">
        <w:rPr>
          <w:spacing w:val="-4"/>
        </w:rPr>
        <w:t xml:space="preserve"> </w:t>
      </w:r>
      <w:r w:rsidR="00482A86">
        <w:t>agencies.</w:t>
      </w:r>
      <w:r w:rsidR="00482A86">
        <w:rPr>
          <w:spacing w:val="-4"/>
        </w:rPr>
        <w:t xml:space="preserve"> </w:t>
      </w:r>
      <w:r w:rsidR="00482A86">
        <w:t>Each</w:t>
      </w:r>
      <w:r w:rsidR="00482A86">
        <w:rPr>
          <w:spacing w:val="-5"/>
        </w:rPr>
        <w:t xml:space="preserve"> </w:t>
      </w:r>
      <w:r w:rsidR="00482A86">
        <w:t>of</w:t>
      </w:r>
      <w:r w:rsidR="00482A86">
        <w:rPr>
          <w:spacing w:val="-4"/>
        </w:rPr>
        <w:t xml:space="preserve"> </w:t>
      </w:r>
      <w:r w:rsidR="00482A86">
        <w:t>these</w:t>
      </w:r>
      <w:r w:rsidR="00482A86">
        <w:rPr>
          <w:spacing w:val="-4"/>
        </w:rPr>
        <w:t xml:space="preserve"> </w:t>
      </w:r>
      <w:r w:rsidR="00482A86">
        <w:t>departments</w:t>
      </w:r>
      <w:r w:rsidR="00482A86">
        <w:rPr>
          <w:spacing w:val="-3"/>
        </w:rPr>
        <w:t xml:space="preserve"> </w:t>
      </w:r>
      <w:r w:rsidR="00482A86">
        <w:t>provides</w:t>
      </w:r>
      <w:r w:rsidR="00482A86">
        <w:rPr>
          <w:spacing w:val="-3"/>
        </w:rPr>
        <w:t xml:space="preserve"> </w:t>
      </w:r>
      <w:r w:rsidR="00482A86">
        <w:t>updated</w:t>
      </w:r>
      <w:r w:rsidR="00482A86">
        <w:rPr>
          <w:spacing w:val="-4"/>
        </w:rPr>
        <w:t xml:space="preserve"> </w:t>
      </w:r>
      <w:r w:rsidR="00482A86">
        <w:t>policy</w:t>
      </w:r>
      <w:r w:rsidR="00482A86">
        <w:rPr>
          <w:spacing w:val="-3"/>
        </w:rPr>
        <w:t xml:space="preserve"> </w:t>
      </w:r>
      <w:r w:rsidR="00482A86">
        <w:t>information</w:t>
      </w:r>
      <w:r w:rsidR="00482A86">
        <w:rPr>
          <w:spacing w:val="-5"/>
        </w:rPr>
        <w:t xml:space="preserve"> </w:t>
      </w:r>
      <w:r w:rsidR="00482A86">
        <w:t>and</w:t>
      </w:r>
      <w:r w:rsidR="00482A86">
        <w:rPr>
          <w:spacing w:val="-4"/>
        </w:rPr>
        <w:t xml:space="preserve"> </w:t>
      </w:r>
      <w:r w:rsidR="00482A86">
        <w:t xml:space="preserve">crime </w:t>
      </w:r>
      <w:r w:rsidR="00482A86">
        <w:rPr>
          <w:spacing w:val="-2"/>
        </w:rPr>
        <w:t>data.</w:t>
      </w:r>
    </w:p>
    <w:p w14:paraId="6F595768" w14:textId="38CD82C7" w:rsidR="006E3F6F" w:rsidRDefault="00EE410A" w:rsidP="00CA443A">
      <w:pPr>
        <w:pStyle w:val="BodyText"/>
        <w:spacing w:before="198" w:line="278" w:lineRule="auto"/>
        <w:ind w:right="1268"/>
      </w:pPr>
      <w:r>
        <w:t>This</w:t>
      </w:r>
      <w:r>
        <w:rPr>
          <w:spacing w:val="-2"/>
        </w:rPr>
        <w:t xml:space="preserve"> </w:t>
      </w:r>
      <w:r>
        <w:t>report</w:t>
      </w:r>
      <w:r>
        <w:rPr>
          <w:spacing w:val="-3"/>
        </w:rPr>
        <w:t xml:space="preserve"> </w:t>
      </w:r>
      <w:r>
        <w:t>provides</w:t>
      </w:r>
      <w:r>
        <w:rPr>
          <w:spacing w:val="-5"/>
        </w:rPr>
        <w:t xml:space="preserve"> </w:t>
      </w:r>
      <w:r>
        <w:t>statistics</w:t>
      </w:r>
      <w:r>
        <w:rPr>
          <w:spacing w:val="-2"/>
        </w:rPr>
        <w:t xml:space="preserve"> </w:t>
      </w:r>
      <w:r>
        <w:t>for</w:t>
      </w:r>
      <w:r>
        <w:rPr>
          <w:spacing w:val="-5"/>
        </w:rPr>
        <w:t xml:space="preserve"> </w:t>
      </w:r>
      <w:r>
        <w:t>the</w:t>
      </w:r>
      <w:r>
        <w:rPr>
          <w:spacing w:val="-3"/>
        </w:rPr>
        <w:t xml:space="preserve"> </w:t>
      </w:r>
      <w:r>
        <w:t>previous</w:t>
      </w:r>
      <w:r>
        <w:rPr>
          <w:spacing w:val="-2"/>
        </w:rPr>
        <w:t xml:space="preserve"> </w:t>
      </w:r>
      <w:r>
        <w:t>three</w:t>
      </w:r>
      <w:r>
        <w:rPr>
          <w:spacing w:val="-5"/>
        </w:rPr>
        <w:t xml:space="preserve"> </w:t>
      </w:r>
      <w:r>
        <w:t>years</w:t>
      </w:r>
      <w:r>
        <w:rPr>
          <w:spacing w:val="-5"/>
        </w:rPr>
        <w:t xml:space="preserve"> </w:t>
      </w:r>
      <w:r>
        <w:t>concerning</w:t>
      </w:r>
      <w:r>
        <w:rPr>
          <w:spacing w:val="-3"/>
        </w:rPr>
        <w:t xml:space="preserve"> </w:t>
      </w:r>
      <w:r>
        <w:t>reported</w:t>
      </w:r>
      <w:r>
        <w:rPr>
          <w:spacing w:val="-6"/>
        </w:rPr>
        <w:t xml:space="preserve"> </w:t>
      </w:r>
      <w:r>
        <w:t>crimes</w:t>
      </w:r>
      <w:r>
        <w:rPr>
          <w:spacing w:val="-2"/>
        </w:rPr>
        <w:t xml:space="preserve"> </w:t>
      </w:r>
      <w:r>
        <w:t>that</w:t>
      </w:r>
      <w:r>
        <w:rPr>
          <w:spacing w:val="-3"/>
        </w:rPr>
        <w:t xml:space="preserve"> </w:t>
      </w:r>
      <w:r>
        <w:t xml:space="preserve">occurred on-campus. Please contact </w:t>
      </w:r>
      <w:r w:rsidR="00CA443A">
        <w:t>Jeffersonville</w:t>
      </w:r>
      <w:r w:rsidRPr="00482A86">
        <w:t xml:space="preserve"> Police Department for crime statistics on public property adjacent to the College</w:t>
      </w:r>
      <w:r w:rsidR="00482A86" w:rsidRPr="00482A86">
        <w:t xml:space="preserve">, </w:t>
      </w:r>
      <w:hyperlink r:id="rId9" w:history="1">
        <w:r w:rsidR="002E48B2" w:rsidRPr="00F26286">
          <w:rPr>
            <w:color w:val="0000FF"/>
            <w:u w:val="single"/>
          </w:rPr>
          <w:t xml:space="preserve">Jeffersonville </w:t>
        </w:r>
        <w:r w:rsidR="002E48B2" w:rsidRPr="00F26286">
          <w:rPr>
            <w:color w:val="0000FF"/>
            <w:u w:val="single"/>
          </w:rPr>
          <w:t>Police Department (jeffersonvillepdin.gov)</w:t>
        </w:r>
      </w:hyperlink>
      <w:r w:rsidR="00482A86" w:rsidRPr="00482A86">
        <w:t xml:space="preserve">or </w:t>
      </w:r>
      <w:r w:rsidRPr="00482A86">
        <w:t>(</w:t>
      </w:r>
      <w:r w:rsidR="00CA443A">
        <w:t>812)-283-6633</w:t>
      </w:r>
      <w:r w:rsidRPr="00482A86">
        <w:t>.</w:t>
      </w:r>
    </w:p>
    <w:p w14:paraId="517B236C" w14:textId="77777777" w:rsidR="006E3F6F" w:rsidRDefault="00EE410A">
      <w:pPr>
        <w:pStyle w:val="Heading1"/>
        <w:spacing w:before="195"/>
      </w:pPr>
      <w:bookmarkStart w:id="1" w:name="_TOC_250018"/>
      <w:r>
        <w:t>Disbursing</w:t>
      </w:r>
      <w:r>
        <w:rPr>
          <w:spacing w:val="-10"/>
        </w:rPr>
        <w:t xml:space="preserve"> </w:t>
      </w:r>
      <w:r>
        <w:t>Information</w:t>
      </w:r>
      <w:r>
        <w:rPr>
          <w:spacing w:val="-5"/>
        </w:rPr>
        <w:t xml:space="preserve"> </w:t>
      </w:r>
      <w:r>
        <w:t>to</w:t>
      </w:r>
      <w:r>
        <w:rPr>
          <w:spacing w:val="-7"/>
        </w:rPr>
        <w:t xml:space="preserve"> </w:t>
      </w:r>
      <w:r>
        <w:t>Students,</w:t>
      </w:r>
      <w:r>
        <w:rPr>
          <w:spacing w:val="-7"/>
        </w:rPr>
        <w:t xml:space="preserve"> </w:t>
      </w:r>
      <w:r>
        <w:t>Staff,</w:t>
      </w:r>
      <w:r>
        <w:rPr>
          <w:spacing w:val="-8"/>
        </w:rPr>
        <w:t xml:space="preserve"> </w:t>
      </w:r>
      <w:r>
        <w:t>and</w:t>
      </w:r>
      <w:r>
        <w:rPr>
          <w:spacing w:val="-5"/>
        </w:rPr>
        <w:t xml:space="preserve"> </w:t>
      </w:r>
      <w:bookmarkEnd w:id="1"/>
      <w:r>
        <w:rPr>
          <w:spacing w:val="-2"/>
        </w:rPr>
        <w:t>Faculty</w:t>
      </w:r>
    </w:p>
    <w:p w14:paraId="7C0ABCC6" w14:textId="6603C3B2" w:rsidR="006E3F6F" w:rsidRDefault="00EE410A" w:rsidP="00CA443A">
      <w:pPr>
        <w:pStyle w:val="BodyText"/>
        <w:spacing w:before="245" w:line="276" w:lineRule="auto"/>
        <w:ind w:right="1268"/>
      </w:pPr>
      <w:r>
        <w:t>The Annual Security Report (ASR) and Biennial Report will be distributed to new students at their orientation,</w:t>
      </w:r>
      <w:r>
        <w:rPr>
          <w:spacing w:val="-3"/>
        </w:rPr>
        <w:t xml:space="preserve"> </w:t>
      </w:r>
      <w:r>
        <w:t>and</w:t>
      </w:r>
      <w:r>
        <w:rPr>
          <w:spacing w:val="-3"/>
        </w:rPr>
        <w:t xml:space="preserve"> </w:t>
      </w:r>
      <w:r>
        <w:t>to</w:t>
      </w:r>
      <w:r>
        <w:rPr>
          <w:spacing w:val="-4"/>
        </w:rPr>
        <w:t xml:space="preserve"> </w:t>
      </w:r>
      <w:r>
        <w:t>students,</w:t>
      </w:r>
      <w:r>
        <w:rPr>
          <w:spacing w:val="-3"/>
        </w:rPr>
        <w:t xml:space="preserve"> </w:t>
      </w:r>
      <w:r>
        <w:t>staff,</w:t>
      </w:r>
      <w:r>
        <w:rPr>
          <w:spacing w:val="-3"/>
        </w:rPr>
        <w:t xml:space="preserve"> </w:t>
      </w:r>
      <w:r>
        <w:t>and</w:t>
      </w:r>
      <w:r>
        <w:rPr>
          <w:spacing w:val="-3"/>
        </w:rPr>
        <w:t xml:space="preserve"> </w:t>
      </w:r>
      <w:r>
        <w:t>faculty</w:t>
      </w:r>
      <w:r>
        <w:rPr>
          <w:spacing w:val="-3"/>
        </w:rPr>
        <w:t xml:space="preserve"> </w:t>
      </w:r>
      <w:r>
        <w:t>as</w:t>
      </w:r>
      <w:r>
        <w:rPr>
          <w:spacing w:val="-2"/>
        </w:rPr>
        <w:t xml:space="preserve"> </w:t>
      </w:r>
      <w:r>
        <w:t>part</w:t>
      </w:r>
      <w:r>
        <w:rPr>
          <w:spacing w:val="-3"/>
        </w:rPr>
        <w:t xml:space="preserve"> </w:t>
      </w:r>
      <w:r>
        <w:t>of</w:t>
      </w:r>
      <w:r>
        <w:rPr>
          <w:spacing w:val="-5"/>
        </w:rPr>
        <w:t xml:space="preserve"> </w:t>
      </w:r>
      <w:r>
        <w:t>initial</w:t>
      </w:r>
      <w:r>
        <w:rPr>
          <w:spacing w:val="-3"/>
        </w:rPr>
        <w:t xml:space="preserve"> </w:t>
      </w:r>
      <w:r>
        <w:t>onboarding</w:t>
      </w:r>
      <w:r>
        <w:rPr>
          <w:spacing w:val="-3"/>
        </w:rPr>
        <w:t xml:space="preserve"> </w:t>
      </w:r>
      <w:r>
        <w:t>and</w:t>
      </w:r>
      <w:r>
        <w:rPr>
          <w:spacing w:val="-6"/>
        </w:rPr>
        <w:t xml:space="preserve"> </w:t>
      </w:r>
      <w:r>
        <w:t>training.</w:t>
      </w:r>
      <w:r>
        <w:rPr>
          <w:spacing w:val="-3"/>
        </w:rPr>
        <w:t xml:space="preserve"> </w:t>
      </w:r>
      <w:r>
        <w:t>The</w:t>
      </w:r>
      <w:r>
        <w:rPr>
          <w:spacing w:val="-3"/>
        </w:rPr>
        <w:t xml:space="preserve"> </w:t>
      </w:r>
      <w:r>
        <w:t xml:space="preserve">reports will also be posted on the college website, </w:t>
      </w:r>
      <w:hyperlink r:id="rId10" w:history="1">
        <w:r w:rsidR="001C3798" w:rsidRPr="001C3798">
          <w:rPr>
            <w:color w:val="0000FF"/>
            <w:u w:val="single"/>
          </w:rPr>
          <w:t>https://mid-america.edu/student-life/health-and-safety/</w:t>
        </w:r>
      </w:hyperlink>
      <w:r w:rsidR="00F26286">
        <w:t xml:space="preserve"> </w:t>
      </w:r>
      <w:hyperlink r:id="rId11">
        <w:r>
          <w:rPr>
            <w:i/>
          </w:rPr>
          <w:t>,</w:t>
        </w:r>
      </w:hyperlink>
      <w:r>
        <w:rPr>
          <w:i/>
        </w:rPr>
        <w:t xml:space="preserve"> </w:t>
      </w:r>
      <w:r>
        <w:t xml:space="preserve">and distributed annually to all students, staff, and faculty, every July by the </w:t>
      </w:r>
      <w:r w:rsidR="00F26286" w:rsidRPr="005E3CEA">
        <w:t>Director of Campus Operations</w:t>
      </w:r>
      <w:r w:rsidR="00F26286">
        <w:t xml:space="preserve"> </w:t>
      </w:r>
      <w:r>
        <w:t>of the College</w:t>
      </w:r>
      <w:r>
        <w:rPr>
          <w:spacing w:val="-1"/>
        </w:rPr>
        <w:t xml:space="preserve"> </w:t>
      </w:r>
      <w:r>
        <w:t>or</w:t>
      </w:r>
      <w:r>
        <w:rPr>
          <w:spacing w:val="-2"/>
        </w:rPr>
        <w:t xml:space="preserve"> </w:t>
      </w:r>
      <w:r>
        <w:t>a</w:t>
      </w:r>
      <w:r>
        <w:rPr>
          <w:spacing w:val="-1"/>
        </w:rPr>
        <w:t xml:space="preserve"> </w:t>
      </w:r>
      <w:r>
        <w:t>designee.</w:t>
      </w:r>
      <w:r>
        <w:rPr>
          <w:spacing w:val="-1"/>
        </w:rPr>
        <w:t xml:space="preserve"> </w:t>
      </w:r>
      <w:r>
        <w:t>Anyone who</w:t>
      </w:r>
      <w:r>
        <w:rPr>
          <w:spacing w:val="-2"/>
        </w:rPr>
        <w:t xml:space="preserve"> </w:t>
      </w:r>
      <w:r>
        <w:t>would</w:t>
      </w:r>
      <w:r>
        <w:rPr>
          <w:spacing w:val="-1"/>
        </w:rPr>
        <w:t xml:space="preserve"> </w:t>
      </w:r>
      <w:r>
        <w:t>like to</w:t>
      </w:r>
      <w:r>
        <w:rPr>
          <w:spacing w:val="-2"/>
        </w:rPr>
        <w:t xml:space="preserve"> </w:t>
      </w:r>
      <w:r>
        <w:t>request</w:t>
      </w:r>
      <w:r>
        <w:rPr>
          <w:spacing w:val="-1"/>
        </w:rPr>
        <w:t xml:space="preserve"> </w:t>
      </w:r>
      <w:r>
        <w:t>a</w:t>
      </w:r>
      <w:r>
        <w:rPr>
          <w:spacing w:val="-2"/>
        </w:rPr>
        <w:t xml:space="preserve"> </w:t>
      </w:r>
      <w:r>
        <w:t>printed</w:t>
      </w:r>
      <w:r>
        <w:rPr>
          <w:spacing w:val="-1"/>
        </w:rPr>
        <w:t xml:space="preserve"> </w:t>
      </w:r>
      <w:r>
        <w:t>version</w:t>
      </w:r>
      <w:r>
        <w:rPr>
          <w:spacing w:val="-2"/>
        </w:rPr>
        <w:t xml:space="preserve"> </w:t>
      </w:r>
      <w:r>
        <w:t>may</w:t>
      </w:r>
      <w:r>
        <w:rPr>
          <w:spacing w:val="-1"/>
        </w:rPr>
        <w:t xml:space="preserve"> </w:t>
      </w:r>
      <w:r>
        <w:t>contact</w:t>
      </w:r>
      <w:r>
        <w:rPr>
          <w:spacing w:val="-1"/>
        </w:rPr>
        <w:t xml:space="preserve"> </w:t>
      </w:r>
      <w:r>
        <w:t xml:space="preserve">the College at </w:t>
      </w:r>
      <w:r w:rsidRPr="00482A86">
        <w:t>(</w:t>
      </w:r>
      <w:r w:rsidR="00CA443A">
        <w:t>812)-288-8878</w:t>
      </w:r>
    </w:p>
    <w:p w14:paraId="42F8F044" w14:textId="7DFD4292" w:rsidR="006E3F6F" w:rsidRDefault="00BC4EB8">
      <w:pPr>
        <w:pStyle w:val="BodyText"/>
        <w:spacing w:before="201" w:line="278" w:lineRule="auto"/>
        <w:ind w:right="1176"/>
      </w:pPr>
      <w:r>
        <w:t xml:space="preserve">Mid-America College </w:t>
      </w:r>
      <w:r w:rsidR="00482A86">
        <w:t>of</w:t>
      </w:r>
      <w:r w:rsidR="00482A86">
        <w:rPr>
          <w:spacing w:val="-6"/>
        </w:rPr>
        <w:t xml:space="preserve"> </w:t>
      </w:r>
      <w:r w:rsidR="00482A86">
        <w:t>Funeral</w:t>
      </w:r>
      <w:r w:rsidR="00482A86">
        <w:rPr>
          <w:spacing w:val="-2"/>
        </w:rPr>
        <w:t xml:space="preserve"> </w:t>
      </w:r>
      <w:r w:rsidR="00482A86">
        <w:t>Service</w:t>
      </w:r>
      <w:r w:rsidR="00482A86">
        <w:rPr>
          <w:spacing w:val="-1"/>
        </w:rPr>
        <w:t xml:space="preserve"> </w:t>
      </w:r>
      <w:r w:rsidR="00482A86">
        <w:t>releases</w:t>
      </w:r>
      <w:r w:rsidR="00482A86">
        <w:rPr>
          <w:spacing w:val="-4"/>
        </w:rPr>
        <w:t xml:space="preserve"> </w:t>
      </w:r>
      <w:r w:rsidR="00482A86">
        <w:t>an</w:t>
      </w:r>
      <w:r w:rsidR="00482A86">
        <w:rPr>
          <w:spacing w:val="-3"/>
        </w:rPr>
        <w:t xml:space="preserve"> </w:t>
      </w:r>
      <w:r w:rsidR="00482A86">
        <w:t>Annual</w:t>
      </w:r>
      <w:r w:rsidR="00482A86">
        <w:rPr>
          <w:spacing w:val="-1"/>
        </w:rPr>
        <w:t xml:space="preserve"> </w:t>
      </w:r>
      <w:r w:rsidR="00482A86">
        <w:t>Security</w:t>
      </w:r>
      <w:r w:rsidR="00482A86">
        <w:rPr>
          <w:spacing w:val="-4"/>
        </w:rPr>
        <w:t xml:space="preserve"> </w:t>
      </w:r>
      <w:r w:rsidR="00482A86">
        <w:t>Report</w:t>
      </w:r>
      <w:r w:rsidR="00482A86">
        <w:rPr>
          <w:spacing w:val="-5"/>
        </w:rPr>
        <w:t xml:space="preserve"> </w:t>
      </w:r>
      <w:r w:rsidR="00482A86">
        <w:t>each</w:t>
      </w:r>
      <w:r w:rsidR="00482A86">
        <w:rPr>
          <w:spacing w:val="-3"/>
        </w:rPr>
        <w:t xml:space="preserve"> </w:t>
      </w:r>
      <w:r w:rsidR="00482A86">
        <w:t>year</w:t>
      </w:r>
      <w:r w:rsidR="00482A86">
        <w:rPr>
          <w:spacing w:val="-3"/>
        </w:rPr>
        <w:t xml:space="preserve"> </w:t>
      </w:r>
      <w:r w:rsidR="00482A86">
        <w:t>by</w:t>
      </w:r>
      <w:r w:rsidR="00482A86">
        <w:rPr>
          <w:spacing w:val="-2"/>
        </w:rPr>
        <w:t xml:space="preserve"> </w:t>
      </w:r>
      <w:r w:rsidR="00482A86">
        <w:t>the October 1 deadline.</w:t>
      </w:r>
    </w:p>
    <w:p w14:paraId="63262FC0" w14:textId="4947596C" w:rsidR="006E3F6F" w:rsidRDefault="00BC4EB8">
      <w:pPr>
        <w:pStyle w:val="BodyText"/>
        <w:spacing w:before="195" w:line="278" w:lineRule="auto"/>
        <w:ind w:right="1176"/>
      </w:pPr>
      <w:r>
        <w:t xml:space="preserve">Mid-America College </w:t>
      </w:r>
      <w:r w:rsidR="00482A86">
        <w:t>of</w:t>
      </w:r>
      <w:r w:rsidR="00482A86">
        <w:rPr>
          <w:spacing w:val="-6"/>
        </w:rPr>
        <w:t xml:space="preserve"> </w:t>
      </w:r>
      <w:r w:rsidR="00482A86">
        <w:t>Funeral</w:t>
      </w:r>
      <w:r w:rsidR="00482A86">
        <w:rPr>
          <w:spacing w:val="-3"/>
        </w:rPr>
        <w:t xml:space="preserve"> </w:t>
      </w:r>
      <w:r w:rsidR="00482A86">
        <w:t>Service</w:t>
      </w:r>
      <w:r w:rsidR="00482A86">
        <w:rPr>
          <w:spacing w:val="-5"/>
        </w:rPr>
        <w:t xml:space="preserve"> </w:t>
      </w:r>
      <w:r w:rsidR="00482A86">
        <w:t>submits</w:t>
      </w:r>
      <w:r w:rsidR="00482A86">
        <w:rPr>
          <w:spacing w:val="-3"/>
        </w:rPr>
        <w:t xml:space="preserve"> </w:t>
      </w:r>
      <w:r w:rsidR="00482A86">
        <w:t>the</w:t>
      </w:r>
      <w:r w:rsidR="00482A86">
        <w:rPr>
          <w:spacing w:val="-3"/>
        </w:rPr>
        <w:t xml:space="preserve"> </w:t>
      </w:r>
      <w:r w:rsidR="00482A86">
        <w:t>crime</w:t>
      </w:r>
      <w:r w:rsidR="00482A86">
        <w:rPr>
          <w:spacing w:val="-3"/>
        </w:rPr>
        <w:t xml:space="preserve"> </w:t>
      </w:r>
      <w:r w:rsidR="00482A86">
        <w:t>statistics</w:t>
      </w:r>
      <w:r w:rsidR="00482A86">
        <w:rPr>
          <w:spacing w:val="-2"/>
        </w:rPr>
        <w:t xml:space="preserve"> </w:t>
      </w:r>
      <w:r w:rsidR="00482A86">
        <w:t>portion</w:t>
      </w:r>
      <w:r w:rsidR="00482A86">
        <w:rPr>
          <w:spacing w:val="-4"/>
        </w:rPr>
        <w:t xml:space="preserve"> </w:t>
      </w:r>
      <w:r w:rsidR="00482A86">
        <w:t>of</w:t>
      </w:r>
      <w:r w:rsidR="00482A86">
        <w:rPr>
          <w:spacing w:val="-3"/>
        </w:rPr>
        <w:t xml:space="preserve"> </w:t>
      </w:r>
      <w:r w:rsidR="00482A86">
        <w:t>the</w:t>
      </w:r>
      <w:r w:rsidR="00482A86">
        <w:rPr>
          <w:spacing w:val="-3"/>
        </w:rPr>
        <w:t xml:space="preserve"> </w:t>
      </w:r>
      <w:r w:rsidR="00482A86">
        <w:t>annual</w:t>
      </w:r>
      <w:r w:rsidR="00482A86">
        <w:rPr>
          <w:spacing w:val="-3"/>
        </w:rPr>
        <w:t xml:space="preserve"> </w:t>
      </w:r>
      <w:r w:rsidR="00482A86">
        <w:t>security report via the ED Web site (</w:t>
      </w:r>
      <w:hyperlink r:id="rId12">
        <w:r w:rsidR="00482A86">
          <w:rPr>
            <w:color w:val="006186"/>
            <w:u w:val="single" w:color="006186"/>
          </w:rPr>
          <w:t>http://surveys.ope.</w:t>
        </w:r>
        <w:r w:rsidR="00482A86">
          <w:rPr>
            <w:color w:val="006186"/>
            <w:u w:val="single" w:color="006186"/>
          </w:rPr>
          <w:t>ed.gov/security</w:t>
        </w:r>
      </w:hyperlink>
      <w:r w:rsidR="00482A86">
        <w:t>) by the required annual deadline.</w:t>
      </w:r>
    </w:p>
    <w:p w14:paraId="4B02CACA" w14:textId="77777777" w:rsidR="006E3F6F" w:rsidRDefault="00EE410A">
      <w:pPr>
        <w:pStyle w:val="Heading1"/>
        <w:spacing w:before="196"/>
      </w:pPr>
      <w:bookmarkStart w:id="2" w:name="_TOC_250017"/>
      <w:r>
        <w:t>Security</w:t>
      </w:r>
      <w:r>
        <w:rPr>
          <w:spacing w:val="-5"/>
        </w:rPr>
        <w:t xml:space="preserve"> </w:t>
      </w:r>
      <w:r>
        <w:t>and</w:t>
      </w:r>
      <w:r>
        <w:rPr>
          <w:spacing w:val="-3"/>
        </w:rPr>
        <w:t xml:space="preserve"> </w:t>
      </w:r>
      <w:r>
        <w:t>Access</w:t>
      </w:r>
      <w:r>
        <w:rPr>
          <w:spacing w:val="-4"/>
        </w:rPr>
        <w:t xml:space="preserve"> </w:t>
      </w:r>
      <w:r>
        <w:t>to</w:t>
      </w:r>
      <w:r>
        <w:rPr>
          <w:spacing w:val="-3"/>
        </w:rPr>
        <w:t xml:space="preserve"> </w:t>
      </w:r>
      <w:r>
        <w:t>Campus</w:t>
      </w:r>
      <w:r>
        <w:rPr>
          <w:spacing w:val="-3"/>
        </w:rPr>
        <w:t xml:space="preserve"> </w:t>
      </w:r>
      <w:bookmarkEnd w:id="2"/>
      <w:r>
        <w:rPr>
          <w:spacing w:val="-2"/>
        </w:rPr>
        <w:t>Facilities</w:t>
      </w:r>
    </w:p>
    <w:p w14:paraId="452A92C1" w14:textId="61BFDE2A" w:rsidR="006E3F6F" w:rsidRDefault="00BC4EB8">
      <w:pPr>
        <w:pStyle w:val="BodyText"/>
        <w:spacing w:before="245" w:line="276" w:lineRule="auto"/>
        <w:ind w:right="1216"/>
      </w:pPr>
      <w:r>
        <w:t xml:space="preserve">Mid-America College </w:t>
      </w:r>
      <w:r w:rsidR="00482A86">
        <w:t>of</w:t>
      </w:r>
      <w:r w:rsidR="00482A86">
        <w:rPr>
          <w:spacing w:val="-7"/>
        </w:rPr>
        <w:t xml:space="preserve"> </w:t>
      </w:r>
      <w:r w:rsidR="00482A86">
        <w:t>Funeral</w:t>
      </w:r>
      <w:r w:rsidR="00482A86">
        <w:rPr>
          <w:spacing w:val="-3"/>
        </w:rPr>
        <w:t xml:space="preserve"> </w:t>
      </w:r>
      <w:r w:rsidR="00482A86">
        <w:t>Service</w:t>
      </w:r>
      <w:r w:rsidR="00482A86">
        <w:rPr>
          <w:spacing w:val="-2"/>
        </w:rPr>
        <w:t xml:space="preserve"> </w:t>
      </w:r>
      <w:r w:rsidR="00482A86">
        <w:t>(</w:t>
      </w:r>
      <w:r>
        <w:t>MACFS</w:t>
      </w:r>
      <w:r w:rsidR="00482A86">
        <w:t>)</w:t>
      </w:r>
      <w:r w:rsidR="00482A86">
        <w:rPr>
          <w:spacing w:val="-3"/>
        </w:rPr>
        <w:t xml:space="preserve"> </w:t>
      </w:r>
      <w:r w:rsidR="00482A86">
        <w:t>shall</w:t>
      </w:r>
      <w:r w:rsidR="00482A86">
        <w:rPr>
          <w:spacing w:val="-3"/>
        </w:rPr>
        <w:t xml:space="preserve"> </w:t>
      </w:r>
      <w:r w:rsidR="00482A86">
        <w:t>maintain</w:t>
      </w:r>
      <w:r w:rsidR="00482A86">
        <w:rPr>
          <w:spacing w:val="-6"/>
        </w:rPr>
        <w:t xml:space="preserve"> </w:t>
      </w:r>
      <w:r w:rsidR="00482A86">
        <w:t>a</w:t>
      </w:r>
      <w:r w:rsidR="00482A86">
        <w:rPr>
          <w:spacing w:val="-3"/>
        </w:rPr>
        <w:t xml:space="preserve"> </w:t>
      </w:r>
      <w:r w:rsidR="00482A86">
        <w:t>locking</w:t>
      </w:r>
      <w:r w:rsidR="00482A86">
        <w:rPr>
          <w:spacing w:val="-5"/>
        </w:rPr>
        <w:t xml:space="preserve"> </w:t>
      </w:r>
      <w:r w:rsidR="00482A86">
        <w:t>system</w:t>
      </w:r>
      <w:r w:rsidR="00482A86">
        <w:rPr>
          <w:spacing w:val="-3"/>
        </w:rPr>
        <w:t xml:space="preserve"> </w:t>
      </w:r>
      <w:r w:rsidR="00482A86">
        <w:t>for</w:t>
      </w:r>
      <w:r w:rsidR="00482A86">
        <w:rPr>
          <w:spacing w:val="-4"/>
        </w:rPr>
        <w:t xml:space="preserve"> </w:t>
      </w:r>
      <w:r w:rsidR="00482A86">
        <w:t>the</w:t>
      </w:r>
      <w:r w:rsidR="00482A86">
        <w:rPr>
          <w:spacing w:val="-3"/>
        </w:rPr>
        <w:t xml:space="preserve"> </w:t>
      </w:r>
      <w:r w:rsidR="00482A86">
        <w:t xml:space="preserve">protection of its community members, facilities, college property, and information. All locks, keys, electronic access key-fob/cards, and access codes are the sole property of </w:t>
      </w:r>
      <w:r>
        <w:t xml:space="preserve">MACFS </w:t>
      </w:r>
      <w:r w:rsidR="00482A86">
        <w:t>and will be issued to</w:t>
      </w:r>
      <w:r w:rsidR="00482A86">
        <w:rPr>
          <w:spacing w:val="40"/>
        </w:rPr>
        <w:t xml:space="preserve"> </w:t>
      </w:r>
      <w:r w:rsidR="00482A86">
        <w:t>students and employees based on their need for access. The College reserves the right to change locks, keys, and access codes as needed.</w:t>
      </w:r>
    </w:p>
    <w:p w14:paraId="0D4CDB1F" w14:textId="75C642F9" w:rsidR="006E3F6F" w:rsidRDefault="00EE410A">
      <w:pPr>
        <w:pStyle w:val="BodyText"/>
        <w:spacing w:before="200" w:line="276" w:lineRule="auto"/>
        <w:ind w:right="1176"/>
      </w:pPr>
      <w:r>
        <w:t>The</w:t>
      </w:r>
      <w:r>
        <w:rPr>
          <w:spacing w:val="-2"/>
        </w:rPr>
        <w:t xml:space="preserve"> </w:t>
      </w:r>
      <w:r>
        <w:t>College</w:t>
      </w:r>
      <w:r>
        <w:rPr>
          <w:spacing w:val="-1"/>
        </w:rPr>
        <w:t xml:space="preserve"> </w:t>
      </w:r>
      <w:r>
        <w:t>is</w:t>
      </w:r>
      <w:r>
        <w:rPr>
          <w:spacing w:val="-1"/>
        </w:rPr>
        <w:t xml:space="preserve"> </w:t>
      </w:r>
      <w:r>
        <w:t>equipped</w:t>
      </w:r>
      <w:r>
        <w:rPr>
          <w:spacing w:val="-4"/>
        </w:rPr>
        <w:t xml:space="preserve"> </w:t>
      </w:r>
      <w:r>
        <w:t>with</w:t>
      </w:r>
      <w:r>
        <w:rPr>
          <w:spacing w:val="-3"/>
        </w:rPr>
        <w:t xml:space="preserve"> </w:t>
      </w:r>
      <w:r>
        <w:t>a security</w:t>
      </w:r>
      <w:r>
        <w:rPr>
          <w:spacing w:val="-2"/>
        </w:rPr>
        <w:t xml:space="preserve"> </w:t>
      </w:r>
      <w:r>
        <w:t>system</w:t>
      </w:r>
      <w:r>
        <w:rPr>
          <w:spacing w:val="-5"/>
        </w:rPr>
        <w:t xml:space="preserve"> </w:t>
      </w:r>
      <w:r>
        <w:t>and</w:t>
      </w:r>
      <w:r>
        <w:rPr>
          <w:spacing w:val="-5"/>
        </w:rPr>
        <w:t xml:space="preserve"> </w:t>
      </w:r>
      <w:r>
        <w:t>cameras.</w:t>
      </w:r>
      <w:r>
        <w:rPr>
          <w:spacing w:val="-2"/>
        </w:rPr>
        <w:t xml:space="preserve"> </w:t>
      </w:r>
      <w:r>
        <w:t>The</w:t>
      </w:r>
      <w:r>
        <w:rPr>
          <w:spacing w:val="-4"/>
        </w:rPr>
        <w:t xml:space="preserve"> </w:t>
      </w:r>
      <w:r>
        <w:t>campus</w:t>
      </w:r>
      <w:r>
        <w:rPr>
          <w:spacing w:val="-1"/>
        </w:rPr>
        <w:t xml:space="preserve"> </w:t>
      </w:r>
      <w:r>
        <w:t>is</w:t>
      </w:r>
      <w:r>
        <w:rPr>
          <w:spacing w:val="-1"/>
        </w:rPr>
        <w:t xml:space="preserve"> </w:t>
      </w:r>
      <w:r>
        <w:t>locked</w:t>
      </w:r>
      <w:r>
        <w:rPr>
          <w:spacing w:val="-2"/>
        </w:rPr>
        <w:t xml:space="preserve"> </w:t>
      </w:r>
      <w:r>
        <w:t>24</w:t>
      </w:r>
      <w:r>
        <w:rPr>
          <w:spacing w:val="-2"/>
        </w:rPr>
        <w:t xml:space="preserve"> </w:t>
      </w:r>
      <w:r>
        <w:t>hours</w:t>
      </w:r>
      <w:r>
        <w:rPr>
          <w:spacing w:val="-2"/>
        </w:rPr>
        <w:t xml:space="preserve"> </w:t>
      </w:r>
      <w:r>
        <w:t>per</w:t>
      </w:r>
      <w:r>
        <w:rPr>
          <w:spacing w:val="-3"/>
        </w:rPr>
        <w:t xml:space="preserve"> </w:t>
      </w:r>
      <w:r>
        <w:t xml:space="preserve">day. Each student, staff, and faculty are issued a key fob to allow access to specific external and internal doors. </w:t>
      </w:r>
      <w:r w:rsidR="00BC4EB8">
        <w:t>MACFS</w:t>
      </w:r>
      <w:r>
        <w:t xml:space="preserve"> regularly monitors the maintenance of the facilities, landscaping, and lighting on campus. All lights are on timers and employees are told to notify the </w:t>
      </w:r>
      <w:r w:rsidR="00F26286" w:rsidRPr="005E3CEA">
        <w:t>Director of Campus Operations</w:t>
      </w:r>
      <w:r>
        <w:t xml:space="preserve"> of the campus if any lights are out.</w:t>
      </w:r>
    </w:p>
    <w:p w14:paraId="587EE20B" w14:textId="77777777" w:rsidR="006E3F6F" w:rsidRDefault="00EE410A">
      <w:pPr>
        <w:pStyle w:val="BodyText"/>
        <w:spacing w:before="204"/>
      </w:pPr>
      <w:r>
        <w:t>Recording</w:t>
      </w:r>
      <w:r>
        <w:rPr>
          <w:spacing w:val="-4"/>
        </w:rPr>
        <w:t xml:space="preserve"> </w:t>
      </w:r>
      <w:r>
        <w:t>cameras</w:t>
      </w:r>
      <w:r>
        <w:rPr>
          <w:spacing w:val="-1"/>
        </w:rPr>
        <w:t xml:space="preserve"> </w:t>
      </w:r>
      <w:r>
        <w:t>operate</w:t>
      </w:r>
      <w:r>
        <w:rPr>
          <w:spacing w:val="-1"/>
        </w:rPr>
        <w:t xml:space="preserve"> </w:t>
      </w:r>
      <w:r>
        <w:t>24</w:t>
      </w:r>
      <w:r>
        <w:rPr>
          <w:spacing w:val="-2"/>
        </w:rPr>
        <w:t xml:space="preserve"> </w:t>
      </w:r>
      <w:r>
        <w:t>hours</w:t>
      </w:r>
      <w:r>
        <w:rPr>
          <w:spacing w:val="-1"/>
        </w:rPr>
        <w:t xml:space="preserve"> </w:t>
      </w:r>
      <w:r>
        <w:t>a</w:t>
      </w:r>
      <w:r>
        <w:rPr>
          <w:spacing w:val="-1"/>
        </w:rPr>
        <w:t xml:space="preserve"> </w:t>
      </w:r>
      <w:r>
        <w:t>day,</w:t>
      </w:r>
      <w:r>
        <w:rPr>
          <w:spacing w:val="-1"/>
        </w:rPr>
        <w:t xml:space="preserve"> </w:t>
      </w:r>
      <w:r>
        <w:t>7</w:t>
      </w:r>
      <w:r>
        <w:rPr>
          <w:spacing w:val="-2"/>
        </w:rPr>
        <w:t xml:space="preserve"> </w:t>
      </w:r>
      <w:r>
        <w:t>days</w:t>
      </w:r>
      <w:r>
        <w:rPr>
          <w:spacing w:val="-2"/>
        </w:rPr>
        <w:t xml:space="preserve"> </w:t>
      </w:r>
      <w:r>
        <w:t>a</w:t>
      </w:r>
      <w:r>
        <w:rPr>
          <w:spacing w:val="-4"/>
        </w:rPr>
        <w:t xml:space="preserve"> </w:t>
      </w:r>
      <w:r>
        <w:t>week,</w:t>
      </w:r>
      <w:r>
        <w:rPr>
          <w:spacing w:val="-3"/>
        </w:rPr>
        <w:t xml:space="preserve"> </w:t>
      </w:r>
      <w:r>
        <w:t>and</w:t>
      </w:r>
      <w:r>
        <w:rPr>
          <w:spacing w:val="-1"/>
        </w:rPr>
        <w:t xml:space="preserve"> </w:t>
      </w:r>
      <w:r>
        <w:t>are</w:t>
      </w:r>
      <w:r>
        <w:rPr>
          <w:spacing w:val="-2"/>
        </w:rPr>
        <w:t xml:space="preserve"> </w:t>
      </w:r>
      <w:r>
        <w:t>located</w:t>
      </w:r>
      <w:r>
        <w:rPr>
          <w:spacing w:val="-1"/>
        </w:rPr>
        <w:t xml:space="preserve"> </w:t>
      </w:r>
      <w:r>
        <w:t>throughout</w:t>
      </w:r>
      <w:r>
        <w:rPr>
          <w:spacing w:val="-2"/>
        </w:rPr>
        <w:t xml:space="preserve"> </w:t>
      </w:r>
      <w:r>
        <w:t>the</w:t>
      </w:r>
      <w:r>
        <w:rPr>
          <w:spacing w:val="-1"/>
        </w:rPr>
        <w:t xml:space="preserve"> </w:t>
      </w:r>
      <w:r>
        <w:rPr>
          <w:spacing w:val="-2"/>
        </w:rPr>
        <w:t>campus.</w:t>
      </w:r>
    </w:p>
    <w:p w14:paraId="16B2992A" w14:textId="77777777" w:rsidR="006E3F6F" w:rsidRDefault="006E3F6F">
      <w:pPr>
        <w:sectPr w:rsidR="006E3F6F">
          <w:pgSz w:w="12240" w:h="15840"/>
          <w:pgMar w:top="1360" w:right="260" w:bottom="1280" w:left="160" w:header="0" w:footer="1004" w:gutter="0"/>
          <w:cols w:space="720"/>
        </w:sectPr>
      </w:pPr>
    </w:p>
    <w:p w14:paraId="5CAA9994" w14:textId="77777777" w:rsidR="006E3F6F" w:rsidRDefault="00EE410A">
      <w:pPr>
        <w:pStyle w:val="Heading1"/>
      </w:pPr>
      <w:bookmarkStart w:id="3" w:name="_TOC_250016"/>
      <w:r>
        <w:lastRenderedPageBreak/>
        <w:t>Local</w:t>
      </w:r>
      <w:r>
        <w:rPr>
          <w:spacing w:val="-6"/>
        </w:rPr>
        <w:t xml:space="preserve"> </w:t>
      </w:r>
      <w:r>
        <w:t>Law</w:t>
      </w:r>
      <w:r>
        <w:rPr>
          <w:spacing w:val="-3"/>
        </w:rPr>
        <w:t xml:space="preserve"> </w:t>
      </w:r>
      <w:bookmarkEnd w:id="3"/>
      <w:r>
        <w:rPr>
          <w:spacing w:val="-2"/>
        </w:rPr>
        <w:t>Enforcement</w:t>
      </w:r>
    </w:p>
    <w:p w14:paraId="17D29AE2" w14:textId="77777777" w:rsidR="006E3F6F" w:rsidRDefault="00EE410A">
      <w:pPr>
        <w:pStyle w:val="BodyText"/>
        <w:spacing w:before="245" w:line="278" w:lineRule="auto"/>
        <w:ind w:right="1176"/>
      </w:pPr>
      <w:r>
        <w:t>The</w:t>
      </w:r>
      <w:r>
        <w:rPr>
          <w:spacing w:val="-3"/>
        </w:rPr>
        <w:t xml:space="preserve"> </w:t>
      </w:r>
      <w:r>
        <w:t>College</w:t>
      </w:r>
      <w:r>
        <w:rPr>
          <w:spacing w:val="-2"/>
        </w:rPr>
        <w:t xml:space="preserve"> </w:t>
      </w:r>
      <w:r>
        <w:t>does</w:t>
      </w:r>
      <w:r>
        <w:rPr>
          <w:spacing w:val="-2"/>
        </w:rPr>
        <w:t xml:space="preserve"> </w:t>
      </w:r>
      <w:r>
        <w:t>not</w:t>
      </w:r>
      <w:r>
        <w:rPr>
          <w:spacing w:val="-3"/>
        </w:rPr>
        <w:t xml:space="preserve"> </w:t>
      </w:r>
      <w:r>
        <w:t>have</w:t>
      </w:r>
      <w:r>
        <w:rPr>
          <w:spacing w:val="-3"/>
        </w:rPr>
        <w:t xml:space="preserve"> </w:t>
      </w:r>
      <w:r>
        <w:t>a</w:t>
      </w:r>
      <w:r>
        <w:rPr>
          <w:spacing w:val="-2"/>
        </w:rPr>
        <w:t xml:space="preserve"> </w:t>
      </w:r>
      <w:r>
        <w:t>police</w:t>
      </w:r>
      <w:r>
        <w:rPr>
          <w:spacing w:val="-3"/>
        </w:rPr>
        <w:t xml:space="preserve"> </w:t>
      </w:r>
      <w:r>
        <w:t>department,</w:t>
      </w:r>
      <w:r>
        <w:rPr>
          <w:spacing w:val="-3"/>
        </w:rPr>
        <w:t xml:space="preserve"> </w:t>
      </w:r>
      <w:r>
        <w:t>local</w:t>
      </w:r>
      <w:r>
        <w:rPr>
          <w:spacing w:val="-3"/>
        </w:rPr>
        <w:t xml:space="preserve"> </w:t>
      </w:r>
      <w:r>
        <w:t>or</w:t>
      </w:r>
      <w:r>
        <w:rPr>
          <w:spacing w:val="-4"/>
        </w:rPr>
        <w:t xml:space="preserve"> </w:t>
      </w:r>
      <w:r>
        <w:t>on-campus</w:t>
      </w:r>
      <w:r>
        <w:rPr>
          <w:spacing w:val="-3"/>
        </w:rPr>
        <w:t xml:space="preserve"> </w:t>
      </w:r>
      <w:r>
        <w:t>police/security</w:t>
      </w:r>
      <w:r>
        <w:rPr>
          <w:spacing w:val="-3"/>
        </w:rPr>
        <w:t xml:space="preserve"> </w:t>
      </w:r>
      <w:r>
        <w:t>personnel,</w:t>
      </w:r>
      <w:r>
        <w:rPr>
          <w:spacing w:val="-3"/>
        </w:rPr>
        <w:t xml:space="preserve"> </w:t>
      </w:r>
      <w:r>
        <w:t>or pastoral or professional counselors.</w:t>
      </w:r>
    </w:p>
    <w:p w14:paraId="6D77C017" w14:textId="0F8CB031" w:rsidR="00482A86" w:rsidRDefault="00EE410A">
      <w:pPr>
        <w:pStyle w:val="BodyText"/>
        <w:spacing w:before="195" w:line="276" w:lineRule="auto"/>
        <w:ind w:right="1268"/>
      </w:pPr>
      <w:r>
        <w:t>The</w:t>
      </w:r>
      <w:r>
        <w:rPr>
          <w:spacing w:val="-3"/>
        </w:rPr>
        <w:t xml:space="preserve"> </w:t>
      </w:r>
      <w:r>
        <w:t>College</w:t>
      </w:r>
      <w:r>
        <w:rPr>
          <w:spacing w:val="-2"/>
        </w:rPr>
        <w:t xml:space="preserve"> </w:t>
      </w:r>
      <w:proofErr w:type="gramStart"/>
      <w:r>
        <w:t>is</w:t>
      </w:r>
      <w:r>
        <w:rPr>
          <w:spacing w:val="-2"/>
        </w:rPr>
        <w:t xml:space="preserve"> </w:t>
      </w:r>
      <w:r>
        <w:t>located</w:t>
      </w:r>
      <w:r>
        <w:rPr>
          <w:spacing w:val="-3"/>
        </w:rPr>
        <w:t xml:space="preserve"> </w:t>
      </w:r>
      <w:r>
        <w:t>in</w:t>
      </w:r>
      <w:proofErr w:type="gramEnd"/>
      <w:r>
        <w:rPr>
          <w:spacing w:val="-5"/>
        </w:rPr>
        <w:t xml:space="preserve"> </w:t>
      </w:r>
      <w:r w:rsidR="00CA443A">
        <w:t xml:space="preserve">Jeffersonville, </w:t>
      </w:r>
      <w:proofErr w:type="gramStart"/>
      <w:r w:rsidR="00CA443A">
        <w:t>IN</w:t>
      </w:r>
      <w:proofErr w:type="gramEnd"/>
      <w:r w:rsidRPr="00482A86">
        <w:rPr>
          <w:spacing w:val="-3"/>
        </w:rPr>
        <w:t xml:space="preserve"> </w:t>
      </w:r>
      <w:r w:rsidRPr="00482A86">
        <w:t>where</w:t>
      </w:r>
      <w:r w:rsidRPr="00482A86">
        <w:rPr>
          <w:spacing w:val="-3"/>
        </w:rPr>
        <w:t xml:space="preserve"> </w:t>
      </w:r>
      <w:r w:rsidRPr="00482A86">
        <w:t>the</w:t>
      </w:r>
      <w:r w:rsidRPr="00482A86">
        <w:rPr>
          <w:spacing w:val="-3"/>
        </w:rPr>
        <w:t xml:space="preserve"> </w:t>
      </w:r>
      <w:r w:rsidR="00CA443A">
        <w:t>Jeffersonville</w:t>
      </w:r>
      <w:r w:rsidRPr="00482A86">
        <w:rPr>
          <w:spacing w:val="-5"/>
        </w:rPr>
        <w:t xml:space="preserve"> </w:t>
      </w:r>
      <w:r w:rsidRPr="00482A86">
        <w:t>Police</w:t>
      </w:r>
      <w:r w:rsidRPr="00482A86">
        <w:rPr>
          <w:spacing w:val="-3"/>
        </w:rPr>
        <w:t xml:space="preserve"> </w:t>
      </w:r>
      <w:r w:rsidRPr="00482A86">
        <w:t>Department</w:t>
      </w:r>
      <w:r w:rsidR="00482A86">
        <w:rPr>
          <w:spacing w:val="-3"/>
        </w:rPr>
        <w:t xml:space="preserve"> </w:t>
      </w:r>
      <w:r>
        <w:t>provides</w:t>
      </w:r>
      <w:r>
        <w:rPr>
          <w:spacing w:val="-2"/>
        </w:rPr>
        <w:t xml:space="preserve"> </w:t>
      </w:r>
      <w:r>
        <w:t>services</w:t>
      </w:r>
      <w:r>
        <w:rPr>
          <w:spacing w:val="-2"/>
        </w:rPr>
        <w:t xml:space="preserve"> </w:t>
      </w:r>
      <w:r>
        <w:t xml:space="preserve">to the College, its staff, and students as required. Its officers patrol the College parking lot and surrounding areas often, and as requested. College administration will work with local and state police as situations arise. The administration will also encourage its students and staff to report accurate and prompt reporting of all crimes to the local police </w:t>
      </w:r>
      <w:r w:rsidR="00482A86">
        <w:t>department.</w:t>
      </w:r>
    </w:p>
    <w:p w14:paraId="6EE7AEE7" w14:textId="77777777" w:rsidR="00CA443A" w:rsidRDefault="00CA443A" w:rsidP="00CA443A">
      <w:pPr>
        <w:widowControl/>
        <w:autoSpaceDE/>
        <w:autoSpaceDN/>
        <w:rPr>
          <w:rFonts w:eastAsia="Times New Roman" w:cs="Times New Roman"/>
          <w:color w:val="000000"/>
          <w:sz w:val="24"/>
          <w:szCs w:val="24"/>
        </w:rPr>
      </w:pPr>
    </w:p>
    <w:p w14:paraId="7E4959C4" w14:textId="77777777" w:rsidR="00CA443A" w:rsidRDefault="00CA443A" w:rsidP="00CA443A">
      <w:pPr>
        <w:widowControl/>
        <w:autoSpaceDE/>
        <w:autoSpaceDN/>
        <w:ind w:left="720" w:firstLine="720"/>
        <w:rPr>
          <w:rFonts w:eastAsia="Times New Roman" w:cs="Times New Roman"/>
          <w:color w:val="000000"/>
          <w:sz w:val="24"/>
          <w:szCs w:val="24"/>
        </w:rPr>
      </w:pPr>
      <w:r>
        <w:rPr>
          <w:rFonts w:eastAsia="Times New Roman" w:cs="Times New Roman"/>
          <w:color w:val="000000"/>
          <w:sz w:val="24"/>
          <w:szCs w:val="24"/>
        </w:rPr>
        <w:t>J</w:t>
      </w:r>
      <w:r w:rsidRPr="00CA443A">
        <w:rPr>
          <w:rFonts w:eastAsia="Times New Roman" w:cs="Times New Roman"/>
          <w:color w:val="000000"/>
          <w:sz w:val="24"/>
          <w:szCs w:val="24"/>
        </w:rPr>
        <w:t xml:space="preserve">effersonville Police Department </w:t>
      </w:r>
    </w:p>
    <w:p w14:paraId="79066A2D" w14:textId="77777777" w:rsidR="00CA443A" w:rsidRDefault="00CA443A" w:rsidP="00CA443A">
      <w:pPr>
        <w:widowControl/>
        <w:autoSpaceDE/>
        <w:autoSpaceDN/>
        <w:ind w:left="720" w:firstLine="720"/>
        <w:rPr>
          <w:rFonts w:eastAsia="Times New Roman" w:cs="Times New Roman"/>
          <w:color w:val="000000"/>
          <w:sz w:val="24"/>
          <w:szCs w:val="24"/>
        </w:rPr>
      </w:pPr>
      <w:r w:rsidRPr="00CA443A">
        <w:rPr>
          <w:rFonts w:eastAsia="Times New Roman" w:cs="Times New Roman"/>
          <w:color w:val="000000"/>
          <w:sz w:val="24"/>
          <w:szCs w:val="24"/>
        </w:rPr>
        <w:t>2218 E. 10</w:t>
      </w:r>
      <w:r w:rsidRPr="00CA443A">
        <w:rPr>
          <w:rFonts w:eastAsia="Times New Roman" w:cs="Times New Roman"/>
          <w:color w:val="000000"/>
          <w:sz w:val="16"/>
          <w:szCs w:val="16"/>
        </w:rPr>
        <w:t xml:space="preserve">th </w:t>
      </w:r>
      <w:r w:rsidRPr="00CA443A">
        <w:rPr>
          <w:rFonts w:eastAsia="Times New Roman" w:cs="Times New Roman"/>
          <w:color w:val="000000"/>
          <w:sz w:val="24"/>
          <w:szCs w:val="24"/>
        </w:rPr>
        <w:t xml:space="preserve">Street </w:t>
      </w:r>
    </w:p>
    <w:p w14:paraId="38C747CB" w14:textId="77777777" w:rsidR="00CA443A" w:rsidRDefault="00CA443A" w:rsidP="00CA443A">
      <w:pPr>
        <w:widowControl/>
        <w:autoSpaceDE/>
        <w:autoSpaceDN/>
        <w:ind w:left="720" w:firstLine="720"/>
        <w:rPr>
          <w:rFonts w:eastAsia="Times New Roman" w:cs="Times New Roman"/>
          <w:color w:val="000000"/>
          <w:sz w:val="24"/>
          <w:szCs w:val="24"/>
        </w:rPr>
      </w:pPr>
      <w:r w:rsidRPr="00CA443A">
        <w:rPr>
          <w:rFonts w:eastAsia="Times New Roman" w:cs="Times New Roman"/>
          <w:color w:val="000000"/>
          <w:sz w:val="24"/>
          <w:szCs w:val="24"/>
        </w:rPr>
        <w:t xml:space="preserve">Jeffersonville, IN 47130 </w:t>
      </w:r>
    </w:p>
    <w:p w14:paraId="1303BBC7" w14:textId="77777777" w:rsidR="00CA443A" w:rsidRDefault="00CA443A" w:rsidP="00CA443A">
      <w:pPr>
        <w:widowControl/>
        <w:autoSpaceDE/>
        <w:autoSpaceDN/>
        <w:ind w:left="720" w:firstLine="720"/>
        <w:rPr>
          <w:rFonts w:eastAsia="Times New Roman" w:cs="Times New Roman"/>
          <w:color w:val="000000"/>
          <w:sz w:val="24"/>
          <w:szCs w:val="24"/>
        </w:rPr>
      </w:pPr>
      <w:r w:rsidRPr="00CA443A">
        <w:rPr>
          <w:rFonts w:eastAsia="Times New Roman" w:cs="Times New Roman"/>
          <w:color w:val="000000"/>
          <w:sz w:val="24"/>
          <w:szCs w:val="24"/>
        </w:rPr>
        <w:t xml:space="preserve">Non-Emergency: 812.283.6633 </w:t>
      </w:r>
    </w:p>
    <w:p w14:paraId="44A35BAF" w14:textId="6EEE7492" w:rsidR="00CA443A" w:rsidRPr="00CA443A" w:rsidRDefault="00CA443A" w:rsidP="00CA443A">
      <w:pPr>
        <w:widowControl/>
        <w:autoSpaceDE/>
        <w:autoSpaceDN/>
        <w:ind w:left="720" w:firstLine="720"/>
        <w:rPr>
          <w:rFonts w:eastAsia="Times New Roman" w:cs="Times New Roman"/>
          <w:color w:val="000000"/>
          <w:sz w:val="24"/>
          <w:szCs w:val="24"/>
        </w:rPr>
      </w:pPr>
      <w:r w:rsidRPr="00CA443A">
        <w:rPr>
          <w:rFonts w:eastAsia="Times New Roman" w:cs="Times New Roman"/>
          <w:color w:val="000000"/>
          <w:sz w:val="24"/>
          <w:szCs w:val="24"/>
        </w:rPr>
        <w:t>Website:</w:t>
      </w:r>
      <w:r w:rsidRPr="001C3798">
        <w:rPr>
          <w:rFonts w:eastAsia="Times New Roman" w:cs="Times New Roman"/>
          <w:color w:val="000000"/>
          <w:sz w:val="24"/>
          <w:szCs w:val="24"/>
        </w:rPr>
        <w:t xml:space="preserve"> </w:t>
      </w:r>
      <w:hyperlink r:id="rId13" w:history="1">
        <w:r w:rsidR="002E48B2" w:rsidRPr="001C3798">
          <w:rPr>
            <w:color w:val="0000FF"/>
            <w:sz w:val="24"/>
            <w:szCs w:val="24"/>
            <w:u w:val="single"/>
          </w:rPr>
          <w:t>Jeffersonville Police Departme</w:t>
        </w:r>
        <w:r w:rsidR="002E48B2" w:rsidRPr="001C3798">
          <w:rPr>
            <w:color w:val="0000FF"/>
            <w:sz w:val="24"/>
            <w:szCs w:val="24"/>
            <w:u w:val="single"/>
          </w:rPr>
          <w:t>nt (jeffersonvillepdin.gov)</w:t>
        </w:r>
      </w:hyperlink>
    </w:p>
    <w:p w14:paraId="7E216E16" w14:textId="74538F0A" w:rsidR="006E3F6F" w:rsidRDefault="00EE410A">
      <w:pPr>
        <w:pStyle w:val="BodyText"/>
        <w:spacing w:before="204"/>
      </w:pPr>
      <w:r>
        <w:t>The</w:t>
      </w:r>
      <w:r>
        <w:rPr>
          <w:spacing w:val="-2"/>
        </w:rPr>
        <w:t xml:space="preserve"> </w:t>
      </w:r>
      <w:r>
        <w:t xml:space="preserve">College </w:t>
      </w:r>
      <w:r>
        <w:rPr>
          <w:u w:val="single"/>
        </w:rPr>
        <w:t>does not</w:t>
      </w:r>
      <w:r>
        <w:rPr>
          <w:spacing w:val="-3"/>
        </w:rPr>
        <w:t xml:space="preserve"> </w:t>
      </w:r>
      <w:r>
        <w:t>have resident</w:t>
      </w:r>
      <w:r>
        <w:rPr>
          <w:spacing w:val="-2"/>
        </w:rPr>
        <w:t xml:space="preserve"> </w:t>
      </w:r>
      <w:r>
        <w:t>housing</w:t>
      </w:r>
      <w:r>
        <w:rPr>
          <w:spacing w:val="-1"/>
        </w:rPr>
        <w:t xml:space="preserve"> </w:t>
      </w:r>
      <w:r>
        <w:t>for</w:t>
      </w:r>
      <w:r>
        <w:rPr>
          <w:spacing w:val="-3"/>
        </w:rPr>
        <w:t xml:space="preserve"> </w:t>
      </w:r>
      <w:r>
        <w:rPr>
          <w:spacing w:val="-2"/>
        </w:rPr>
        <w:t>students.</w:t>
      </w:r>
    </w:p>
    <w:p w14:paraId="63892DF6" w14:textId="77777777" w:rsidR="006E3F6F" w:rsidRDefault="00EE410A">
      <w:pPr>
        <w:pStyle w:val="Heading1"/>
        <w:spacing w:before="238"/>
      </w:pPr>
      <w:bookmarkStart w:id="4" w:name="_TOC_250015"/>
      <w:r>
        <w:t>Daily</w:t>
      </w:r>
      <w:r>
        <w:rPr>
          <w:spacing w:val="-3"/>
        </w:rPr>
        <w:t xml:space="preserve"> </w:t>
      </w:r>
      <w:r>
        <w:t>Crime</w:t>
      </w:r>
      <w:r>
        <w:rPr>
          <w:spacing w:val="-1"/>
        </w:rPr>
        <w:t xml:space="preserve"> </w:t>
      </w:r>
      <w:bookmarkEnd w:id="4"/>
      <w:r>
        <w:rPr>
          <w:spacing w:val="-5"/>
        </w:rPr>
        <w:t>Log</w:t>
      </w:r>
    </w:p>
    <w:p w14:paraId="20B52CD5" w14:textId="77777777" w:rsidR="006E3F6F" w:rsidRDefault="00EE410A">
      <w:pPr>
        <w:pStyle w:val="BodyText"/>
        <w:spacing w:before="248" w:line="278" w:lineRule="auto"/>
        <w:ind w:right="1176"/>
      </w:pPr>
      <w:r>
        <w:t>The</w:t>
      </w:r>
      <w:r>
        <w:rPr>
          <w:spacing w:val="-3"/>
        </w:rPr>
        <w:t xml:space="preserve"> </w:t>
      </w:r>
      <w:r>
        <w:t>College</w:t>
      </w:r>
      <w:r>
        <w:rPr>
          <w:spacing w:val="-2"/>
        </w:rPr>
        <w:t xml:space="preserve"> </w:t>
      </w:r>
      <w:r>
        <w:t>does</w:t>
      </w:r>
      <w:r>
        <w:rPr>
          <w:spacing w:val="-2"/>
        </w:rPr>
        <w:t xml:space="preserve"> </w:t>
      </w:r>
      <w:r>
        <w:t>NOT</w:t>
      </w:r>
      <w:r>
        <w:rPr>
          <w:spacing w:val="-2"/>
        </w:rPr>
        <w:t xml:space="preserve"> </w:t>
      </w:r>
      <w:r>
        <w:t>maintain</w:t>
      </w:r>
      <w:r>
        <w:rPr>
          <w:spacing w:val="-4"/>
        </w:rPr>
        <w:t xml:space="preserve"> </w:t>
      </w:r>
      <w:r>
        <w:t>a</w:t>
      </w:r>
      <w:r>
        <w:rPr>
          <w:spacing w:val="-3"/>
        </w:rPr>
        <w:t xml:space="preserve"> </w:t>
      </w:r>
      <w:r>
        <w:t>campus</w:t>
      </w:r>
      <w:r>
        <w:rPr>
          <w:spacing w:val="-3"/>
        </w:rPr>
        <w:t xml:space="preserve"> </w:t>
      </w:r>
      <w:r>
        <w:t>police</w:t>
      </w:r>
      <w:r>
        <w:rPr>
          <w:spacing w:val="-2"/>
        </w:rPr>
        <w:t xml:space="preserve"> </w:t>
      </w:r>
      <w:r>
        <w:t>or</w:t>
      </w:r>
      <w:r>
        <w:rPr>
          <w:spacing w:val="-7"/>
        </w:rPr>
        <w:t xml:space="preserve"> </w:t>
      </w:r>
      <w:r>
        <w:t>security</w:t>
      </w:r>
      <w:r>
        <w:rPr>
          <w:spacing w:val="-3"/>
        </w:rPr>
        <w:t xml:space="preserve"> </w:t>
      </w:r>
      <w:r>
        <w:t>department.</w:t>
      </w:r>
      <w:r>
        <w:rPr>
          <w:spacing w:val="-3"/>
        </w:rPr>
        <w:t xml:space="preserve"> </w:t>
      </w:r>
      <w:r>
        <w:t>Therefore,</w:t>
      </w:r>
      <w:r>
        <w:rPr>
          <w:spacing w:val="-3"/>
        </w:rPr>
        <w:t xml:space="preserve"> </w:t>
      </w:r>
      <w:r>
        <w:t>it</w:t>
      </w:r>
      <w:r>
        <w:rPr>
          <w:spacing w:val="-3"/>
        </w:rPr>
        <w:t xml:space="preserve"> </w:t>
      </w:r>
      <w:r>
        <w:t>does</w:t>
      </w:r>
      <w:r>
        <w:rPr>
          <w:spacing w:val="-2"/>
        </w:rPr>
        <w:t xml:space="preserve"> </w:t>
      </w:r>
      <w:r>
        <w:t>not maintain a daily crime log.</w:t>
      </w:r>
    </w:p>
    <w:p w14:paraId="6185A186" w14:textId="77777777" w:rsidR="006E3F6F" w:rsidRDefault="00EE410A">
      <w:pPr>
        <w:pStyle w:val="Heading1"/>
        <w:spacing w:before="196"/>
      </w:pPr>
      <w:bookmarkStart w:id="5" w:name="_TOC_250014"/>
      <w:r>
        <w:t>Reporting</w:t>
      </w:r>
      <w:r>
        <w:rPr>
          <w:spacing w:val="-6"/>
        </w:rPr>
        <w:t xml:space="preserve"> </w:t>
      </w:r>
      <w:r>
        <w:t>Crimes</w:t>
      </w:r>
      <w:r>
        <w:rPr>
          <w:spacing w:val="-5"/>
        </w:rPr>
        <w:t xml:space="preserve"> </w:t>
      </w:r>
      <w:r>
        <w:t>and</w:t>
      </w:r>
      <w:r>
        <w:rPr>
          <w:spacing w:val="-4"/>
        </w:rPr>
        <w:t xml:space="preserve"> </w:t>
      </w:r>
      <w:bookmarkEnd w:id="5"/>
      <w:r>
        <w:rPr>
          <w:spacing w:val="-2"/>
        </w:rPr>
        <w:t>Emergencies</w:t>
      </w:r>
    </w:p>
    <w:p w14:paraId="5E9269B8" w14:textId="77777777" w:rsidR="006E3F6F" w:rsidRDefault="00EE410A">
      <w:pPr>
        <w:pStyle w:val="Heading2"/>
        <w:spacing w:before="247"/>
      </w:pPr>
      <w:r>
        <w:t>Accurate</w:t>
      </w:r>
      <w:r>
        <w:rPr>
          <w:spacing w:val="-2"/>
        </w:rPr>
        <w:t xml:space="preserve"> </w:t>
      </w:r>
      <w:r>
        <w:t>and</w:t>
      </w:r>
      <w:r>
        <w:rPr>
          <w:spacing w:val="-4"/>
        </w:rPr>
        <w:t xml:space="preserve"> </w:t>
      </w:r>
      <w:r>
        <w:t>Prompt</w:t>
      </w:r>
      <w:r>
        <w:rPr>
          <w:spacing w:val="-3"/>
        </w:rPr>
        <w:t xml:space="preserve"> </w:t>
      </w:r>
      <w:r>
        <w:rPr>
          <w:spacing w:val="-2"/>
        </w:rPr>
        <w:t>Reporting</w:t>
      </w:r>
    </w:p>
    <w:p w14:paraId="31EEA218" w14:textId="1F3BB32C" w:rsidR="006E3F6F" w:rsidRDefault="00EE410A">
      <w:pPr>
        <w:pStyle w:val="BodyText"/>
        <w:spacing w:before="239" w:line="276" w:lineRule="auto"/>
        <w:ind w:right="1176"/>
      </w:pPr>
      <w:r>
        <w:t>We encourage all community members, including students, faculty, staff</w:t>
      </w:r>
      <w:r>
        <w:rPr>
          <w:spacing w:val="-1"/>
        </w:rPr>
        <w:t xml:space="preserve"> </w:t>
      </w:r>
      <w:r>
        <w:t xml:space="preserve">and </w:t>
      </w:r>
      <w:proofErr w:type="gramStart"/>
      <w:r>
        <w:t>guests</w:t>
      </w:r>
      <w:proofErr w:type="gramEnd"/>
      <w:r>
        <w:t xml:space="preserve"> to</w:t>
      </w:r>
      <w:r>
        <w:rPr>
          <w:spacing w:val="-1"/>
        </w:rPr>
        <w:t xml:space="preserve"> </w:t>
      </w:r>
      <w:r>
        <w:t>report</w:t>
      </w:r>
      <w:r>
        <w:rPr>
          <w:spacing w:val="-1"/>
        </w:rPr>
        <w:t xml:space="preserve"> </w:t>
      </w:r>
      <w:r>
        <w:t xml:space="preserve">any crime and public safety related incidents to the </w:t>
      </w:r>
      <w:r w:rsidR="00F26286" w:rsidRPr="005E3CEA">
        <w:t>Director of Campus Operations</w:t>
      </w:r>
      <w:r>
        <w:t xml:space="preserve"> of the College or delegate, in a timely manner.</w:t>
      </w:r>
      <w:r>
        <w:rPr>
          <w:spacing w:val="-2"/>
        </w:rPr>
        <w:t xml:space="preserve"> </w:t>
      </w:r>
      <w:r>
        <w:t>If</w:t>
      </w:r>
      <w:r>
        <w:rPr>
          <w:spacing w:val="-2"/>
        </w:rPr>
        <w:t xml:space="preserve"> </w:t>
      </w:r>
      <w:r>
        <w:t>assistance</w:t>
      </w:r>
      <w:r>
        <w:rPr>
          <w:spacing w:val="-2"/>
        </w:rPr>
        <w:t xml:space="preserve"> </w:t>
      </w:r>
      <w:r>
        <w:t>is</w:t>
      </w:r>
      <w:r>
        <w:rPr>
          <w:spacing w:val="-2"/>
        </w:rPr>
        <w:t xml:space="preserve"> </w:t>
      </w:r>
      <w:r>
        <w:t>required</w:t>
      </w:r>
      <w:r>
        <w:rPr>
          <w:spacing w:val="-2"/>
        </w:rPr>
        <w:t xml:space="preserve"> </w:t>
      </w:r>
      <w:r>
        <w:t>from</w:t>
      </w:r>
      <w:r>
        <w:rPr>
          <w:spacing w:val="-2"/>
        </w:rPr>
        <w:t xml:space="preserve"> </w:t>
      </w:r>
      <w:r>
        <w:t>a</w:t>
      </w:r>
      <w:r>
        <w:rPr>
          <w:spacing w:val="-2"/>
        </w:rPr>
        <w:t xml:space="preserve"> </w:t>
      </w:r>
      <w:r>
        <w:t>local</w:t>
      </w:r>
      <w:r>
        <w:rPr>
          <w:spacing w:val="-2"/>
        </w:rPr>
        <w:t xml:space="preserve"> </w:t>
      </w:r>
      <w:r>
        <w:t>police</w:t>
      </w:r>
      <w:r>
        <w:rPr>
          <w:spacing w:val="-4"/>
        </w:rPr>
        <w:t xml:space="preserve"> </w:t>
      </w:r>
      <w:r>
        <w:t>department,</w:t>
      </w:r>
      <w:r>
        <w:rPr>
          <w:spacing w:val="-2"/>
        </w:rPr>
        <w:t xml:space="preserve"> </w:t>
      </w:r>
      <w:r>
        <w:t>fire,</w:t>
      </w:r>
      <w:r>
        <w:rPr>
          <w:spacing w:val="-2"/>
        </w:rPr>
        <w:t xml:space="preserve"> </w:t>
      </w:r>
      <w:r>
        <w:t>or</w:t>
      </w:r>
      <w:r>
        <w:rPr>
          <w:spacing w:val="-3"/>
        </w:rPr>
        <w:t xml:space="preserve"> </w:t>
      </w:r>
      <w:r>
        <w:t>EMS,</w:t>
      </w:r>
      <w:r>
        <w:rPr>
          <w:spacing w:val="-2"/>
        </w:rPr>
        <w:t xml:space="preserve"> </w:t>
      </w:r>
      <w:r>
        <w:t>we</w:t>
      </w:r>
      <w:r>
        <w:rPr>
          <w:spacing w:val="-2"/>
        </w:rPr>
        <w:t xml:space="preserve"> </w:t>
      </w:r>
      <w:r>
        <w:t>will</w:t>
      </w:r>
      <w:r>
        <w:rPr>
          <w:spacing w:val="-4"/>
        </w:rPr>
        <w:t xml:space="preserve"> </w:t>
      </w:r>
      <w:r>
        <w:t>contact</w:t>
      </w:r>
      <w:r>
        <w:rPr>
          <w:spacing w:val="-2"/>
        </w:rPr>
        <w:t xml:space="preserve"> </w:t>
      </w:r>
      <w:r>
        <w:t>the appropriate service.</w:t>
      </w:r>
    </w:p>
    <w:p w14:paraId="2ACD3BED" w14:textId="06597A34" w:rsidR="006E3F6F" w:rsidRDefault="00EE410A">
      <w:pPr>
        <w:pStyle w:val="BodyText"/>
        <w:spacing w:before="199" w:line="276" w:lineRule="auto"/>
        <w:ind w:right="1242"/>
      </w:pPr>
      <w:r>
        <w:t>If a sexual assault or rape should occur, staff on the scene, will offer the complainant a wide variety of</w:t>
      </w:r>
      <w:r>
        <w:rPr>
          <w:spacing w:val="-3"/>
        </w:rPr>
        <w:t xml:space="preserve"> </w:t>
      </w:r>
      <w:r>
        <w:t>services</w:t>
      </w:r>
      <w:r>
        <w:rPr>
          <w:spacing w:val="-2"/>
        </w:rPr>
        <w:t xml:space="preserve"> </w:t>
      </w:r>
      <w:r>
        <w:t>and</w:t>
      </w:r>
      <w:r>
        <w:rPr>
          <w:spacing w:val="-3"/>
        </w:rPr>
        <w:t xml:space="preserve"> </w:t>
      </w:r>
      <w:r>
        <w:t>options</w:t>
      </w:r>
      <w:r>
        <w:rPr>
          <w:spacing w:val="-3"/>
        </w:rPr>
        <w:t xml:space="preserve"> </w:t>
      </w:r>
      <w:r>
        <w:t>for</w:t>
      </w:r>
      <w:r>
        <w:rPr>
          <w:spacing w:val="-4"/>
        </w:rPr>
        <w:t xml:space="preserve"> </w:t>
      </w:r>
      <w:r>
        <w:t>filing</w:t>
      </w:r>
      <w:r>
        <w:rPr>
          <w:spacing w:val="-3"/>
        </w:rPr>
        <w:t xml:space="preserve"> </w:t>
      </w:r>
      <w:r>
        <w:t>a</w:t>
      </w:r>
      <w:r>
        <w:rPr>
          <w:spacing w:val="-2"/>
        </w:rPr>
        <w:t xml:space="preserve"> </w:t>
      </w:r>
      <w:r>
        <w:t>report.</w:t>
      </w:r>
      <w:r>
        <w:rPr>
          <w:spacing w:val="-3"/>
        </w:rPr>
        <w:t xml:space="preserve"> </w:t>
      </w:r>
      <w:r>
        <w:t>Crimes</w:t>
      </w:r>
      <w:r>
        <w:rPr>
          <w:spacing w:val="-2"/>
        </w:rPr>
        <w:t xml:space="preserve"> </w:t>
      </w:r>
      <w:r>
        <w:t>should</w:t>
      </w:r>
      <w:r>
        <w:rPr>
          <w:spacing w:val="-3"/>
        </w:rPr>
        <w:t xml:space="preserve"> </w:t>
      </w:r>
      <w:r>
        <w:t>be</w:t>
      </w:r>
      <w:r>
        <w:rPr>
          <w:spacing w:val="-3"/>
        </w:rPr>
        <w:t xml:space="preserve"> </w:t>
      </w:r>
      <w:r>
        <w:t>reported</w:t>
      </w:r>
      <w:r>
        <w:rPr>
          <w:spacing w:val="-3"/>
        </w:rPr>
        <w:t xml:space="preserve"> </w:t>
      </w:r>
      <w:r>
        <w:t>to</w:t>
      </w:r>
      <w:r>
        <w:rPr>
          <w:spacing w:val="-4"/>
        </w:rPr>
        <w:t xml:space="preserve"> </w:t>
      </w:r>
      <w:r>
        <w:t>the</w:t>
      </w:r>
      <w:r>
        <w:rPr>
          <w:spacing w:val="-3"/>
        </w:rPr>
        <w:t xml:space="preserve"> </w:t>
      </w:r>
      <w:r w:rsidR="00F26286" w:rsidRPr="005E3CEA">
        <w:t>Director of Campus Operations</w:t>
      </w:r>
      <w:r>
        <w:rPr>
          <w:spacing w:val="-3"/>
        </w:rPr>
        <w:t xml:space="preserve"> </w:t>
      </w:r>
      <w:r>
        <w:t>of</w:t>
      </w:r>
      <w:r>
        <w:rPr>
          <w:spacing w:val="-5"/>
        </w:rPr>
        <w:t xml:space="preserve"> </w:t>
      </w:r>
      <w:r>
        <w:t>the</w:t>
      </w:r>
      <w:r>
        <w:rPr>
          <w:spacing w:val="-3"/>
        </w:rPr>
        <w:t xml:space="preserve"> </w:t>
      </w:r>
      <w:r>
        <w:t xml:space="preserve">College or delegate to ensure inclusion in the annual crime statistics and to </w:t>
      </w:r>
      <w:proofErr w:type="gramStart"/>
      <w:r>
        <w:t>aid</w:t>
      </w:r>
      <w:proofErr w:type="gramEnd"/>
      <w:r>
        <w:t xml:space="preserve"> in providing timely warning notices to the community,</w:t>
      </w:r>
      <w:r>
        <w:rPr>
          <w:spacing w:val="-2"/>
        </w:rPr>
        <w:t xml:space="preserve"> </w:t>
      </w:r>
      <w:r>
        <w:t>when appropriate your report</w:t>
      </w:r>
      <w:r>
        <w:rPr>
          <w:spacing w:val="-1"/>
        </w:rPr>
        <w:t xml:space="preserve"> </w:t>
      </w:r>
      <w:r>
        <w:t>may prevent someone else from becoming a complainant.</w:t>
      </w:r>
      <w:r>
        <w:rPr>
          <w:spacing w:val="-2"/>
        </w:rPr>
        <w:t xml:space="preserve"> </w:t>
      </w:r>
      <w:r>
        <w:t>Reporting</w:t>
      </w:r>
      <w:r>
        <w:rPr>
          <w:spacing w:val="-2"/>
        </w:rPr>
        <w:t xml:space="preserve"> </w:t>
      </w:r>
      <w:r>
        <w:t>criminal incidents or emergencies and requests for police services, may be initiated by an in-person visit to our office, by telephone, or through the ‘reporting an incident’ feature on our website (see Confidential Crime Reporting). For emergencies, dial 911.</w:t>
      </w:r>
    </w:p>
    <w:p w14:paraId="1E80B855" w14:textId="50C6DB93" w:rsidR="006E3F6F" w:rsidRDefault="00EE410A">
      <w:pPr>
        <w:pStyle w:val="BodyText"/>
        <w:spacing w:before="200" w:line="278" w:lineRule="auto"/>
        <w:ind w:right="1176"/>
      </w:pPr>
      <w:r>
        <w:t>When</w:t>
      </w:r>
      <w:r>
        <w:rPr>
          <w:spacing w:val="-4"/>
        </w:rPr>
        <w:t xml:space="preserve"> </w:t>
      </w:r>
      <w:r>
        <w:t>a</w:t>
      </w:r>
      <w:r>
        <w:rPr>
          <w:spacing w:val="-2"/>
        </w:rPr>
        <w:t xml:space="preserve"> </w:t>
      </w:r>
      <w:r>
        <w:t>college</w:t>
      </w:r>
      <w:r>
        <w:rPr>
          <w:spacing w:val="-3"/>
        </w:rPr>
        <w:t xml:space="preserve"> </w:t>
      </w:r>
      <w:r>
        <w:t>administrator</w:t>
      </w:r>
      <w:r>
        <w:rPr>
          <w:spacing w:val="-5"/>
        </w:rPr>
        <w:t xml:space="preserve"> </w:t>
      </w:r>
      <w:r>
        <w:t>receives</w:t>
      </w:r>
      <w:r>
        <w:rPr>
          <w:spacing w:val="-5"/>
        </w:rPr>
        <w:t xml:space="preserve"> </w:t>
      </w:r>
      <w:r>
        <w:t>crime</w:t>
      </w:r>
      <w:r>
        <w:rPr>
          <w:spacing w:val="-3"/>
        </w:rPr>
        <w:t xml:space="preserve"> </w:t>
      </w:r>
      <w:r>
        <w:t>information</w:t>
      </w:r>
      <w:r>
        <w:rPr>
          <w:spacing w:val="-4"/>
        </w:rPr>
        <w:t xml:space="preserve"> </w:t>
      </w:r>
      <w:r>
        <w:t>that</w:t>
      </w:r>
      <w:r>
        <w:rPr>
          <w:spacing w:val="-3"/>
        </w:rPr>
        <w:t xml:space="preserve"> </w:t>
      </w:r>
      <w:r>
        <w:t>he/she</w:t>
      </w:r>
      <w:r>
        <w:rPr>
          <w:spacing w:val="-3"/>
        </w:rPr>
        <w:t xml:space="preserve"> </w:t>
      </w:r>
      <w:r>
        <w:t>believes</w:t>
      </w:r>
      <w:r>
        <w:rPr>
          <w:spacing w:val="-5"/>
        </w:rPr>
        <w:t xml:space="preserve"> </w:t>
      </w:r>
      <w:r>
        <w:t>was</w:t>
      </w:r>
      <w:r>
        <w:rPr>
          <w:spacing w:val="-2"/>
        </w:rPr>
        <w:t xml:space="preserve"> </w:t>
      </w:r>
      <w:r>
        <w:t>provided</w:t>
      </w:r>
      <w:r>
        <w:rPr>
          <w:spacing w:val="-3"/>
        </w:rPr>
        <w:t xml:space="preserve"> </w:t>
      </w:r>
      <w:r>
        <w:t>in</w:t>
      </w:r>
      <w:r>
        <w:rPr>
          <w:spacing w:val="-5"/>
        </w:rPr>
        <w:t xml:space="preserve"> </w:t>
      </w:r>
      <w:r>
        <w:t xml:space="preserve">good faith (little or no reason to doubt the validity of the information) the administrator has the duty to immediately report the crime information to the </w:t>
      </w:r>
      <w:r w:rsidR="00F26286" w:rsidRPr="005E3CEA">
        <w:t>Director of Campus Operations</w:t>
      </w:r>
      <w:r>
        <w:t xml:space="preserve"> of the College.</w:t>
      </w:r>
    </w:p>
    <w:p w14:paraId="4B2C686C" w14:textId="7BD8F867" w:rsidR="006E3F6F" w:rsidRDefault="00EE410A">
      <w:pPr>
        <w:pStyle w:val="ListParagraph"/>
        <w:numPr>
          <w:ilvl w:val="0"/>
          <w:numId w:val="10"/>
        </w:numPr>
        <w:tabs>
          <w:tab w:val="left" w:pos="2000"/>
        </w:tabs>
        <w:spacing w:before="195" w:line="273" w:lineRule="auto"/>
        <w:ind w:right="1231"/>
        <w:rPr>
          <w:sz w:val="24"/>
        </w:rPr>
      </w:pPr>
      <w:r>
        <w:rPr>
          <w:sz w:val="24"/>
        </w:rPr>
        <w:lastRenderedPageBreak/>
        <w:t>If</w:t>
      </w:r>
      <w:r>
        <w:rPr>
          <w:spacing w:val="-3"/>
          <w:sz w:val="24"/>
        </w:rPr>
        <w:t xml:space="preserve"> </w:t>
      </w:r>
      <w:r>
        <w:rPr>
          <w:sz w:val="24"/>
        </w:rPr>
        <w:t>the</w:t>
      </w:r>
      <w:r>
        <w:rPr>
          <w:spacing w:val="-3"/>
          <w:sz w:val="24"/>
        </w:rPr>
        <w:t xml:space="preserve"> </w:t>
      </w:r>
      <w:r>
        <w:rPr>
          <w:sz w:val="24"/>
        </w:rPr>
        <w:t>survivor</w:t>
      </w:r>
      <w:r>
        <w:rPr>
          <w:spacing w:val="-4"/>
          <w:sz w:val="24"/>
        </w:rPr>
        <w:t xml:space="preserve"> </w:t>
      </w:r>
      <w:r>
        <w:rPr>
          <w:sz w:val="24"/>
        </w:rPr>
        <w:t>does</w:t>
      </w:r>
      <w:r>
        <w:rPr>
          <w:spacing w:val="-2"/>
          <w:sz w:val="24"/>
        </w:rPr>
        <w:t xml:space="preserve"> </w:t>
      </w:r>
      <w:r>
        <w:rPr>
          <w:sz w:val="24"/>
        </w:rPr>
        <w:t>not</w:t>
      </w:r>
      <w:r>
        <w:rPr>
          <w:spacing w:val="-3"/>
          <w:sz w:val="24"/>
        </w:rPr>
        <w:t xml:space="preserve"> </w:t>
      </w:r>
      <w:r>
        <w:rPr>
          <w:sz w:val="24"/>
        </w:rPr>
        <w:t>want</w:t>
      </w:r>
      <w:r>
        <w:rPr>
          <w:spacing w:val="-3"/>
          <w:sz w:val="24"/>
        </w:rPr>
        <w:t xml:space="preserve"> </w:t>
      </w:r>
      <w:r>
        <w:rPr>
          <w:sz w:val="24"/>
        </w:rPr>
        <w:t>to</w:t>
      </w:r>
      <w:r>
        <w:rPr>
          <w:spacing w:val="-4"/>
          <w:sz w:val="24"/>
        </w:rPr>
        <w:t xml:space="preserve"> </w:t>
      </w:r>
      <w:r>
        <w:rPr>
          <w:sz w:val="24"/>
        </w:rPr>
        <w:t>‘report’</w:t>
      </w:r>
      <w:r>
        <w:rPr>
          <w:spacing w:val="-3"/>
          <w:sz w:val="24"/>
        </w:rPr>
        <w:t xml:space="preserve"> </w:t>
      </w:r>
      <w:r>
        <w:rPr>
          <w:sz w:val="24"/>
        </w:rPr>
        <w:t>the</w:t>
      </w:r>
      <w:r>
        <w:rPr>
          <w:spacing w:val="-3"/>
          <w:sz w:val="24"/>
        </w:rPr>
        <w:t xml:space="preserve"> </w:t>
      </w:r>
      <w:r>
        <w:rPr>
          <w:sz w:val="24"/>
        </w:rPr>
        <w:t>crime</w:t>
      </w:r>
      <w:r>
        <w:rPr>
          <w:spacing w:val="-3"/>
          <w:sz w:val="24"/>
        </w:rPr>
        <w:t xml:space="preserve"> </w:t>
      </w:r>
      <w:r>
        <w:rPr>
          <w:sz w:val="24"/>
        </w:rPr>
        <w:t>to</w:t>
      </w:r>
      <w:r>
        <w:rPr>
          <w:spacing w:val="-4"/>
          <w:sz w:val="24"/>
        </w:rPr>
        <w:t xml:space="preserve"> </w:t>
      </w:r>
      <w:r>
        <w:rPr>
          <w:sz w:val="24"/>
        </w:rPr>
        <w:t>the</w:t>
      </w:r>
      <w:r>
        <w:rPr>
          <w:spacing w:val="-3"/>
          <w:sz w:val="24"/>
        </w:rPr>
        <w:t xml:space="preserve"> </w:t>
      </w:r>
      <w:r>
        <w:rPr>
          <w:sz w:val="24"/>
        </w:rPr>
        <w:t>police</w:t>
      </w:r>
      <w:r>
        <w:rPr>
          <w:spacing w:val="-2"/>
          <w:sz w:val="24"/>
        </w:rPr>
        <w:t xml:space="preserve"> </w:t>
      </w:r>
      <w:r>
        <w:rPr>
          <w:sz w:val="24"/>
        </w:rPr>
        <w:t>department,</w:t>
      </w:r>
      <w:r>
        <w:rPr>
          <w:spacing w:val="-3"/>
          <w:sz w:val="24"/>
        </w:rPr>
        <w:t xml:space="preserve"> </w:t>
      </w:r>
      <w:r>
        <w:rPr>
          <w:sz w:val="24"/>
        </w:rPr>
        <w:t>the</w:t>
      </w:r>
      <w:r>
        <w:rPr>
          <w:spacing w:val="-3"/>
          <w:sz w:val="24"/>
        </w:rPr>
        <w:t xml:space="preserve"> </w:t>
      </w:r>
      <w:r w:rsidR="00F26286" w:rsidRPr="005E3CEA">
        <w:t>Director of Campus Operations</w:t>
      </w:r>
      <w:r>
        <w:rPr>
          <w:spacing w:val="-3"/>
          <w:sz w:val="24"/>
        </w:rPr>
        <w:t xml:space="preserve"> </w:t>
      </w:r>
      <w:r>
        <w:rPr>
          <w:sz w:val="24"/>
        </w:rPr>
        <w:t>of the College must advise him/her that for statistical purposes, they are required</w:t>
      </w:r>
      <w:r>
        <w:rPr>
          <w:spacing w:val="-1"/>
          <w:sz w:val="24"/>
        </w:rPr>
        <w:t xml:space="preserve"> </w:t>
      </w:r>
      <w:r>
        <w:rPr>
          <w:sz w:val="24"/>
        </w:rPr>
        <w:t>to report the incident but can do that without disclosing any personal identifying information.</w:t>
      </w:r>
    </w:p>
    <w:p w14:paraId="01AEE562" w14:textId="77777777" w:rsidR="006E3F6F" w:rsidRDefault="00EE410A">
      <w:pPr>
        <w:pStyle w:val="ListParagraph"/>
        <w:numPr>
          <w:ilvl w:val="0"/>
          <w:numId w:val="10"/>
        </w:numPr>
        <w:tabs>
          <w:tab w:val="left" w:pos="2000"/>
        </w:tabs>
        <w:spacing w:before="205" w:line="271" w:lineRule="auto"/>
        <w:ind w:right="1828"/>
        <w:rPr>
          <w:sz w:val="24"/>
        </w:rPr>
      </w:pPr>
      <w:r>
        <w:rPr>
          <w:sz w:val="24"/>
        </w:rPr>
        <w:t>Do</w:t>
      </w:r>
      <w:r>
        <w:rPr>
          <w:spacing w:val="-3"/>
          <w:sz w:val="24"/>
        </w:rPr>
        <w:t xml:space="preserve"> </w:t>
      </w:r>
      <w:r>
        <w:rPr>
          <w:sz w:val="24"/>
        </w:rPr>
        <w:t>not</w:t>
      </w:r>
      <w:r>
        <w:rPr>
          <w:spacing w:val="-3"/>
          <w:sz w:val="24"/>
        </w:rPr>
        <w:t xml:space="preserve"> </w:t>
      </w:r>
      <w:r>
        <w:rPr>
          <w:sz w:val="24"/>
        </w:rPr>
        <w:t>attempt</w:t>
      </w:r>
      <w:r>
        <w:rPr>
          <w:spacing w:val="-2"/>
          <w:sz w:val="24"/>
        </w:rPr>
        <w:t xml:space="preserve"> </w:t>
      </w:r>
      <w:r>
        <w:rPr>
          <w:sz w:val="24"/>
        </w:rPr>
        <w:t>to</w:t>
      </w:r>
      <w:r>
        <w:rPr>
          <w:spacing w:val="-3"/>
          <w:sz w:val="24"/>
        </w:rPr>
        <w:t xml:space="preserve"> </w:t>
      </w:r>
      <w:r>
        <w:rPr>
          <w:sz w:val="24"/>
        </w:rPr>
        <w:t>convince</w:t>
      </w:r>
      <w:r>
        <w:rPr>
          <w:spacing w:val="-2"/>
          <w:sz w:val="24"/>
        </w:rPr>
        <w:t xml:space="preserve"> </w:t>
      </w:r>
      <w:r>
        <w:rPr>
          <w:sz w:val="24"/>
        </w:rPr>
        <w:t>or</w:t>
      </w:r>
      <w:r>
        <w:rPr>
          <w:spacing w:val="-3"/>
          <w:sz w:val="24"/>
        </w:rPr>
        <w:t xml:space="preserve"> </w:t>
      </w:r>
      <w:r>
        <w:rPr>
          <w:sz w:val="24"/>
        </w:rPr>
        <w:t>force</w:t>
      </w:r>
      <w:r>
        <w:rPr>
          <w:spacing w:val="-2"/>
          <w:sz w:val="24"/>
        </w:rPr>
        <w:t xml:space="preserve"> </w:t>
      </w:r>
      <w:r>
        <w:rPr>
          <w:sz w:val="24"/>
        </w:rPr>
        <w:t>the</w:t>
      </w:r>
      <w:r>
        <w:rPr>
          <w:spacing w:val="-2"/>
          <w:sz w:val="24"/>
        </w:rPr>
        <w:t xml:space="preserve"> </w:t>
      </w:r>
      <w:r>
        <w:rPr>
          <w:sz w:val="24"/>
        </w:rPr>
        <w:t>crime</w:t>
      </w:r>
      <w:r>
        <w:rPr>
          <w:spacing w:val="-2"/>
          <w:sz w:val="24"/>
        </w:rPr>
        <w:t xml:space="preserve"> </w:t>
      </w:r>
      <w:r>
        <w:rPr>
          <w:sz w:val="24"/>
        </w:rPr>
        <w:t>survivor</w:t>
      </w:r>
      <w:r>
        <w:rPr>
          <w:spacing w:val="-3"/>
          <w:sz w:val="24"/>
        </w:rPr>
        <w:t xml:space="preserve"> </w:t>
      </w:r>
      <w:r>
        <w:rPr>
          <w:sz w:val="24"/>
        </w:rPr>
        <w:t>to</w:t>
      </w:r>
      <w:r>
        <w:rPr>
          <w:spacing w:val="-3"/>
          <w:sz w:val="24"/>
        </w:rPr>
        <w:t xml:space="preserve"> </w:t>
      </w:r>
      <w:r>
        <w:rPr>
          <w:sz w:val="24"/>
        </w:rPr>
        <w:t>make</w:t>
      </w:r>
      <w:r>
        <w:rPr>
          <w:spacing w:val="-2"/>
          <w:sz w:val="24"/>
        </w:rPr>
        <w:t xml:space="preserve"> </w:t>
      </w:r>
      <w:r>
        <w:rPr>
          <w:sz w:val="24"/>
        </w:rPr>
        <w:t>a</w:t>
      </w:r>
      <w:r>
        <w:rPr>
          <w:spacing w:val="-1"/>
          <w:sz w:val="24"/>
        </w:rPr>
        <w:t xml:space="preserve"> </w:t>
      </w:r>
      <w:r>
        <w:rPr>
          <w:sz w:val="24"/>
        </w:rPr>
        <w:t>report</w:t>
      </w:r>
      <w:r>
        <w:rPr>
          <w:spacing w:val="-2"/>
          <w:sz w:val="24"/>
        </w:rPr>
        <w:t xml:space="preserve"> </w:t>
      </w:r>
      <w:r>
        <w:rPr>
          <w:sz w:val="24"/>
        </w:rPr>
        <w:t>to</w:t>
      </w:r>
      <w:r>
        <w:rPr>
          <w:spacing w:val="-3"/>
          <w:sz w:val="24"/>
        </w:rPr>
        <w:t xml:space="preserve"> </w:t>
      </w:r>
      <w:r>
        <w:rPr>
          <w:sz w:val="24"/>
        </w:rPr>
        <w:t>the</w:t>
      </w:r>
      <w:r>
        <w:rPr>
          <w:spacing w:val="-2"/>
          <w:sz w:val="24"/>
        </w:rPr>
        <w:t xml:space="preserve"> </w:t>
      </w:r>
      <w:r>
        <w:rPr>
          <w:sz w:val="24"/>
        </w:rPr>
        <w:t xml:space="preserve">police </w:t>
      </w:r>
      <w:r>
        <w:rPr>
          <w:spacing w:val="-2"/>
          <w:sz w:val="24"/>
        </w:rPr>
        <w:t>department.</w:t>
      </w:r>
    </w:p>
    <w:p w14:paraId="5128D42A" w14:textId="370CA5EC" w:rsidR="006E3F6F" w:rsidRDefault="00EE410A">
      <w:pPr>
        <w:pStyle w:val="BodyText"/>
        <w:spacing w:before="80" w:line="278" w:lineRule="auto"/>
        <w:ind w:right="1176"/>
      </w:pPr>
      <w:r>
        <w:t>The</w:t>
      </w:r>
      <w:r>
        <w:rPr>
          <w:spacing w:val="-3"/>
        </w:rPr>
        <w:t xml:space="preserve"> </w:t>
      </w:r>
      <w:r w:rsidR="00F26286" w:rsidRPr="005E3CEA">
        <w:t>Director of Campus Operations</w:t>
      </w:r>
      <w:r>
        <w:rPr>
          <w:spacing w:val="-3"/>
        </w:rPr>
        <w:t xml:space="preserve"> </w:t>
      </w:r>
      <w:r>
        <w:t>of</w:t>
      </w:r>
      <w:r>
        <w:rPr>
          <w:spacing w:val="-3"/>
        </w:rPr>
        <w:t xml:space="preserve"> </w:t>
      </w:r>
      <w:r>
        <w:t>the</w:t>
      </w:r>
      <w:r>
        <w:rPr>
          <w:spacing w:val="-3"/>
        </w:rPr>
        <w:t xml:space="preserve"> </w:t>
      </w:r>
      <w:r>
        <w:t>College</w:t>
      </w:r>
      <w:r>
        <w:rPr>
          <w:spacing w:val="-3"/>
        </w:rPr>
        <w:t xml:space="preserve"> </w:t>
      </w:r>
      <w:r>
        <w:t>is</w:t>
      </w:r>
      <w:r>
        <w:rPr>
          <w:spacing w:val="-2"/>
        </w:rPr>
        <w:t xml:space="preserve"> </w:t>
      </w:r>
      <w:r>
        <w:t>not</w:t>
      </w:r>
      <w:r>
        <w:rPr>
          <w:spacing w:val="-3"/>
        </w:rPr>
        <w:t xml:space="preserve"> </w:t>
      </w:r>
      <w:r>
        <w:t>responsible</w:t>
      </w:r>
      <w:r>
        <w:rPr>
          <w:spacing w:val="-3"/>
        </w:rPr>
        <w:t xml:space="preserve"> </w:t>
      </w:r>
      <w:r>
        <w:t>for</w:t>
      </w:r>
      <w:r>
        <w:rPr>
          <w:spacing w:val="-4"/>
        </w:rPr>
        <w:t xml:space="preserve"> </w:t>
      </w:r>
      <w:r>
        <w:t>authoritatively</w:t>
      </w:r>
      <w:r>
        <w:rPr>
          <w:spacing w:val="-3"/>
        </w:rPr>
        <w:t xml:space="preserve"> </w:t>
      </w:r>
      <w:r>
        <w:t>determining</w:t>
      </w:r>
      <w:r>
        <w:rPr>
          <w:spacing w:val="-3"/>
        </w:rPr>
        <w:t xml:space="preserve"> </w:t>
      </w:r>
      <w:r>
        <w:t>whether</w:t>
      </w:r>
      <w:r>
        <w:rPr>
          <w:spacing w:val="-4"/>
        </w:rPr>
        <w:t xml:space="preserve"> </w:t>
      </w:r>
      <w:r>
        <w:t>a</w:t>
      </w:r>
      <w:r>
        <w:rPr>
          <w:spacing w:val="-4"/>
        </w:rPr>
        <w:t xml:space="preserve"> </w:t>
      </w:r>
      <w:r>
        <w:t>crime occurred, such a determination is the function of law enforcement.</w:t>
      </w:r>
    </w:p>
    <w:p w14:paraId="266026ED" w14:textId="77777777" w:rsidR="006E3F6F" w:rsidRDefault="00EE410A">
      <w:pPr>
        <w:pStyle w:val="Heading2"/>
        <w:spacing w:before="196"/>
      </w:pPr>
      <w:r>
        <w:t>Confidential</w:t>
      </w:r>
      <w:r>
        <w:rPr>
          <w:spacing w:val="-6"/>
        </w:rPr>
        <w:t xml:space="preserve"> </w:t>
      </w:r>
      <w:r>
        <w:t>Crime</w:t>
      </w:r>
      <w:r>
        <w:rPr>
          <w:spacing w:val="-5"/>
        </w:rPr>
        <w:t xml:space="preserve"> </w:t>
      </w:r>
      <w:r>
        <w:rPr>
          <w:spacing w:val="-2"/>
        </w:rPr>
        <w:t>Reporting</w:t>
      </w:r>
    </w:p>
    <w:p w14:paraId="51C21981" w14:textId="77777777" w:rsidR="006E3F6F" w:rsidRDefault="00EE410A">
      <w:pPr>
        <w:pStyle w:val="BodyText"/>
        <w:spacing w:before="239" w:line="278" w:lineRule="auto"/>
        <w:ind w:right="1176"/>
      </w:pPr>
      <w:r>
        <w:t>The</w:t>
      </w:r>
      <w:r>
        <w:rPr>
          <w:spacing w:val="-3"/>
        </w:rPr>
        <w:t xml:space="preserve"> </w:t>
      </w:r>
      <w:r>
        <w:t>College</w:t>
      </w:r>
      <w:r>
        <w:rPr>
          <w:spacing w:val="-2"/>
        </w:rPr>
        <w:t xml:space="preserve"> </w:t>
      </w:r>
      <w:r>
        <w:t>offers</w:t>
      </w:r>
      <w:r>
        <w:rPr>
          <w:spacing w:val="-2"/>
        </w:rPr>
        <w:t xml:space="preserve"> </w:t>
      </w:r>
      <w:r>
        <w:t>online</w:t>
      </w:r>
      <w:r>
        <w:rPr>
          <w:spacing w:val="-5"/>
        </w:rPr>
        <w:t xml:space="preserve"> </w:t>
      </w:r>
      <w:r>
        <w:t>reporting</w:t>
      </w:r>
      <w:r>
        <w:rPr>
          <w:spacing w:val="-2"/>
        </w:rPr>
        <w:t xml:space="preserve"> </w:t>
      </w:r>
      <w:r>
        <w:t>that</w:t>
      </w:r>
      <w:r>
        <w:rPr>
          <w:spacing w:val="-4"/>
        </w:rPr>
        <w:t xml:space="preserve"> </w:t>
      </w:r>
      <w:r>
        <w:t>allows</w:t>
      </w:r>
      <w:r>
        <w:rPr>
          <w:spacing w:val="-2"/>
        </w:rPr>
        <w:t xml:space="preserve"> </w:t>
      </w:r>
      <w:r>
        <w:t>the</w:t>
      </w:r>
      <w:r>
        <w:rPr>
          <w:spacing w:val="-3"/>
        </w:rPr>
        <w:t xml:space="preserve"> </w:t>
      </w:r>
      <w:r>
        <w:t>reporter</w:t>
      </w:r>
      <w:r>
        <w:rPr>
          <w:spacing w:val="-4"/>
        </w:rPr>
        <w:t xml:space="preserve"> </w:t>
      </w:r>
      <w:r>
        <w:t>to</w:t>
      </w:r>
      <w:r>
        <w:rPr>
          <w:spacing w:val="-4"/>
        </w:rPr>
        <w:t xml:space="preserve"> </w:t>
      </w:r>
      <w:r>
        <w:t>remain</w:t>
      </w:r>
      <w:r>
        <w:rPr>
          <w:spacing w:val="-4"/>
        </w:rPr>
        <w:t xml:space="preserve"> </w:t>
      </w:r>
      <w:r>
        <w:t>anonymous</w:t>
      </w:r>
      <w:r>
        <w:rPr>
          <w:spacing w:val="-2"/>
        </w:rPr>
        <w:t xml:space="preserve"> </w:t>
      </w:r>
      <w:r>
        <w:t>(unless</w:t>
      </w:r>
      <w:r>
        <w:rPr>
          <w:spacing w:val="-2"/>
        </w:rPr>
        <w:t xml:space="preserve"> </w:t>
      </w:r>
      <w:r>
        <w:t>they</w:t>
      </w:r>
      <w:r>
        <w:rPr>
          <w:spacing w:val="-5"/>
        </w:rPr>
        <w:t xml:space="preserve"> </w:t>
      </w:r>
      <w:r>
        <w:t>wish to receive follow-up information).</w:t>
      </w:r>
    </w:p>
    <w:p w14:paraId="1E5947AD" w14:textId="34E4607C" w:rsidR="006E3F6F" w:rsidRPr="001C3798" w:rsidRDefault="001C3798">
      <w:pPr>
        <w:pStyle w:val="BodyText"/>
        <w:spacing w:before="197"/>
      </w:pPr>
      <w:hyperlink r:id="rId14" w:anchor="report-an-incident" w:history="1">
        <w:r w:rsidRPr="001C3798">
          <w:rPr>
            <w:color w:val="0000FF"/>
            <w:u w:val="single"/>
          </w:rPr>
          <w:t>https://mid-america.edu/student-lif</w:t>
        </w:r>
        <w:r w:rsidRPr="001C3798">
          <w:rPr>
            <w:color w:val="0000FF"/>
            <w:u w:val="single"/>
          </w:rPr>
          <w:t>e/health-and-safety/#report-an-incident</w:t>
        </w:r>
      </w:hyperlink>
    </w:p>
    <w:p w14:paraId="621F7B35" w14:textId="385641A0" w:rsidR="006E3F6F" w:rsidRDefault="001C3798">
      <w:pPr>
        <w:pStyle w:val="BodyText"/>
        <w:spacing w:before="3"/>
        <w:ind w:left="0"/>
        <w:rPr>
          <w:sz w:val="20"/>
        </w:rPr>
      </w:pPr>
      <w:r>
        <w:rPr>
          <w:noProof/>
        </w:rPr>
        <w:drawing>
          <wp:anchor distT="0" distB="0" distL="114300" distR="114300" simplePos="0" relativeHeight="251660288" behindDoc="0" locked="0" layoutInCell="1" allowOverlap="1" wp14:anchorId="00B1BDE4" wp14:editId="19C76EB8">
            <wp:simplePos x="0" y="0"/>
            <wp:positionH relativeFrom="column">
              <wp:posOffset>408482</wp:posOffset>
            </wp:positionH>
            <wp:positionV relativeFrom="paragraph">
              <wp:posOffset>217096</wp:posOffset>
            </wp:positionV>
            <wp:extent cx="5951257" cy="3256576"/>
            <wp:effectExtent l="0" t="0" r="0" b="1270"/>
            <wp:wrapTopAndBottom/>
            <wp:docPr id="21286313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631386" name=""/>
                    <pic:cNvPicPr/>
                  </pic:nvPicPr>
                  <pic:blipFill>
                    <a:blip r:embed="rId15">
                      <a:extLst>
                        <a:ext uri="{28A0092B-C50C-407E-A947-70E740481C1C}">
                          <a14:useLocalDpi xmlns:a14="http://schemas.microsoft.com/office/drawing/2010/main" val="0"/>
                        </a:ext>
                      </a:extLst>
                    </a:blip>
                    <a:stretch>
                      <a:fillRect/>
                    </a:stretch>
                  </pic:blipFill>
                  <pic:spPr>
                    <a:xfrm>
                      <a:off x="0" y="0"/>
                      <a:ext cx="5951257" cy="3256576"/>
                    </a:xfrm>
                    <a:prstGeom prst="rect">
                      <a:avLst/>
                    </a:prstGeom>
                  </pic:spPr>
                </pic:pic>
              </a:graphicData>
            </a:graphic>
            <wp14:sizeRelH relativeFrom="page">
              <wp14:pctWidth>0</wp14:pctWidth>
            </wp14:sizeRelH>
            <wp14:sizeRelV relativeFrom="page">
              <wp14:pctHeight>0</wp14:pctHeight>
            </wp14:sizeRelV>
          </wp:anchor>
        </w:drawing>
      </w:r>
      <w:r>
        <w:rPr>
          <w:noProof/>
        </w:rPr>
        <w:t xml:space="preserve"> </w:t>
      </w:r>
    </w:p>
    <w:p w14:paraId="6CC68568" w14:textId="41892256" w:rsidR="006E3F6F" w:rsidRDefault="00EE410A">
      <w:pPr>
        <w:pStyle w:val="BodyText"/>
        <w:spacing w:before="251" w:line="276" w:lineRule="auto"/>
        <w:ind w:right="1242"/>
      </w:pPr>
      <w:r>
        <w:t xml:space="preserve">The </w:t>
      </w:r>
      <w:r w:rsidR="00F26286" w:rsidRPr="005E3CEA">
        <w:t>Director of Campus Operations</w:t>
      </w:r>
      <w:r>
        <w:t xml:space="preserve"> of the College accepts reports of criminal activity in confidence. This particularly applies to crimes of sexual violence and allows the complainant to report through a third party and/or</w:t>
      </w:r>
      <w:r>
        <w:rPr>
          <w:spacing w:val="-4"/>
        </w:rPr>
        <w:t xml:space="preserve"> </w:t>
      </w:r>
      <w:r>
        <w:t>remain</w:t>
      </w:r>
      <w:r>
        <w:rPr>
          <w:spacing w:val="-4"/>
        </w:rPr>
        <w:t xml:space="preserve"> </w:t>
      </w:r>
      <w:r>
        <w:t>anonymous.</w:t>
      </w:r>
      <w:r>
        <w:rPr>
          <w:spacing w:val="-3"/>
        </w:rPr>
        <w:t xml:space="preserve"> </w:t>
      </w:r>
      <w:r>
        <w:t>We</w:t>
      </w:r>
      <w:r>
        <w:rPr>
          <w:spacing w:val="-5"/>
        </w:rPr>
        <w:t xml:space="preserve"> </w:t>
      </w:r>
      <w:r>
        <w:t>accept</w:t>
      </w:r>
      <w:r>
        <w:rPr>
          <w:spacing w:val="-3"/>
        </w:rPr>
        <w:t xml:space="preserve"> </w:t>
      </w:r>
      <w:r>
        <w:t>reporting</w:t>
      </w:r>
      <w:r>
        <w:rPr>
          <w:spacing w:val="-3"/>
        </w:rPr>
        <w:t xml:space="preserve"> </w:t>
      </w:r>
      <w:r>
        <w:t>anywhere</w:t>
      </w:r>
      <w:r>
        <w:rPr>
          <w:spacing w:val="-3"/>
        </w:rPr>
        <w:t xml:space="preserve"> </w:t>
      </w:r>
      <w:r>
        <w:t>on</w:t>
      </w:r>
      <w:r>
        <w:rPr>
          <w:spacing w:val="-4"/>
        </w:rPr>
        <w:t xml:space="preserve"> </w:t>
      </w:r>
      <w:r>
        <w:t>campus</w:t>
      </w:r>
      <w:r>
        <w:rPr>
          <w:spacing w:val="-3"/>
        </w:rPr>
        <w:t xml:space="preserve"> </w:t>
      </w:r>
      <w:r>
        <w:t>you</w:t>
      </w:r>
      <w:r>
        <w:rPr>
          <w:spacing w:val="-3"/>
        </w:rPr>
        <w:t xml:space="preserve"> </w:t>
      </w:r>
      <w:r>
        <w:t>feel</w:t>
      </w:r>
      <w:r>
        <w:rPr>
          <w:spacing w:val="-3"/>
        </w:rPr>
        <w:t xml:space="preserve"> </w:t>
      </w:r>
      <w:r>
        <w:t>comfortable,</w:t>
      </w:r>
      <w:r>
        <w:rPr>
          <w:spacing w:val="-3"/>
        </w:rPr>
        <w:t xml:space="preserve"> </w:t>
      </w:r>
      <w:r>
        <w:t>such</w:t>
      </w:r>
      <w:r>
        <w:rPr>
          <w:spacing w:val="-4"/>
        </w:rPr>
        <w:t xml:space="preserve"> </w:t>
      </w:r>
      <w:r>
        <w:t xml:space="preserve">as the Office of the </w:t>
      </w:r>
      <w:r w:rsidR="00F26286" w:rsidRPr="005E3CEA">
        <w:t>Director of Campus Operations</w:t>
      </w:r>
      <w:r>
        <w:t xml:space="preserve">, or any college office. Whenever possible, </w:t>
      </w:r>
      <w:proofErr w:type="gramStart"/>
      <w:r>
        <w:t>any and all</w:t>
      </w:r>
      <w:proofErr w:type="gramEnd"/>
      <w:r>
        <w:t xml:space="preserve"> staff part of the criminal investigation will withhold information that may identify complainants of crime or other activity. It is our goal to </w:t>
      </w:r>
      <w:proofErr w:type="gramStart"/>
      <w:r>
        <w:t>provide assistance</w:t>
      </w:r>
      <w:proofErr w:type="gramEnd"/>
      <w:r>
        <w:t xml:space="preserve"> wherever the report is made and to ensure that we include the appropriate crime information in our annual security report.</w:t>
      </w:r>
    </w:p>
    <w:p w14:paraId="0448C069" w14:textId="73950192" w:rsidR="006E3F6F" w:rsidRDefault="00EE410A" w:rsidP="00124470">
      <w:pPr>
        <w:pStyle w:val="BodyText"/>
        <w:spacing w:before="201" w:line="276" w:lineRule="auto"/>
        <w:ind w:right="1176"/>
      </w:pPr>
      <w:r>
        <w:lastRenderedPageBreak/>
        <w:t>If</w:t>
      </w:r>
      <w:r>
        <w:rPr>
          <w:spacing w:val="-2"/>
        </w:rPr>
        <w:t xml:space="preserve"> </w:t>
      </w:r>
      <w:r>
        <w:t>complainants</w:t>
      </w:r>
      <w:r>
        <w:rPr>
          <w:spacing w:val="-2"/>
        </w:rPr>
        <w:t xml:space="preserve"> </w:t>
      </w:r>
      <w:r>
        <w:t>do</w:t>
      </w:r>
      <w:r>
        <w:rPr>
          <w:spacing w:val="-3"/>
        </w:rPr>
        <w:t xml:space="preserve"> </w:t>
      </w:r>
      <w:r>
        <w:t>not</w:t>
      </w:r>
      <w:r>
        <w:rPr>
          <w:spacing w:val="-2"/>
        </w:rPr>
        <w:t xml:space="preserve"> </w:t>
      </w:r>
      <w:r>
        <w:t>wish</w:t>
      </w:r>
      <w:r>
        <w:rPr>
          <w:spacing w:val="-1"/>
        </w:rPr>
        <w:t xml:space="preserve"> </w:t>
      </w:r>
      <w:r>
        <w:t>to</w:t>
      </w:r>
      <w:r>
        <w:rPr>
          <w:spacing w:val="-3"/>
        </w:rPr>
        <w:t xml:space="preserve"> </w:t>
      </w:r>
      <w:r>
        <w:t>file</w:t>
      </w:r>
      <w:r>
        <w:rPr>
          <w:spacing w:val="-1"/>
        </w:rPr>
        <w:t xml:space="preserve"> </w:t>
      </w:r>
      <w:r>
        <w:t>a</w:t>
      </w:r>
      <w:r>
        <w:rPr>
          <w:spacing w:val="-2"/>
        </w:rPr>
        <w:t xml:space="preserve"> </w:t>
      </w:r>
      <w:r>
        <w:t>report,</w:t>
      </w:r>
      <w:r>
        <w:rPr>
          <w:spacing w:val="-2"/>
        </w:rPr>
        <w:t xml:space="preserve"> </w:t>
      </w:r>
      <w:r>
        <w:t>they,</w:t>
      </w:r>
      <w:r>
        <w:rPr>
          <w:spacing w:val="-2"/>
        </w:rPr>
        <w:t xml:space="preserve"> </w:t>
      </w:r>
      <w:r>
        <w:t>or</w:t>
      </w:r>
      <w:r>
        <w:rPr>
          <w:spacing w:val="-5"/>
        </w:rPr>
        <w:t xml:space="preserve"> </w:t>
      </w:r>
      <w:r>
        <w:t>others</w:t>
      </w:r>
      <w:r>
        <w:rPr>
          <w:spacing w:val="-2"/>
        </w:rPr>
        <w:t xml:space="preserve"> </w:t>
      </w:r>
      <w:r>
        <w:t>acting</w:t>
      </w:r>
      <w:r>
        <w:rPr>
          <w:spacing w:val="-2"/>
        </w:rPr>
        <w:t xml:space="preserve"> </w:t>
      </w:r>
      <w:r>
        <w:t>on</w:t>
      </w:r>
      <w:r>
        <w:rPr>
          <w:spacing w:val="-3"/>
        </w:rPr>
        <w:t xml:space="preserve"> </w:t>
      </w:r>
      <w:r>
        <w:t>their</w:t>
      </w:r>
      <w:r>
        <w:rPr>
          <w:spacing w:val="-3"/>
        </w:rPr>
        <w:t xml:space="preserve"> </w:t>
      </w:r>
      <w:r>
        <w:t>behalf,</w:t>
      </w:r>
      <w:r>
        <w:rPr>
          <w:spacing w:val="-2"/>
        </w:rPr>
        <w:t xml:space="preserve"> </w:t>
      </w:r>
      <w:r>
        <w:t>can</w:t>
      </w:r>
      <w:r>
        <w:rPr>
          <w:spacing w:val="-3"/>
        </w:rPr>
        <w:t xml:space="preserve"> </w:t>
      </w:r>
      <w:r>
        <w:t>report</w:t>
      </w:r>
      <w:r>
        <w:rPr>
          <w:spacing w:val="-2"/>
        </w:rPr>
        <w:t xml:space="preserve"> </w:t>
      </w:r>
      <w:r>
        <w:t>crimes informally and confidentially to any College administrator. In general, reports from the College administration are confidential, unless the complainant gives permission to document identifying information or for police to investigate. This information is used to compile statistics, to avoid duplicate or inaccurate statistical reporting, and to assign reports to appropriate Clery Act crime classifications.</w:t>
      </w:r>
      <w:r>
        <w:rPr>
          <w:spacing w:val="-3"/>
        </w:rPr>
        <w:t xml:space="preserve"> </w:t>
      </w:r>
      <w:r>
        <w:t>Only</w:t>
      </w:r>
      <w:r>
        <w:rPr>
          <w:spacing w:val="-5"/>
        </w:rPr>
        <w:t xml:space="preserve"> </w:t>
      </w:r>
      <w:r>
        <w:t>statistical</w:t>
      </w:r>
      <w:r>
        <w:rPr>
          <w:spacing w:val="-3"/>
        </w:rPr>
        <w:t xml:space="preserve"> </w:t>
      </w:r>
      <w:r>
        <w:t>information</w:t>
      </w:r>
      <w:r>
        <w:rPr>
          <w:spacing w:val="-4"/>
        </w:rPr>
        <w:t xml:space="preserve"> </w:t>
      </w:r>
      <w:r>
        <w:t>obtained</w:t>
      </w:r>
      <w:r>
        <w:rPr>
          <w:spacing w:val="-6"/>
        </w:rPr>
        <w:t xml:space="preserve"> </w:t>
      </w:r>
      <w:r>
        <w:t>from</w:t>
      </w:r>
      <w:r>
        <w:rPr>
          <w:spacing w:val="-3"/>
        </w:rPr>
        <w:t xml:space="preserve"> </w:t>
      </w:r>
      <w:r>
        <w:t>these</w:t>
      </w:r>
      <w:r>
        <w:rPr>
          <w:spacing w:val="-3"/>
        </w:rPr>
        <w:t xml:space="preserve"> </w:t>
      </w:r>
      <w:r>
        <w:t>confidential</w:t>
      </w:r>
      <w:r>
        <w:rPr>
          <w:spacing w:val="-3"/>
        </w:rPr>
        <w:t xml:space="preserve"> </w:t>
      </w:r>
      <w:r>
        <w:t>reports</w:t>
      </w:r>
      <w:r>
        <w:rPr>
          <w:spacing w:val="-2"/>
        </w:rPr>
        <w:t xml:space="preserve"> </w:t>
      </w:r>
      <w:r>
        <w:t>will</w:t>
      </w:r>
      <w:r>
        <w:rPr>
          <w:spacing w:val="-3"/>
        </w:rPr>
        <w:t xml:space="preserve"> </w:t>
      </w:r>
      <w:r>
        <w:t>be</w:t>
      </w:r>
      <w:r>
        <w:rPr>
          <w:spacing w:val="-3"/>
        </w:rPr>
        <w:t xml:space="preserve"> </w:t>
      </w:r>
      <w:r>
        <w:t>included as part of the Annual Security Report.</w:t>
      </w:r>
    </w:p>
    <w:p w14:paraId="7EE0434B" w14:textId="77777777" w:rsidR="00124470" w:rsidRPr="00124470" w:rsidRDefault="00124470" w:rsidP="00124470"/>
    <w:p w14:paraId="393E8C8F" w14:textId="77777777" w:rsidR="006E3F6F" w:rsidRDefault="00EE410A">
      <w:pPr>
        <w:pStyle w:val="Heading2"/>
        <w:spacing w:before="80" w:line="278" w:lineRule="auto"/>
        <w:ind w:right="1362"/>
      </w:pPr>
      <w:r>
        <w:t>Person</w:t>
      </w:r>
      <w:r>
        <w:rPr>
          <w:spacing w:val="-4"/>
        </w:rPr>
        <w:t xml:space="preserve"> </w:t>
      </w:r>
      <w:r>
        <w:t>or</w:t>
      </w:r>
      <w:r>
        <w:rPr>
          <w:spacing w:val="-5"/>
        </w:rPr>
        <w:t xml:space="preserve"> </w:t>
      </w:r>
      <w:r>
        <w:t>organization</w:t>
      </w:r>
      <w:r>
        <w:rPr>
          <w:spacing w:val="-4"/>
        </w:rPr>
        <w:t xml:space="preserve"> </w:t>
      </w:r>
      <w:r>
        <w:t>to</w:t>
      </w:r>
      <w:r>
        <w:rPr>
          <w:spacing w:val="-4"/>
        </w:rPr>
        <w:t xml:space="preserve"> </w:t>
      </w:r>
      <w:r>
        <w:t>whom</w:t>
      </w:r>
      <w:r>
        <w:rPr>
          <w:spacing w:val="-5"/>
        </w:rPr>
        <w:t xml:space="preserve"> </w:t>
      </w:r>
      <w:r>
        <w:t>students</w:t>
      </w:r>
      <w:r>
        <w:rPr>
          <w:spacing w:val="-4"/>
        </w:rPr>
        <w:t xml:space="preserve"> </w:t>
      </w:r>
      <w:r>
        <w:t>and</w:t>
      </w:r>
      <w:r>
        <w:rPr>
          <w:spacing w:val="-5"/>
        </w:rPr>
        <w:t xml:space="preserve"> </w:t>
      </w:r>
      <w:r>
        <w:t>employees</w:t>
      </w:r>
      <w:r>
        <w:rPr>
          <w:spacing w:val="-3"/>
        </w:rPr>
        <w:t xml:space="preserve"> </w:t>
      </w:r>
      <w:r>
        <w:t>should</w:t>
      </w:r>
      <w:r>
        <w:rPr>
          <w:spacing w:val="-5"/>
        </w:rPr>
        <w:t xml:space="preserve"> </w:t>
      </w:r>
      <w:r>
        <w:t>report</w:t>
      </w:r>
      <w:r>
        <w:rPr>
          <w:spacing w:val="-3"/>
        </w:rPr>
        <w:t xml:space="preserve"> </w:t>
      </w:r>
      <w:r>
        <w:t>the</w:t>
      </w:r>
      <w:r>
        <w:rPr>
          <w:spacing w:val="-4"/>
        </w:rPr>
        <w:t xml:space="preserve"> </w:t>
      </w:r>
      <w:r>
        <w:t xml:space="preserve">criminal </w:t>
      </w:r>
      <w:r>
        <w:rPr>
          <w:spacing w:val="-2"/>
        </w:rPr>
        <w:t>offenses:</w:t>
      </w:r>
    </w:p>
    <w:p w14:paraId="519E2FA5" w14:textId="71B2B44E" w:rsidR="00482A86" w:rsidRPr="00C92DDA" w:rsidRDefault="00F26286" w:rsidP="00482A86">
      <w:pPr>
        <w:pStyle w:val="NormalWeb"/>
        <w:spacing w:after="200" w:afterAutospacing="0" w:line="276" w:lineRule="auto"/>
        <w:ind w:left="560" w:firstLine="720"/>
        <w:contextualSpacing/>
        <w:rPr>
          <w:rFonts w:ascii="Garamond" w:hAnsi="Garamond"/>
        </w:rPr>
      </w:pPr>
      <w:r>
        <w:rPr>
          <w:rFonts w:ascii="Garamond" w:hAnsi="Garamond"/>
        </w:rPr>
        <w:t>Debby Elswick</w:t>
      </w:r>
      <w:r w:rsidR="00482A86" w:rsidRPr="00C92DDA">
        <w:rPr>
          <w:rFonts w:ascii="Garamond" w:hAnsi="Garamond"/>
        </w:rPr>
        <w:t xml:space="preserve">: </w:t>
      </w:r>
      <w:r w:rsidRPr="00F26286">
        <w:rPr>
          <w:rFonts w:ascii="Garamond" w:hAnsi="Garamond"/>
        </w:rPr>
        <w:t>Director of Campus Operations</w:t>
      </w:r>
    </w:p>
    <w:p w14:paraId="3C96AAC1" w14:textId="029B5228" w:rsidR="00482A86" w:rsidRPr="00C92DDA" w:rsidRDefault="00BC4EB8" w:rsidP="00482A86">
      <w:pPr>
        <w:pStyle w:val="NormalWeb"/>
        <w:spacing w:after="200" w:afterAutospacing="0" w:line="276" w:lineRule="auto"/>
        <w:ind w:left="560" w:firstLine="720"/>
        <w:rPr>
          <w:rFonts w:ascii="Garamond" w:hAnsi="Garamond"/>
        </w:rPr>
      </w:pPr>
      <w:r>
        <w:t xml:space="preserve">Mid-America College </w:t>
      </w:r>
      <w:r w:rsidR="00482A86" w:rsidRPr="00C92DDA">
        <w:rPr>
          <w:rFonts w:ascii="Garamond" w:hAnsi="Garamond"/>
        </w:rPr>
        <w:t>of Funeral Service (</w:t>
      </w:r>
      <w:r w:rsidR="00D3741C">
        <w:rPr>
          <w:rFonts w:ascii="Garamond" w:hAnsi="Garamond"/>
        </w:rPr>
        <w:t>812) 288-8878</w:t>
      </w:r>
    </w:p>
    <w:p w14:paraId="3CBEA348" w14:textId="77777777" w:rsidR="006E3F6F" w:rsidRDefault="00EE410A">
      <w:pPr>
        <w:pStyle w:val="Heading1"/>
        <w:spacing w:before="240"/>
      </w:pPr>
      <w:bookmarkStart w:id="6" w:name="_TOC_250013"/>
      <w:r>
        <w:t>Crime</w:t>
      </w:r>
      <w:bookmarkEnd w:id="6"/>
      <w:r>
        <w:rPr>
          <w:spacing w:val="-2"/>
        </w:rPr>
        <w:t xml:space="preserve"> Statistics</w:t>
      </w:r>
    </w:p>
    <w:p w14:paraId="788ADBAB" w14:textId="66A4AB80" w:rsidR="006E3F6F" w:rsidRDefault="00EE410A">
      <w:pPr>
        <w:pStyle w:val="BodyText"/>
        <w:spacing w:before="245" w:line="278" w:lineRule="auto"/>
        <w:ind w:right="1362"/>
      </w:pPr>
      <w:r>
        <w:t>Crime Statistics, see Appendix A, are reported, and disclosed in the 202</w:t>
      </w:r>
      <w:r w:rsidR="00CE65DF">
        <w:t>4</w:t>
      </w:r>
      <w:r>
        <w:t>-202</w:t>
      </w:r>
      <w:r w:rsidR="00CE65DF">
        <w:t>5</w:t>
      </w:r>
      <w:r>
        <w:t xml:space="preserve"> school year at the </w:t>
      </w:r>
      <w:r w:rsidR="00BC4EB8">
        <w:t xml:space="preserve">Mid-America College </w:t>
      </w:r>
      <w:r>
        <w:t>of</w:t>
      </w:r>
      <w:r>
        <w:rPr>
          <w:spacing w:val="-6"/>
        </w:rPr>
        <w:t xml:space="preserve"> </w:t>
      </w:r>
      <w:r>
        <w:t>Funeral</w:t>
      </w:r>
      <w:r>
        <w:rPr>
          <w:spacing w:val="-2"/>
        </w:rPr>
        <w:t xml:space="preserve"> </w:t>
      </w:r>
      <w:r>
        <w:t>Service</w:t>
      </w:r>
      <w:r>
        <w:rPr>
          <w:spacing w:val="-4"/>
        </w:rPr>
        <w:t xml:space="preserve"> </w:t>
      </w:r>
      <w:r>
        <w:t>campus</w:t>
      </w:r>
      <w:r>
        <w:rPr>
          <w:spacing w:val="-2"/>
        </w:rPr>
        <w:t xml:space="preserve"> </w:t>
      </w:r>
      <w:r>
        <w:t>in</w:t>
      </w:r>
      <w:r>
        <w:rPr>
          <w:spacing w:val="-5"/>
        </w:rPr>
        <w:t xml:space="preserve"> </w:t>
      </w:r>
      <w:r w:rsidR="00D3741C">
        <w:t>Jeffersonville, IN</w:t>
      </w:r>
      <w:r>
        <w:t>.</w:t>
      </w:r>
      <w:r>
        <w:rPr>
          <w:spacing w:val="-2"/>
        </w:rPr>
        <w:t xml:space="preserve"> </w:t>
      </w:r>
      <w:r>
        <w:t>To</w:t>
      </w:r>
      <w:r>
        <w:rPr>
          <w:spacing w:val="-5"/>
        </w:rPr>
        <w:t xml:space="preserve"> </w:t>
      </w:r>
      <w:r>
        <w:t>search</w:t>
      </w:r>
      <w:r>
        <w:rPr>
          <w:spacing w:val="-3"/>
        </w:rPr>
        <w:t xml:space="preserve"> </w:t>
      </w:r>
      <w:r>
        <w:t>for the</w:t>
      </w:r>
      <w:r>
        <w:rPr>
          <w:spacing w:val="-2"/>
        </w:rPr>
        <w:t xml:space="preserve"> </w:t>
      </w:r>
      <w:r>
        <w:t>College</w:t>
      </w:r>
      <w:r>
        <w:rPr>
          <w:spacing w:val="-1"/>
        </w:rPr>
        <w:t xml:space="preserve"> </w:t>
      </w:r>
      <w:r>
        <w:t>in</w:t>
      </w:r>
      <w:r>
        <w:rPr>
          <w:spacing w:val="-3"/>
        </w:rPr>
        <w:t xml:space="preserve"> </w:t>
      </w:r>
      <w:r>
        <w:t xml:space="preserve">the Campus Safety and Security website, go here: </w:t>
      </w:r>
      <w:hyperlink r:id="rId16">
        <w:r>
          <w:rPr>
            <w:color w:val="006186"/>
            <w:spacing w:val="-2"/>
            <w:u w:val="single" w:color="006186"/>
          </w:rPr>
          <w:t>https://ope.ed.gov/campussafety/#/institution/search</w:t>
        </w:r>
        <w:r>
          <w:rPr>
            <w:spacing w:val="-2"/>
          </w:rPr>
          <w:t>.</w:t>
        </w:r>
      </w:hyperlink>
    </w:p>
    <w:p w14:paraId="021A1926" w14:textId="77777777" w:rsidR="006E3F6F" w:rsidRDefault="00EE410A">
      <w:pPr>
        <w:pStyle w:val="Heading1"/>
        <w:spacing w:before="192"/>
      </w:pPr>
      <w:bookmarkStart w:id="7" w:name="_TOC_250012"/>
      <w:r>
        <w:t>Local</w:t>
      </w:r>
      <w:r>
        <w:rPr>
          <w:spacing w:val="-4"/>
        </w:rPr>
        <w:t xml:space="preserve"> </w:t>
      </w:r>
      <w:r>
        <w:t>Area</w:t>
      </w:r>
      <w:r>
        <w:rPr>
          <w:spacing w:val="-3"/>
        </w:rPr>
        <w:t xml:space="preserve"> </w:t>
      </w:r>
      <w:r>
        <w:t>Crime</w:t>
      </w:r>
      <w:r>
        <w:rPr>
          <w:spacing w:val="-2"/>
        </w:rPr>
        <w:t xml:space="preserve"> </w:t>
      </w:r>
      <w:bookmarkEnd w:id="7"/>
      <w:r>
        <w:rPr>
          <w:spacing w:val="-5"/>
        </w:rPr>
        <w:t>Map</w:t>
      </w:r>
    </w:p>
    <w:p w14:paraId="3E437B2E" w14:textId="4BC5D59D" w:rsidR="006E3F6F" w:rsidRDefault="00EE410A">
      <w:pPr>
        <w:pStyle w:val="BodyText"/>
        <w:spacing w:before="250"/>
      </w:pPr>
      <w:r>
        <w:t>See</w:t>
      </w:r>
      <w:r>
        <w:rPr>
          <w:spacing w:val="-4"/>
        </w:rPr>
        <w:t xml:space="preserve"> </w:t>
      </w:r>
      <w:r>
        <w:t>the</w:t>
      </w:r>
      <w:r>
        <w:rPr>
          <w:spacing w:val="-2"/>
        </w:rPr>
        <w:t xml:space="preserve"> </w:t>
      </w:r>
      <w:r w:rsidR="00CE65DF">
        <w:t>yellow</w:t>
      </w:r>
      <w:r>
        <w:rPr>
          <w:spacing w:val="-1"/>
        </w:rPr>
        <w:t xml:space="preserve"> </w:t>
      </w:r>
      <w:r w:rsidR="00CE65DF">
        <w:t>dot</w:t>
      </w:r>
      <w:r>
        <w:rPr>
          <w:spacing w:val="-1"/>
        </w:rPr>
        <w:t xml:space="preserve"> </w:t>
      </w:r>
      <w:r>
        <w:t>that</w:t>
      </w:r>
      <w:r>
        <w:rPr>
          <w:spacing w:val="-2"/>
        </w:rPr>
        <w:t xml:space="preserve"> </w:t>
      </w:r>
      <w:r>
        <w:t>points</w:t>
      </w:r>
      <w:r>
        <w:rPr>
          <w:spacing w:val="-2"/>
        </w:rPr>
        <w:t xml:space="preserve"> </w:t>
      </w:r>
      <w:r>
        <w:t>to</w:t>
      </w:r>
      <w:r>
        <w:rPr>
          <w:spacing w:val="-2"/>
        </w:rPr>
        <w:t xml:space="preserve"> </w:t>
      </w:r>
      <w:r>
        <w:t>the</w:t>
      </w:r>
      <w:r>
        <w:rPr>
          <w:spacing w:val="-1"/>
        </w:rPr>
        <w:t xml:space="preserve"> </w:t>
      </w:r>
      <w:r>
        <w:t>approximate</w:t>
      </w:r>
      <w:r>
        <w:rPr>
          <w:spacing w:val="-2"/>
        </w:rPr>
        <w:t xml:space="preserve"> </w:t>
      </w:r>
      <w:r>
        <w:t>location</w:t>
      </w:r>
      <w:r>
        <w:rPr>
          <w:spacing w:val="-2"/>
        </w:rPr>
        <w:t xml:space="preserve"> </w:t>
      </w:r>
      <w:r>
        <w:t>of</w:t>
      </w:r>
      <w:r>
        <w:rPr>
          <w:spacing w:val="-3"/>
        </w:rPr>
        <w:t xml:space="preserve"> </w:t>
      </w:r>
      <w:r>
        <w:t>the</w:t>
      </w:r>
      <w:r>
        <w:rPr>
          <w:spacing w:val="-1"/>
        </w:rPr>
        <w:t xml:space="preserve"> </w:t>
      </w:r>
      <w:r>
        <w:rPr>
          <w:spacing w:val="-2"/>
        </w:rPr>
        <w:t>campus.</w:t>
      </w:r>
    </w:p>
    <w:p w14:paraId="3DD96C47" w14:textId="28AAE8FB" w:rsidR="006E3F6F" w:rsidRDefault="00EE410A">
      <w:pPr>
        <w:pStyle w:val="BodyText"/>
        <w:spacing w:before="239"/>
      </w:pPr>
      <w:r>
        <w:rPr>
          <w:b/>
        </w:rPr>
        <w:t>Map:</w:t>
      </w:r>
      <w:r>
        <w:rPr>
          <w:b/>
          <w:spacing w:val="-2"/>
        </w:rPr>
        <w:t xml:space="preserve"> </w:t>
      </w:r>
      <w:hyperlink r:id="rId17" w:history="1">
        <w:r w:rsidR="00D3741C" w:rsidRPr="00AC0DBD">
          <w:rPr>
            <w:rStyle w:val="Hyperlink"/>
            <w:rFonts w:asciiTheme="minorHAnsi" w:hAnsiTheme="minorHAnsi"/>
          </w:rPr>
          <w:t>https://www.neighborhoodscou</w:t>
        </w:r>
        <w:r w:rsidR="00D3741C" w:rsidRPr="00AC0DBD">
          <w:rPr>
            <w:rStyle w:val="Hyperlink"/>
            <w:rFonts w:asciiTheme="minorHAnsi" w:hAnsiTheme="minorHAnsi"/>
          </w:rPr>
          <w:t>t.com/in/jeffersonville/crime</w:t>
        </w:r>
      </w:hyperlink>
    </w:p>
    <w:p w14:paraId="591BC518" w14:textId="35B41663" w:rsidR="006E3F6F" w:rsidRDefault="00482A86">
      <w:pPr>
        <w:pStyle w:val="BodyText"/>
        <w:ind w:left="0"/>
        <w:rPr>
          <w:noProof/>
        </w:rPr>
      </w:pPr>
      <w:r>
        <w:rPr>
          <w:noProof/>
        </w:rPr>
        <w:tab/>
      </w:r>
      <w:r>
        <w:rPr>
          <w:noProof/>
        </w:rPr>
        <w:tab/>
      </w:r>
    </w:p>
    <w:p w14:paraId="1595EF04" w14:textId="280B9E49" w:rsidR="00482A86" w:rsidRDefault="00482A86">
      <w:pPr>
        <w:pStyle w:val="BodyText"/>
        <w:ind w:left="0"/>
        <w:rPr>
          <w:noProof/>
        </w:rPr>
      </w:pPr>
      <w:r>
        <w:rPr>
          <w:noProof/>
        </w:rPr>
        <w:tab/>
      </w:r>
      <w:r>
        <w:rPr>
          <w:noProof/>
        </w:rPr>
        <w:tab/>
      </w:r>
      <w:r w:rsidR="00CE65DF">
        <w:rPr>
          <w:noProof/>
        </w:rPr>
        <w:drawing>
          <wp:inline distT="0" distB="0" distL="0" distR="0" wp14:anchorId="50141249" wp14:editId="1924001F">
            <wp:extent cx="4816143" cy="3136605"/>
            <wp:effectExtent l="0" t="0" r="3810" b="6985"/>
            <wp:docPr id="436861490" name="Picture 1" descr="A map with a blue and purple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861490" name="Picture 1" descr="A map with a blue and purple map&#10;&#10;AI-generated content may be incorrect."/>
                    <pic:cNvPicPr/>
                  </pic:nvPicPr>
                  <pic:blipFill>
                    <a:blip r:embed="rId18"/>
                    <a:stretch>
                      <a:fillRect/>
                    </a:stretch>
                  </pic:blipFill>
                  <pic:spPr>
                    <a:xfrm>
                      <a:off x="0" y="0"/>
                      <a:ext cx="4826317" cy="3143231"/>
                    </a:xfrm>
                    <a:prstGeom prst="rect">
                      <a:avLst/>
                    </a:prstGeom>
                  </pic:spPr>
                </pic:pic>
              </a:graphicData>
            </a:graphic>
          </wp:inline>
        </w:drawing>
      </w:r>
    </w:p>
    <w:p w14:paraId="196519BD" w14:textId="77777777" w:rsidR="006E3F6F" w:rsidRDefault="00EE410A">
      <w:pPr>
        <w:pStyle w:val="Heading1"/>
        <w:spacing w:before="252"/>
      </w:pPr>
      <w:bookmarkStart w:id="8" w:name="_TOC_250011"/>
      <w:r>
        <w:lastRenderedPageBreak/>
        <w:t>Timely</w:t>
      </w:r>
      <w:r>
        <w:rPr>
          <w:spacing w:val="-6"/>
        </w:rPr>
        <w:t xml:space="preserve"> </w:t>
      </w:r>
      <w:r>
        <w:t>Warning</w:t>
      </w:r>
      <w:r>
        <w:rPr>
          <w:spacing w:val="-6"/>
        </w:rPr>
        <w:t xml:space="preserve"> </w:t>
      </w:r>
      <w:r>
        <w:t>and</w:t>
      </w:r>
      <w:r>
        <w:rPr>
          <w:spacing w:val="-7"/>
        </w:rPr>
        <w:t xml:space="preserve"> </w:t>
      </w:r>
      <w:r>
        <w:t>Emergency</w:t>
      </w:r>
      <w:r>
        <w:rPr>
          <w:spacing w:val="-7"/>
        </w:rPr>
        <w:t xml:space="preserve"> </w:t>
      </w:r>
      <w:bookmarkEnd w:id="8"/>
      <w:r>
        <w:rPr>
          <w:spacing w:val="-2"/>
        </w:rPr>
        <w:t>Notification</w:t>
      </w:r>
    </w:p>
    <w:p w14:paraId="56993057" w14:textId="77777777" w:rsidR="006E3F6F" w:rsidRDefault="00EE410A">
      <w:pPr>
        <w:pStyle w:val="BodyText"/>
        <w:spacing w:before="246" w:line="278" w:lineRule="auto"/>
        <w:ind w:right="1268"/>
      </w:pPr>
      <w:r>
        <w:t>The College will immediately notify the campus community upon confirmation of a significant emergency</w:t>
      </w:r>
      <w:r>
        <w:rPr>
          <w:spacing w:val="-3"/>
        </w:rPr>
        <w:t xml:space="preserve"> </w:t>
      </w:r>
      <w:r>
        <w:t>or</w:t>
      </w:r>
      <w:r>
        <w:rPr>
          <w:spacing w:val="-4"/>
        </w:rPr>
        <w:t xml:space="preserve"> </w:t>
      </w:r>
      <w:r>
        <w:t>dangerous</w:t>
      </w:r>
      <w:r>
        <w:rPr>
          <w:spacing w:val="-5"/>
        </w:rPr>
        <w:t xml:space="preserve"> </w:t>
      </w:r>
      <w:r>
        <w:t>situation</w:t>
      </w:r>
      <w:r>
        <w:rPr>
          <w:spacing w:val="-4"/>
        </w:rPr>
        <w:t xml:space="preserve"> </w:t>
      </w:r>
      <w:r>
        <w:t>involving</w:t>
      </w:r>
      <w:r>
        <w:rPr>
          <w:spacing w:val="-3"/>
        </w:rPr>
        <w:t xml:space="preserve"> </w:t>
      </w:r>
      <w:r>
        <w:t>an</w:t>
      </w:r>
      <w:r>
        <w:rPr>
          <w:spacing w:val="-4"/>
        </w:rPr>
        <w:t xml:space="preserve"> </w:t>
      </w:r>
      <w:r>
        <w:t>immediate</w:t>
      </w:r>
      <w:r>
        <w:rPr>
          <w:spacing w:val="-3"/>
        </w:rPr>
        <w:t xml:space="preserve"> </w:t>
      </w:r>
      <w:r>
        <w:t>threat</w:t>
      </w:r>
      <w:r>
        <w:rPr>
          <w:spacing w:val="-3"/>
        </w:rPr>
        <w:t xml:space="preserve"> </w:t>
      </w:r>
      <w:r>
        <w:t>to</w:t>
      </w:r>
      <w:r>
        <w:rPr>
          <w:spacing w:val="-4"/>
        </w:rPr>
        <w:t xml:space="preserve"> </w:t>
      </w:r>
      <w:r>
        <w:t>the</w:t>
      </w:r>
      <w:r>
        <w:rPr>
          <w:spacing w:val="-3"/>
        </w:rPr>
        <w:t xml:space="preserve"> </w:t>
      </w:r>
      <w:r>
        <w:t>health</w:t>
      </w:r>
      <w:r>
        <w:rPr>
          <w:spacing w:val="-6"/>
        </w:rPr>
        <w:t xml:space="preserve"> </w:t>
      </w:r>
      <w:r>
        <w:t>or</w:t>
      </w:r>
      <w:r>
        <w:rPr>
          <w:spacing w:val="-4"/>
        </w:rPr>
        <w:t xml:space="preserve"> </w:t>
      </w:r>
      <w:r>
        <w:t>safety</w:t>
      </w:r>
      <w:r>
        <w:rPr>
          <w:spacing w:val="-3"/>
        </w:rPr>
        <w:t xml:space="preserve"> </w:t>
      </w:r>
      <w:r>
        <w:t>of</w:t>
      </w:r>
      <w:r>
        <w:rPr>
          <w:spacing w:val="-3"/>
        </w:rPr>
        <w:t xml:space="preserve"> </w:t>
      </w:r>
      <w:r>
        <w:t>students or employees occurring on the campus.</w:t>
      </w:r>
    </w:p>
    <w:p w14:paraId="4B93C4AB" w14:textId="53407EB2" w:rsidR="006E3F6F" w:rsidRDefault="00EE410A" w:rsidP="00124470">
      <w:pPr>
        <w:pStyle w:val="BodyText"/>
        <w:spacing w:before="193" w:line="276" w:lineRule="auto"/>
        <w:ind w:right="1176"/>
      </w:pPr>
      <w:r>
        <w:t>The</w:t>
      </w:r>
      <w:r>
        <w:rPr>
          <w:spacing w:val="-3"/>
        </w:rPr>
        <w:t xml:space="preserve"> </w:t>
      </w:r>
      <w:r w:rsidR="00F26286" w:rsidRPr="005E3CEA">
        <w:t>Director of Campus Operations</w:t>
      </w:r>
      <w:r>
        <w:t>,</w:t>
      </w:r>
      <w:r>
        <w:rPr>
          <w:spacing w:val="-3"/>
        </w:rPr>
        <w:t xml:space="preserve"> </w:t>
      </w:r>
      <w:proofErr w:type="gramStart"/>
      <w:r>
        <w:t>or</w:t>
      </w:r>
      <w:proofErr w:type="gramEnd"/>
      <w:r>
        <w:rPr>
          <w:spacing w:val="-4"/>
        </w:rPr>
        <w:t xml:space="preserve"> </w:t>
      </w:r>
      <w:proofErr w:type="gramStart"/>
      <w:r>
        <w:t>designee</w:t>
      </w:r>
      <w:proofErr w:type="gramEnd"/>
      <w:r>
        <w:t>,</w:t>
      </w:r>
      <w:r>
        <w:rPr>
          <w:spacing w:val="-3"/>
        </w:rPr>
        <w:t xml:space="preserve"> </w:t>
      </w:r>
      <w:r>
        <w:t>will</w:t>
      </w:r>
      <w:r>
        <w:rPr>
          <w:spacing w:val="-3"/>
        </w:rPr>
        <w:t xml:space="preserve"> </w:t>
      </w:r>
      <w:r>
        <w:t>confirm</w:t>
      </w:r>
      <w:r>
        <w:rPr>
          <w:spacing w:val="-3"/>
        </w:rPr>
        <w:t xml:space="preserve"> </w:t>
      </w:r>
      <w:r>
        <w:t>that</w:t>
      </w:r>
      <w:r>
        <w:rPr>
          <w:spacing w:val="-3"/>
        </w:rPr>
        <w:t xml:space="preserve"> </w:t>
      </w:r>
      <w:r>
        <w:t>there</w:t>
      </w:r>
      <w:r>
        <w:rPr>
          <w:spacing w:val="-3"/>
        </w:rPr>
        <w:t xml:space="preserve"> </w:t>
      </w:r>
      <w:r>
        <w:t>is</w:t>
      </w:r>
      <w:r>
        <w:rPr>
          <w:spacing w:val="-2"/>
        </w:rPr>
        <w:t xml:space="preserve"> </w:t>
      </w:r>
      <w:r>
        <w:t>a</w:t>
      </w:r>
      <w:r>
        <w:rPr>
          <w:spacing w:val="-3"/>
        </w:rPr>
        <w:t xml:space="preserve"> </w:t>
      </w:r>
      <w:r>
        <w:t>significant</w:t>
      </w:r>
      <w:r>
        <w:rPr>
          <w:spacing w:val="-6"/>
        </w:rPr>
        <w:t xml:space="preserve"> </w:t>
      </w:r>
      <w:r>
        <w:t>emergency</w:t>
      </w:r>
      <w:r>
        <w:rPr>
          <w:spacing w:val="-5"/>
        </w:rPr>
        <w:t xml:space="preserve"> </w:t>
      </w:r>
      <w:r>
        <w:t>or</w:t>
      </w:r>
      <w:r>
        <w:rPr>
          <w:spacing w:val="-4"/>
        </w:rPr>
        <w:t xml:space="preserve"> </w:t>
      </w:r>
      <w:r>
        <w:t>dangerous</w:t>
      </w:r>
      <w:r>
        <w:rPr>
          <w:spacing w:val="-2"/>
        </w:rPr>
        <w:t xml:space="preserve"> </w:t>
      </w:r>
      <w:r>
        <w:t>situation before any notification is sent. This is keeping in mind that the goal is to have a productive day of learning for students and disrupt as little as possible. Once the emergency is confirmed, the</w:t>
      </w:r>
      <w:r w:rsidR="00124470">
        <w:t xml:space="preserve"> </w:t>
      </w:r>
      <w:r w:rsidR="00F26286" w:rsidRPr="005E3CEA">
        <w:t>Director of Campus Operations</w:t>
      </w:r>
      <w:r>
        <w:rPr>
          <w:spacing w:val="-2"/>
        </w:rPr>
        <w:t xml:space="preserve"> </w:t>
      </w:r>
      <w:r>
        <w:t>or</w:t>
      </w:r>
      <w:r>
        <w:rPr>
          <w:spacing w:val="-4"/>
        </w:rPr>
        <w:t xml:space="preserve"> </w:t>
      </w:r>
      <w:r>
        <w:t>designee</w:t>
      </w:r>
      <w:r>
        <w:rPr>
          <w:spacing w:val="-2"/>
        </w:rPr>
        <w:t xml:space="preserve"> </w:t>
      </w:r>
      <w:r>
        <w:t>will</w:t>
      </w:r>
      <w:r>
        <w:rPr>
          <w:spacing w:val="-4"/>
        </w:rPr>
        <w:t xml:space="preserve"> </w:t>
      </w:r>
      <w:r>
        <w:t>consult</w:t>
      </w:r>
      <w:r>
        <w:rPr>
          <w:spacing w:val="-2"/>
        </w:rPr>
        <w:t xml:space="preserve"> </w:t>
      </w:r>
      <w:r>
        <w:t>with</w:t>
      </w:r>
      <w:r>
        <w:rPr>
          <w:spacing w:val="-3"/>
        </w:rPr>
        <w:t xml:space="preserve"> </w:t>
      </w:r>
      <w:r>
        <w:t>other</w:t>
      </w:r>
      <w:r>
        <w:rPr>
          <w:spacing w:val="-3"/>
        </w:rPr>
        <w:t xml:space="preserve"> </w:t>
      </w:r>
      <w:r>
        <w:t>appropriate</w:t>
      </w:r>
      <w:r>
        <w:rPr>
          <w:spacing w:val="-2"/>
        </w:rPr>
        <w:t xml:space="preserve"> </w:t>
      </w:r>
      <w:r>
        <w:t>officials</w:t>
      </w:r>
      <w:r>
        <w:rPr>
          <w:spacing w:val="-2"/>
        </w:rPr>
        <w:t xml:space="preserve"> </w:t>
      </w:r>
      <w:r>
        <w:t>to</w:t>
      </w:r>
      <w:r>
        <w:rPr>
          <w:spacing w:val="-3"/>
        </w:rPr>
        <w:t xml:space="preserve"> </w:t>
      </w:r>
      <w:r>
        <w:t>determine</w:t>
      </w:r>
      <w:r>
        <w:rPr>
          <w:spacing w:val="-4"/>
        </w:rPr>
        <w:t xml:space="preserve"> </w:t>
      </w:r>
      <w:r>
        <w:t>the</w:t>
      </w:r>
      <w:r>
        <w:rPr>
          <w:spacing w:val="-2"/>
        </w:rPr>
        <w:t xml:space="preserve"> </w:t>
      </w:r>
      <w:r>
        <w:t>type</w:t>
      </w:r>
      <w:r>
        <w:rPr>
          <w:spacing w:val="-2"/>
        </w:rPr>
        <w:t xml:space="preserve"> </w:t>
      </w:r>
      <w:r>
        <w:t>and</w:t>
      </w:r>
      <w:r>
        <w:rPr>
          <w:spacing w:val="-5"/>
        </w:rPr>
        <w:t xml:space="preserve"> </w:t>
      </w:r>
      <w:r>
        <w:t>scope</w:t>
      </w:r>
      <w:r>
        <w:rPr>
          <w:spacing w:val="-2"/>
        </w:rPr>
        <w:t xml:space="preserve"> </w:t>
      </w:r>
      <w:r>
        <w:t>of the</w:t>
      </w:r>
      <w:r>
        <w:rPr>
          <w:spacing w:val="-1"/>
        </w:rPr>
        <w:t xml:space="preserve"> </w:t>
      </w:r>
      <w:r>
        <w:t>emergency</w:t>
      </w:r>
      <w:r>
        <w:rPr>
          <w:spacing w:val="-1"/>
        </w:rPr>
        <w:t xml:space="preserve"> </w:t>
      </w:r>
      <w:r>
        <w:t>(e.g.,</w:t>
      </w:r>
      <w:r>
        <w:rPr>
          <w:spacing w:val="-3"/>
        </w:rPr>
        <w:t xml:space="preserve"> </w:t>
      </w:r>
      <w:r>
        <w:t>campus-wide</w:t>
      </w:r>
      <w:r>
        <w:rPr>
          <w:spacing w:val="-1"/>
        </w:rPr>
        <w:t xml:space="preserve"> </w:t>
      </w:r>
      <w:r>
        <w:t>or</w:t>
      </w:r>
      <w:r>
        <w:rPr>
          <w:spacing w:val="-2"/>
        </w:rPr>
        <w:t xml:space="preserve"> </w:t>
      </w:r>
      <w:r>
        <w:t>limited</w:t>
      </w:r>
      <w:r>
        <w:rPr>
          <w:spacing w:val="-1"/>
        </w:rPr>
        <w:t xml:space="preserve"> </w:t>
      </w:r>
      <w:r>
        <w:t>to</w:t>
      </w:r>
      <w:r>
        <w:rPr>
          <w:spacing w:val="-2"/>
        </w:rPr>
        <w:t xml:space="preserve"> </w:t>
      </w:r>
      <w:r>
        <w:t>a</w:t>
      </w:r>
      <w:r>
        <w:rPr>
          <w:spacing w:val="-1"/>
        </w:rPr>
        <w:t xml:space="preserve"> </w:t>
      </w:r>
      <w:r>
        <w:t>particular</w:t>
      </w:r>
      <w:r>
        <w:rPr>
          <w:spacing w:val="-2"/>
        </w:rPr>
        <w:t xml:space="preserve"> </w:t>
      </w:r>
      <w:r>
        <w:t>program</w:t>
      </w:r>
      <w:r>
        <w:rPr>
          <w:spacing w:val="-1"/>
        </w:rPr>
        <w:t xml:space="preserve"> </w:t>
      </w:r>
      <w:r>
        <w:t>or</w:t>
      </w:r>
      <w:r>
        <w:rPr>
          <w:spacing w:val="-3"/>
        </w:rPr>
        <w:t xml:space="preserve"> </w:t>
      </w:r>
      <w:r>
        <w:t>time</w:t>
      </w:r>
      <w:r>
        <w:rPr>
          <w:spacing w:val="-1"/>
        </w:rPr>
        <w:t xml:space="preserve"> </w:t>
      </w:r>
      <w:r>
        <w:t>of</w:t>
      </w:r>
      <w:r>
        <w:rPr>
          <w:spacing w:val="-1"/>
        </w:rPr>
        <w:t xml:space="preserve"> </w:t>
      </w:r>
      <w:r>
        <w:t>day) to</w:t>
      </w:r>
      <w:r>
        <w:rPr>
          <w:spacing w:val="-1"/>
        </w:rPr>
        <w:t xml:space="preserve"> </w:t>
      </w:r>
      <w:r>
        <w:t>determine</w:t>
      </w:r>
      <w:r>
        <w:rPr>
          <w:spacing w:val="-1"/>
        </w:rPr>
        <w:t xml:space="preserve"> </w:t>
      </w:r>
      <w:r>
        <w:t>the appropriate segment or segments of the campus community to be notified.</w:t>
      </w:r>
    </w:p>
    <w:p w14:paraId="7EECA0B2" w14:textId="77777777" w:rsidR="006E3F6F" w:rsidRDefault="00EE410A">
      <w:pPr>
        <w:pStyle w:val="BodyText"/>
        <w:spacing w:before="190" w:line="278" w:lineRule="auto"/>
        <w:ind w:right="1176"/>
      </w:pPr>
      <w:r>
        <w:t>The College may delay a notification if issuing the notification will, in the professional judgment of responsible</w:t>
      </w:r>
      <w:r>
        <w:rPr>
          <w:spacing w:val="-4"/>
        </w:rPr>
        <w:t xml:space="preserve"> </w:t>
      </w:r>
      <w:r>
        <w:t>authorities,</w:t>
      </w:r>
      <w:r>
        <w:rPr>
          <w:spacing w:val="-5"/>
        </w:rPr>
        <w:t xml:space="preserve"> </w:t>
      </w:r>
      <w:r>
        <w:t>compromise</w:t>
      </w:r>
      <w:r>
        <w:rPr>
          <w:spacing w:val="-2"/>
        </w:rPr>
        <w:t xml:space="preserve"> </w:t>
      </w:r>
      <w:r>
        <w:t>efforts</w:t>
      </w:r>
      <w:r>
        <w:rPr>
          <w:spacing w:val="-1"/>
        </w:rPr>
        <w:t xml:space="preserve"> </w:t>
      </w:r>
      <w:r>
        <w:t>to</w:t>
      </w:r>
      <w:r>
        <w:rPr>
          <w:spacing w:val="-3"/>
        </w:rPr>
        <w:t xml:space="preserve"> </w:t>
      </w:r>
      <w:r>
        <w:t>assist</w:t>
      </w:r>
      <w:r>
        <w:rPr>
          <w:spacing w:val="-5"/>
        </w:rPr>
        <w:t xml:space="preserve"> </w:t>
      </w:r>
      <w:r>
        <w:t>a</w:t>
      </w:r>
      <w:r>
        <w:rPr>
          <w:spacing w:val="-2"/>
        </w:rPr>
        <w:t xml:space="preserve"> </w:t>
      </w:r>
      <w:r>
        <w:t>victim</w:t>
      </w:r>
      <w:r>
        <w:rPr>
          <w:spacing w:val="-2"/>
        </w:rPr>
        <w:t xml:space="preserve"> </w:t>
      </w:r>
      <w:r>
        <w:t>or</w:t>
      </w:r>
      <w:r>
        <w:rPr>
          <w:spacing w:val="-4"/>
        </w:rPr>
        <w:t xml:space="preserve"> </w:t>
      </w:r>
      <w:r>
        <w:t>to</w:t>
      </w:r>
      <w:r>
        <w:rPr>
          <w:spacing w:val="-3"/>
        </w:rPr>
        <w:t xml:space="preserve"> </w:t>
      </w:r>
      <w:r>
        <w:t>contain,</w:t>
      </w:r>
      <w:r>
        <w:rPr>
          <w:spacing w:val="-2"/>
        </w:rPr>
        <w:t xml:space="preserve"> </w:t>
      </w:r>
      <w:r>
        <w:t>respond</w:t>
      </w:r>
      <w:r>
        <w:rPr>
          <w:spacing w:val="-2"/>
        </w:rPr>
        <w:t xml:space="preserve"> </w:t>
      </w:r>
      <w:r>
        <w:t>to,</w:t>
      </w:r>
      <w:r>
        <w:rPr>
          <w:spacing w:val="-2"/>
        </w:rPr>
        <w:t xml:space="preserve"> </w:t>
      </w:r>
      <w:r>
        <w:t>or</w:t>
      </w:r>
      <w:r>
        <w:rPr>
          <w:spacing w:val="-4"/>
        </w:rPr>
        <w:t xml:space="preserve"> </w:t>
      </w:r>
      <w:r>
        <w:t>otherwise mitigate the emergency.</w:t>
      </w:r>
    </w:p>
    <w:p w14:paraId="56DDBEEE" w14:textId="5B530848" w:rsidR="006E3F6F" w:rsidRDefault="00EE410A">
      <w:pPr>
        <w:pStyle w:val="BodyText"/>
        <w:spacing w:before="194" w:line="276" w:lineRule="auto"/>
        <w:ind w:right="1176"/>
      </w:pPr>
      <w:r>
        <w:t>The College will notify students via our Student Information System (SIS) Instant Alert. This alert will go to all</w:t>
      </w:r>
      <w:r>
        <w:rPr>
          <w:spacing w:val="-1"/>
        </w:rPr>
        <w:t xml:space="preserve"> </w:t>
      </w:r>
      <w:r>
        <w:t>students’</w:t>
      </w:r>
      <w:r>
        <w:rPr>
          <w:spacing w:val="-2"/>
        </w:rPr>
        <w:t xml:space="preserve"> </w:t>
      </w:r>
      <w:r>
        <w:t>emails.</w:t>
      </w:r>
      <w:r>
        <w:rPr>
          <w:spacing w:val="-1"/>
        </w:rPr>
        <w:t xml:space="preserve"> </w:t>
      </w:r>
      <w:r>
        <w:t xml:space="preserve">The </w:t>
      </w:r>
      <w:r w:rsidR="00F26286" w:rsidRPr="005E3CEA">
        <w:t>Director of Campus Operations</w:t>
      </w:r>
      <w:r>
        <w:t xml:space="preserve"> shall be responsible for emailing all staff and contacting any</w:t>
      </w:r>
      <w:r>
        <w:rPr>
          <w:spacing w:val="-3"/>
        </w:rPr>
        <w:t xml:space="preserve"> </w:t>
      </w:r>
      <w:r>
        <w:t>needed</w:t>
      </w:r>
      <w:r>
        <w:rPr>
          <w:spacing w:val="-3"/>
        </w:rPr>
        <w:t xml:space="preserve"> </w:t>
      </w:r>
      <w:r>
        <w:t>authorities.</w:t>
      </w:r>
      <w:r>
        <w:rPr>
          <w:spacing w:val="-3"/>
        </w:rPr>
        <w:t xml:space="preserve"> </w:t>
      </w:r>
      <w:r>
        <w:t>The</w:t>
      </w:r>
      <w:r>
        <w:rPr>
          <w:spacing w:val="-3"/>
        </w:rPr>
        <w:t xml:space="preserve"> </w:t>
      </w:r>
      <w:r>
        <w:t>Dean</w:t>
      </w:r>
      <w:r>
        <w:rPr>
          <w:spacing w:val="-4"/>
        </w:rPr>
        <w:t xml:space="preserve"> </w:t>
      </w:r>
      <w:r>
        <w:t>is</w:t>
      </w:r>
      <w:r>
        <w:rPr>
          <w:spacing w:val="-2"/>
        </w:rPr>
        <w:t xml:space="preserve"> </w:t>
      </w:r>
      <w:r>
        <w:t>responsible</w:t>
      </w:r>
      <w:r>
        <w:rPr>
          <w:spacing w:val="-2"/>
        </w:rPr>
        <w:t xml:space="preserve"> </w:t>
      </w:r>
      <w:r>
        <w:t>for</w:t>
      </w:r>
      <w:r>
        <w:rPr>
          <w:spacing w:val="-5"/>
        </w:rPr>
        <w:t xml:space="preserve"> </w:t>
      </w:r>
      <w:r>
        <w:t>sending</w:t>
      </w:r>
      <w:r>
        <w:rPr>
          <w:spacing w:val="-3"/>
        </w:rPr>
        <w:t xml:space="preserve"> </w:t>
      </w:r>
      <w:r>
        <w:t>notifications</w:t>
      </w:r>
      <w:r>
        <w:rPr>
          <w:spacing w:val="-3"/>
        </w:rPr>
        <w:t xml:space="preserve"> </w:t>
      </w:r>
      <w:r>
        <w:t>to</w:t>
      </w:r>
      <w:r>
        <w:rPr>
          <w:spacing w:val="-4"/>
        </w:rPr>
        <w:t xml:space="preserve"> </w:t>
      </w:r>
      <w:r>
        <w:t>the</w:t>
      </w:r>
      <w:r>
        <w:rPr>
          <w:spacing w:val="-3"/>
        </w:rPr>
        <w:t xml:space="preserve"> </w:t>
      </w:r>
      <w:r>
        <w:t>students</w:t>
      </w:r>
      <w:r>
        <w:rPr>
          <w:spacing w:val="-5"/>
        </w:rPr>
        <w:t xml:space="preserve"> </w:t>
      </w:r>
      <w:r>
        <w:t>and</w:t>
      </w:r>
      <w:r>
        <w:rPr>
          <w:spacing w:val="-3"/>
        </w:rPr>
        <w:t xml:space="preserve"> </w:t>
      </w:r>
      <w:r>
        <w:t>faculty. Other on-campus alerts such as a fire alarm, lights, sirens, or bells may sound if the emergency calls for it, such as the case of a fire, or tornado, for example.</w:t>
      </w:r>
    </w:p>
    <w:p w14:paraId="13F28A74" w14:textId="050A7306" w:rsidR="006E3F6F" w:rsidRDefault="00EE410A">
      <w:pPr>
        <w:pStyle w:val="BodyText"/>
        <w:spacing w:before="200" w:line="278" w:lineRule="auto"/>
        <w:ind w:right="1362"/>
      </w:pPr>
      <w:r>
        <w:t>After</w:t>
      </w:r>
      <w:r>
        <w:rPr>
          <w:spacing w:val="-4"/>
        </w:rPr>
        <w:t xml:space="preserve"> </w:t>
      </w:r>
      <w:r>
        <w:t>the</w:t>
      </w:r>
      <w:r>
        <w:rPr>
          <w:spacing w:val="-3"/>
        </w:rPr>
        <w:t xml:space="preserve"> </w:t>
      </w:r>
      <w:r>
        <w:t>emergency</w:t>
      </w:r>
      <w:r>
        <w:rPr>
          <w:spacing w:val="-2"/>
        </w:rPr>
        <w:t xml:space="preserve"> </w:t>
      </w:r>
      <w:r>
        <w:t>has</w:t>
      </w:r>
      <w:r>
        <w:rPr>
          <w:spacing w:val="-2"/>
        </w:rPr>
        <w:t xml:space="preserve"> </w:t>
      </w:r>
      <w:r>
        <w:t>passed,</w:t>
      </w:r>
      <w:r>
        <w:rPr>
          <w:spacing w:val="-3"/>
        </w:rPr>
        <w:t xml:space="preserve"> </w:t>
      </w:r>
      <w:r>
        <w:t>the</w:t>
      </w:r>
      <w:r>
        <w:rPr>
          <w:spacing w:val="-3"/>
        </w:rPr>
        <w:t xml:space="preserve"> </w:t>
      </w:r>
      <w:r w:rsidR="00F26286" w:rsidRPr="005E3CEA">
        <w:t>Director of Campus Operations</w:t>
      </w:r>
      <w:r w:rsidR="001C3798">
        <w:t>,</w:t>
      </w:r>
      <w:r>
        <w:rPr>
          <w:spacing w:val="-3"/>
        </w:rPr>
        <w:t xml:space="preserve"> </w:t>
      </w:r>
      <w:r>
        <w:t>or</w:t>
      </w:r>
      <w:r>
        <w:rPr>
          <w:spacing w:val="-4"/>
        </w:rPr>
        <w:t xml:space="preserve"> </w:t>
      </w:r>
      <w:proofErr w:type="gramStart"/>
      <w:r>
        <w:t>designee</w:t>
      </w:r>
      <w:proofErr w:type="gramEnd"/>
      <w:r w:rsidR="001C3798">
        <w:t>,</w:t>
      </w:r>
      <w:r>
        <w:rPr>
          <w:spacing w:val="-3"/>
        </w:rPr>
        <w:t xml:space="preserve"> </w:t>
      </w:r>
      <w:r>
        <w:t>will</w:t>
      </w:r>
      <w:r>
        <w:rPr>
          <w:spacing w:val="-3"/>
        </w:rPr>
        <w:t xml:space="preserve"> </w:t>
      </w:r>
      <w:r>
        <w:t>then</w:t>
      </w:r>
      <w:r>
        <w:rPr>
          <w:spacing w:val="-6"/>
        </w:rPr>
        <w:t xml:space="preserve"> </w:t>
      </w:r>
      <w:r>
        <w:t>send</w:t>
      </w:r>
      <w:r>
        <w:rPr>
          <w:spacing w:val="-3"/>
        </w:rPr>
        <w:t xml:space="preserve"> </w:t>
      </w:r>
      <w:r>
        <w:t>a</w:t>
      </w:r>
      <w:r>
        <w:rPr>
          <w:spacing w:val="-2"/>
        </w:rPr>
        <w:t xml:space="preserve"> </w:t>
      </w:r>
      <w:r w:rsidR="001C3798">
        <w:t>follow</w:t>
      </w:r>
      <w:r w:rsidR="001C3798">
        <w:rPr>
          <w:spacing w:val="-3"/>
        </w:rPr>
        <w:t>-up</w:t>
      </w:r>
      <w:r>
        <w:t xml:space="preserve"> communication to all necessary parties.</w:t>
      </w:r>
    </w:p>
    <w:p w14:paraId="5AB63D62" w14:textId="0A43A28C" w:rsidR="006E3F6F" w:rsidRDefault="00EE410A">
      <w:pPr>
        <w:pStyle w:val="BodyText"/>
        <w:spacing w:before="194" w:line="276" w:lineRule="auto"/>
        <w:ind w:right="1176"/>
      </w:pPr>
      <w:r>
        <w:t>The</w:t>
      </w:r>
      <w:r>
        <w:rPr>
          <w:spacing w:val="-3"/>
        </w:rPr>
        <w:t xml:space="preserve"> </w:t>
      </w:r>
      <w:r>
        <w:t>College</w:t>
      </w:r>
      <w:r>
        <w:rPr>
          <w:spacing w:val="-3"/>
        </w:rPr>
        <w:t xml:space="preserve"> </w:t>
      </w:r>
      <w:r>
        <w:t>tests</w:t>
      </w:r>
      <w:r>
        <w:rPr>
          <w:spacing w:val="-5"/>
        </w:rPr>
        <w:t xml:space="preserve"> </w:t>
      </w:r>
      <w:r>
        <w:t>its</w:t>
      </w:r>
      <w:r>
        <w:rPr>
          <w:spacing w:val="-3"/>
        </w:rPr>
        <w:t xml:space="preserve"> </w:t>
      </w:r>
      <w:r>
        <w:t>emergency</w:t>
      </w:r>
      <w:r>
        <w:rPr>
          <w:spacing w:val="-2"/>
        </w:rPr>
        <w:t xml:space="preserve"> </w:t>
      </w:r>
      <w:r>
        <w:t>response</w:t>
      </w:r>
      <w:r>
        <w:rPr>
          <w:spacing w:val="-3"/>
        </w:rPr>
        <w:t xml:space="preserve"> </w:t>
      </w:r>
      <w:r>
        <w:t>and</w:t>
      </w:r>
      <w:r>
        <w:rPr>
          <w:spacing w:val="-3"/>
        </w:rPr>
        <w:t xml:space="preserve"> </w:t>
      </w:r>
      <w:r>
        <w:t>evacuation</w:t>
      </w:r>
      <w:r>
        <w:rPr>
          <w:spacing w:val="-4"/>
        </w:rPr>
        <w:t xml:space="preserve"> </w:t>
      </w:r>
      <w:r>
        <w:t>procedures</w:t>
      </w:r>
      <w:r>
        <w:rPr>
          <w:spacing w:val="-2"/>
        </w:rPr>
        <w:t xml:space="preserve"> </w:t>
      </w:r>
      <w:r>
        <w:t>on</w:t>
      </w:r>
      <w:r>
        <w:rPr>
          <w:spacing w:val="-4"/>
        </w:rPr>
        <w:t xml:space="preserve"> </w:t>
      </w:r>
      <w:r>
        <w:t>a</w:t>
      </w:r>
      <w:r>
        <w:rPr>
          <w:spacing w:val="-3"/>
        </w:rPr>
        <w:t xml:space="preserve"> </w:t>
      </w:r>
      <w:r>
        <w:t>regular</w:t>
      </w:r>
      <w:r>
        <w:rPr>
          <w:spacing w:val="-4"/>
        </w:rPr>
        <w:t xml:space="preserve"> </w:t>
      </w:r>
      <w:r>
        <w:t>basis</w:t>
      </w:r>
      <w:r>
        <w:rPr>
          <w:spacing w:val="-2"/>
        </w:rPr>
        <w:t xml:space="preserve"> </w:t>
      </w:r>
      <w:r>
        <w:t>through</w:t>
      </w:r>
      <w:r>
        <w:rPr>
          <w:spacing w:val="-4"/>
        </w:rPr>
        <w:t xml:space="preserve"> </w:t>
      </w:r>
      <w:r>
        <w:t>drills or</w:t>
      </w:r>
      <w:r>
        <w:rPr>
          <w:spacing w:val="-3"/>
        </w:rPr>
        <w:t xml:space="preserve"> </w:t>
      </w:r>
      <w:r>
        <w:t>exercises.</w:t>
      </w:r>
      <w:r>
        <w:rPr>
          <w:spacing w:val="-5"/>
        </w:rPr>
        <w:t xml:space="preserve"> </w:t>
      </w:r>
      <w:r>
        <w:t>The</w:t>
      </w:r>
      <w:r>
        <w:rPr>
          <w:spacing w:val="-2"/>
        </w:rPr>
        <w:t xml:space="preserve"> </w:t>
      </w:r>
      <w:r>
        <w:t>tests</w:t>
      </w:r>
      <w:r>
        <w:rPr>
          <w:spacing w:val="-2"/>
        </w:rPr>
        <w:t xml:space="preserve"> </w:t>
      </w:r>
      <w:r>
        <w:t>may</w:t>
      </w:r>
      <w:r>
        <w:rPr>
          <w:spacing w:val="-2"/>
        </w:rPr>
        <w:t xml:space="preserve"> </w:t>
      </w:r>
      <w:r>
        <w:t>be</w:t>
      </w:r>
      <w:r>
        <w:rPr>
          <w:spacing w:val="-1"/>
        </w:rPr>
        <w:t xml:space="preserve"> </w:t>
      </w:r>
      <w:r>
        <w:t>announced</w:t>
      </w:r>
      <w:r>
        <w:rPr>
          <w:spacing w:val="-2"/>
        </w:rPr>
        <w:t xml:space="preserve"> </w:t>
      </w:r>
      <w:r>
        <w:t>or</w:t>
      </w:r>
      <w:r>
        <w:rPr>
          <w:spacing w:val="-3"/>
        </w:rPr>
        <w:t xml:space="preserve"> </w:t>
      </w:r>
      <w:r>
        <w:t>unannounced</w:t>
      </w:r>
      <w:r>
        <w:rPr>
          <w:spacing w:val="-2"/>
        </w:rPr>
        <w:t xml:space="preserve"> </w:t>
      </w:r>
      <w:r>
        <w:t>and</w:t>
      </w:r>
      <w:r>
        <w:rPr>
          <w:spacing w:val="-2"/>
        </w:rPr>
        <w:t xml:space="preserve"> </w:t>
      </w:r>
      <w:r>
        <w:t>are</w:t>
      </w:r>
      <w:r>
        <w:rPr>
          <w:spacing w:val="-5"/>
        </w:rPr>
        <w:t xml:space="preserve"> </w:t>
      </w:r>
      <w:r>
        <w:t>scheduled</w:t>
      </w:r>
      <w:r>
        <w:rPr>
          <w:spacing w:val="-4"/>
        </w:rPr>
        <w:t xml:space="preserve"> </w:t>
      </w:r>
      <w:r>
        <w:t>by</w:t>
      </w:r>
      <w:r>
        <w:rPr>
          <w:spacing w:val="-2"/>
        </w:rPr>
        <w:t xml:space="preserve"> </w:t>
      </w:r>
      <w:r>
        <w:t>the</w:t>
      </w:r>
      <w:r>
        <w:rPr>
          <w:spacing w:val="-2"/>
        </w:rPr>
        <w:t xml:space="preserve"> </w:t>
      </w:r>
      <w:r w:rsidR="00F26286" w:rsidRPr="005E3CEA">
        <w:t>Director of Campus Operations</w:t>
      </w:r>
      <w:r>
        <w:rPr>
          <w:spacing w:val="-2"/>
        </w:rPr>
        <w:t xml:space="preserve"> </w:t>
      </w:r>
      <w:r>
        <w:t>of</w:t>
      </w:r>
      <w:r>
        <w:rPr>
          <w:spacing w:val="-4"/>
        </w:rPr>
        <w:t xml:space="preserve"> </w:t>
      </w:r>
      <w:r>
        <w:t xml:space="preserve">the College, or a </w:t>
      </w:r>
      <w:proofErr w:type="gramStart"/>
      <w:r>
        <w:t>designee</w:t>
      </w:r>
      <w:proofErr w:type="gramEnd"/>
      <w:r>
        <w:t xml:space="preserve">. After the test is completed, the College administration will assess the effectiveness and identify opportunities for improvement. Contact the </w:t>
      </w:r>
      <w:r w:rsidR="00F26286" w:rsidRPr="005E3CEA">
        <w:t>Director of Campus Operations</w:t>
      </w:r>
      <w:r>
        <w:t xml:space="preserve"> of the College for more information and for testing dates, descriptions</w:t>
      </w:r>
      <w:r>
        <w:rPr>
          <w:spacing w:val="-1"/>
        </w:rPr>
        <w:t xml:space="preserve"> </w:t>
      </w:r>
      <w:r>
        <w:t>of exercises,</w:t>
      </w:r>
      <w:r>
        <w:rPr>
          <w:spacing w:val="-2"/>
        </w:rPr>
        <w:t xml:space="preserve"> </w:t>
      </w:r>
      <w:r>
        <w:t>and whether</w:t>
      </w:r>
      <w:r>
        <w:rPr>
          <w:spacing w:val="-3"/>
        </w:rPr>
        <w:t xml:space="preserve"> </w:t>
      </w:r>
      <w:r>
        <w:t>they were</w:t>
      </w:r>
      <w:r>
        <w:rPr>
          <w:spacing w:val="-1"/>
        </w:rPr>
        <w:t xml:space="preserve"> </w:t>
      </w:r>
      <w:r>
        <w:t>announced or unannounced.</w:t>
      </w:r>
    </w:p>
    <w:p w14:paraId="1C5DD01D" w14:textId="42D5F5AB" w:rsidR="006E3F6F" w:rsidRDefault="00D3741C" w:rsidP="002E48B2">
      <w:pPr>
        <w:pStyle w:val="BodyText"/>
        <w:spacing w:before="51"/>
        <w:ind w:left="0"/>
        <w:jc w:val="center"/>
        <w:rPr>
          <w:sz w:val="20"/>
        </w:rPr>
      </w:pPr>
      <w:r w:rsidRPr="00AC0DBD">
        <w:rPr>
          <w:noProof/>
        </w:rPr>
        <w:lastRenderedPageBreak/>
        <w:drawing>
          <wp:inline distT="0" distB="0" distL="0" distR="0" wp14:anchorId="543E412B" wp14:editId="7356EB01">
            <wp:extent cx="5943600" cy="4544695"/>
            <wp:effectExtent l="0" t="0" r="0" b="8255"/>
            <wp:docPr id="1270125194" name="Picture 1" descr="A diagram of a buildin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125194" name="Picture 1" descr="A diagram of a building&#10;&#10;Description automatically generated with low confidence"/>
                    <pic:cNvPicPr/>
                  </pic:nvPicPr>
                  <pic:blipFill>
                    <a:blip r:embed="rId19"/>
                    <a:stretch>
                      <a:fillRect/>
                    </a:stretch>
                  </pic:blipFill>
                  <pic:spPr>
                    <a:xfrm>
                      <a:off x="0" y="0"/>
                      <a:ext cx="5943600" cy="4544695"/>
                    </a:xfrm>
                    <a:prstGeom prst="rect">
                      <a:avLst/>
                    </a:prstGeom>
                  </pic:spPr>
                </pic:pic>
              </a:graphicData>
            </a:graphic>
          </wp:inline>
        </w:drawing>
      </w:r>
    </w:p>
    <w:p w14:paraId="5605B782" w14:textId="77777777" w:rsidR="006E3F6F" w:rsidRDefault="00EE410A">
      <w:pPr>
        <w:pStyle w:val="Heading1"/>
        <w:spacing w:before="207"/>
      </w:pPr>
      <w:bookmarkStart w:id="9" w:name="_TOC_250010"/>
      <w:r>
        <w:t>Registered</w:t>
      </w:r>
      <w:r>
        <w:rPr>
          <w:spacing w:val="-5"/>
        </w:rPr>
        <w:t xml:space="preserve"> </w:t>
      </w:r>
      <w:r>
        <w:t>Sex</w:t>
      </w:r>
      <w:r>
        <w:rPr>
          <w:spacing w:val="-6"/>
        </w:rPr>
        <w:t xml:space="preserve"> </w:t>
      </w:r>
      <w:bookmarkEnd w:id="9"/>
      <w:r>
        <w:rPr>
          <w:spacing w:val="-2"/>
        </w:rPr>
        <w:t>Offenders</w:t>
      </w:r>
    </w:p>
    <w:p w14:paraId="50F07BE1" w14:textId="3E987BE0" w:rsidR="00482A86" w:rsidRDefault="00EE410A" w:rsidP="00124470">
      <w:pPr>
        <w:pStyle w:val="BodyText"/>
        <w:spacing w:before="245" w:line="278" w:lineRule="auto"/>
        <w:ind w:right="1176"/>
      </w:pPr>
      <w:r>
        <w:t>Convicted</w:t>
      </w:r>
      <w:r>
        <w:rPr>
          <w:spacing w:val="-5"/>
        </w:rPr>
        <w:t xml:space="preserve"> </w:t>
      </w:r>
      <w:r>
        <w:t>sex</w:t>
      </w:r>
      <w:r>
        <w:rPr>
          <w:spacing w:val="-2"/>
        </w:rPr>
        <w:t xml:space="preserve"> </w:t>
      </w:r>
      <w:r>
        <w:t>offenders</w:t>
      </w:r>
      <w:r>
        <w:rPr>
          <w:spacing w:val="-4"/>
        </w:rPr>
        <w:t xml:space="preserve"> </w:t>
      </w:r>
      <w:r>
        <w:t>are</w:t>
      </w:r>
      <w:r>
        <w:rPr>
          <w:spacing w:val="-2"/>
        </w:rPr>
        <w:t xml:space="preserve"> </w:t>
      </w:r>
      <w:r>
        <w:t>required</w:t>
      </w:r>
      <w:r>
        <w:rPr>
          <w:spacing w:val="-2"/>
        </w:rPr>
        <w:t xml:space="preserve"> </w:t>
      </w:r>
      <w:r>
        <w:t>by</w:t>
      </w:r>
      <w:r>
        <w:rPr>
          <w:spacing w:val="-2"/>
        </w:rPr>
        <w:t xml:space="preserve"> </w:t>
      </w:r>
      <w:r>
        <w:t>law</w:t>
      </w:r>
      <w:r>
        <w:rPr>
          <w:spacing w:val="-2"/>
        </w:rPr>
        <w:t xml:space="preserve"> </w:t>
      </w:r>
      <w:r>
        <w:t>to</w:t>
      </w:r>
      <w:r>
        <w:rPr>
          <w:spacing w:val="-3"/>
        </w:rPr>
        <w:t xml:space="preserve"> </w:t>
      </w:r>
      <w:r>
        <w:t>register</w:t>
      </w:r>
      <w:r>
        <w:rPr>
          <w:spacing w:val="-3"/>
        </w:rPr>
        <w:t xml:space="preserve"> </w:t>
      </w:r>
      <w:r>
        <w:t>their</w:t>
      </w:r>
      <w:r>
        <w:rPr>
          <w:spacing w:val="-3"/>
        </w:rPr>
        <w:t xml:space="preserve"> </w:t>
      </w:r>
      <w:r>
        <w:t>names</w:t>
      </w:r>
      <w:r>
        <w:rPr>
          <w:spacing w:val="-1"/>
        </w:rPr>
        <w:t xml:space="preserve"> </w:t>
      </w:r>
      <w:r>
        <w:t>and</w:t>
      </w:r>
      <w:r>
        <w:rPr>
          <w:spacing w:val="-5"/>
        </w:rPr>
        <w:t xml:space="preserve"> </w:t>
      </w:r>
      <w:r>
        <w:t>addresses</w:t>
      </w:r>
      <w:r>
        <w:rPr>
          <w:spacing w:val="-3"/>
        </w:rPr>
        <w:t xml:space="preserve"> </w:t>
      </w:r>
      <w:r>
        <w:t>with</w:t>
      </w:r>
      <w:r>
        <w:rPr>
          <w:spacing w:val="-3"/>
        </w:rPr>
        <w:t xml:space="preserve"> </w:t>
      </w:r>
      <w:r>
        <w:t>the</w:t>
      </w:r>
      <w:r>
        <w:rPr>
          <w:spacing w:val="-2"/>
        </w:rPr>
        <w:t xml:space="preserve"> </w:t>
      </w:r>
      <w:r w:rsidR="00B60F56">
        <w:t>Indiana Department of Corrections</w:t>
      </w:r>
      <w:r>
        <w:t>.</w:t>
      </w:r>
      <w:r>
        <w:rPr>
          <w:spacing w:val="-3"/>
        </w:rPr>
        <w:t xml:space="preserve"> </w:t>
      </w:r>
      <w:r>
        <w:t>You</w:t>
      </w:r>
      <w:r>
        <w:rPr>
          <w:spacing w:val="-3"/>
        </w:rPr>
        <w:t xml:space="preserve"> </w:t>
      </w:r>
      <w:r>
        <w:t>may</w:t>
      </w:r>
      <w:r>
        <w:rPr>
          <w:spacing w:val="-4"/>
        </w:rPr>
        <w:t xml:space="preserve"> </w:t>
      </w:r>
      <w:r>
        <w:t>obtain</w:t>
      </w:r>
      <w:r>
        <w:rPr>
          <w:spacing w:val="-3"/>
        </w:rPr>
        <w:t xml:space="preserve"> </w:t>
      </w:r>
      <w:r>
        <w:t>information</w:t>
      </w:r>
      <w:r>
        <w:rPr>
          <w:spacing w:val="-4"/>
        </w:rPr>
        <w:t xml:space="preserve"> </w:t>
      </w:r>
      <w:r>
        <w:t>on</w:t>
      </w:r>
      <w:r>
        <w:rPr>
          <w:spacing w:val="-4"/>
        </w:rPr>
        <w:t xml:space="preserve"> </w:t>
      </w:r>
      <w:r>
        <w:t>individuals</w:t>
      </w:r>
      <w:r>
        <w:rPr>
          <w:spacing w:val="-2"/>
        </w:rPr>
        <w:t xml:space="preserve"> </w:t>
      </w:r>
      <w:r>
        <w:t>registered</w:t>
      </w:r>
      <w:r>
        <w:rPr>
          <w:spacing w:val="-3"/>
        </w:rPr>
        <w:t xml:space="preserve"> </w:t>
      </w:r>
      <w:r>
        <w:t>as</w:t>
      </w:r>
      <w:r>
        <w:rPr>
          <w:spacing w:val="-3"/>
        </w:rPr>
        <w:t xml:space="preserve"> </w:t>
      </w:r>
      <w:r>
        <w:t>sex</w:t>
      </w:r>
      <w:r>
        <w:rPr>
          <w:spacing w:val="-3"/>
        </w:rPr>
        <w:t xml:space="preserve"> </w:t>
      </w:r>
      <w:r>
        <w:rPr>
          <w:spacing w:val="-2"/>
        </w:rPr>
        <w:t>offenders</w:t>
      </w:r>
      <w:r w:rsidR="00124470">
        <w:t xml:space="preserve"> </w:t>
      </w:r>
      <w:r w:rsidRPr="00482A86">
        <w:t>by</w:t>
      </w:r>
      <w:r w:rsidRPr="00482A86">
        <w:rPr>
          <w:spacing w:val="-3"/>
        </w:rPr>
        <w:t xml:space="preserve"> </w:t>
      </w:r>
      <w:r w:rsidRPr="00482A86">
        <w:t>visiting</w:t>
      </w:r>
      <w:r w:rsidRPr="00482A86">
        <w:rPr>
          <w:spacing w:val="-3"/>
        </w:rPr>
        <w:t xml:space="preserve"> </w:t>
      </w:r>
      <w:r w:rsidRPr="00482A86">
        <w:t>the</w:t>
      </w:r>
      <w:r w:rsidRPr="00482A86">
        <w:rPr>
          <w:spacing w:val="-3"/>
        </w:rPr>
        <w:t xml:space="preserve"> </w:t>
      </w:r>
      <w:r w:rsidR="00B60F56">
        <w:t>Indiana Department of Correction (IDOC)</w:t>
      </w:r>
      <w:r w:rsidRPr="00482A86">
        <w:rPr>
          <w:spacing w:val="-4"/>
        </w:rPr>
        <w:t xml:space="preserve"> </w:t>
      </w:r>
      <w:r w:rsidRPr="00482A86">
        <w:t>Registry</w:t>
      </w:r>
      <w:r w:rsidRPr="00482A86">
        <w:rPr>
          <w:spacing w:val="-3"/>
        </w:rPr>
        <w:t xml:space="preserve"> </w:t>
      </w:r>
      <w:r w:rsidRPr="00482A86">
        <w:t>website</w:t>
      </w:r>
      <w:r w:rsidRPr="00482A86">
        <w:rPr>
          <w:spacing w:val="-5"/>
        </w:rPr>
        <w:t xml:space="preserve"> </w:t>
      </w:r>
      <w:r w:rsidRPr="00482A86">
        <w:t xml:space="preserve">at: </w:t>
      </w:r>
    </w:p>
    <w:p w14:paraId="5B0B9A13" w14:textId="6FC88D7E" w:rsidR="006E3F6F" w:rsidRPr="001C3798" w:rsidRDefault="00B60F56">
      <w:pPr>
        <w:pStyle w:val="BodyText"/>
        <w:spacing w:before="80" w:line="278" w:lineRule="auto"/>
        <w:ind w:right="1176"/>
        <w:rPr>
          <w:rStyle w:val="Hyperlink"/>
          <w:highlight w:val="yellow"/>
        </w:rPr>
      </w:pPr>
      <w:r>
        <w:rPr>
          <w:color w:val="0000FF"/>
          <w:sz w:val="22"/>
          <w:szCs w:val="22"/>
          <w:u w:val="single"/>
        </w:rPr>
        <w:fldChar w:fldCharType="begin"/>
      </w:r>
      <w:r>
        <w:rPr>
          <w:color w:val="0000FF"/>
          <w:sz w:val="22"/>
          <w:szCs w:val="22"/>
          <w:u w:val="single"/>
        </w:rPr>
        <w:instrText>HYPERLINK "https://www.in.gov/idoc/sex-and-violent-offender-registry/"</w:instrText>
      </w:r>
      <w:r>
        <w:rPr>
          <w:color w:val="0000FF"/>
          <w:sz w:val="22"/>
          <w:szCs w:val="22"/>
          <w:u w:val="single"/>
        </w:rPr>
      </w:r>
      <w:r>
        <w:rPr>
          <w:color w:val="0000FF"/>
          <w:sz w:val="22"/>
          <w:szCs w:val="22"/>
          <w:u w:val="single"/>
        </w:rPr>
        <w:fldChar w:fldCharType="separate"/>
      </w:r>
      <w:r w:rsidRPr="001C3798">
        <w:rPr>
          <w:rStyle w:val="Hyperlink"/>
        </w:rPr>
        <w:t>IDOC: Sex &amp; Violent Offender Registry (in.gov)</w:t>
      </w:r>
    </w:p>
    <w:p w14:paraId="6722A291" w14:textId="39476348" w:rsidR="006E3F6F" w:rsidRDefault="00B60F56" w:rsidP="00482A86">
      <w:pPr>
        <w:pStyle w:val="BodyText"/>
        <w:spacing w:before="198" w:line="278" w:lineRule="auto"/>
        <w:ind w:right="1268"/>
      </w:pPr>
      <w:r>
        <w:rPr>
          <w:color w:val="0000FF"/>
          <w:sz w:val="22"/>
          <w:szCs w:val="22"/>
          <w:u w:val="single"/>
        </w:rPr>
        <w:fldChar w:fldCharType="end"/>
      </w:r>
      <w:r w:rsidR="00EE410A" w:rsidRPr="00482A86">
        <w:t>You</w:t>
      </w:r>
      <w:r w:rsidR="00EE410A" w:rsidRPr="00482A86">
        <w:rPr>
          <w:spacing w:val="-3"/>
        </w:rPr>
        <w:t xml:space="preserve"> </w:t>
      </w:r>
      <w:r w:rsidR="00EE410A" w:rsidRPr="00482A86">
        <w:t>may</w:t>
      </w:r>
      <w:r w:rsidR="00EE410A" w:rsidRPr="00482A86">
        <w:rPr>
          <w:spacing w:val="-3"/>
        </w:rPr>
        <w:t xml:space="preserve"> </w:t>
      </w:r>
      <w:r w:rsidR="00EE410A" w:rsidRPr="00482A86">
        <w:t>also</w:t>
      </w:r>
      <w:r w:rsidR="00EE410A" w:rsidRPr="00482A86">
        <w:rPr>
          <w:spacing w:val="-3"/>
        </w:rPr>
        <w:t xml:space="preserve"> </w:t>
      </w:r>
      <w:r w:rsidR="00EE410A" w:rsidRPr="00482A86">
        <w:t>contact</w:t>
      </w:r>
      <w:r w:rsidR="00EE410A" w:rsidRPr="00482A86">
        <w:rPr>
          <w:spacing w:val="-3"/>
        </w:rPr>
        <w:t xml:space="preserve"> </w:t>
      </w:r>
      <w:r w:rsidR="002E48B2">
        <w:t>Jeffersonville</w:t>
      </w:r>
      <w:r w:rsidR="00482A86" w:rsidRPr="00482A86">
        <w:t xml:space="preserve"> </w:t>
      </w:r>
      <w:r w:rsidR="00EE410A" w:rsidRPr="00482A86">
        <w:t>Police</w:t>
      </w:r>
      <w:r w:rsidR="00EE410A" w:rsidRPr="00482A86">
        <w:rPr>
          <w:spacing w:val="-3"/>
        </w:rPr>
        <w:t xml:space="preserve"> </w:t>
      </w:r>
      <w:r w:rsidR="00EE410A" w:rsidRPr="00482A86">
        <w:t>Department</w:t>
      </w:r>
      <w:r w:rsidR="00EE410A" w:rsidRPr="00482A86">
        <w:rPr>
          <w:spacing w:val="-3"/>
        </w:rPr>
        <w:t xml:space="preserve"> </w:t>
      </w:r>
      <w:r w:rsidR="00EE410A" w:rsidRPr="00482A86">
        <w:t>for</w:t>
      </w:r>
      <w:r w:rsidR="00EE410A" w:rsidRPr="00482A86">
        <w:rPr>
          <w:spacing w:val="-3"/>
        </w:rPr>
        <w:t xml:space="preserve"> </w:t>
      </w:r>
      <w:r w:rsidR="00EE410A" w:rsidRPr="00482A86">
        <w:t>information</w:t>
      </w:r>
      <w:r w:rsidR="00EE410A" w:rsidRPr="00482A86">
        <w:rPr>
          <w:spacing w:val="-4"/>
        </w:rPr>
        <w:t xml:space="preserve"> </w:t>
      </w:r>
      <w:r w:rsidR="00EE410A" w:rsidRPr="00482A86">
        <w:t>on</w:t>
      </w:r>
      <w:r w:rsidR="00EE410A" w:rsidRPr="00482A86">
        <w:rPr>
          <w:spacing w:val="-4"/>
        </w:rPr>
        <w:t xml:space="preserve"> </w:t>
      </w:r>
      <w:r w:rsidR="00EE410A" w:rsidRPr="00482A86">
        <w:t>registered</w:t>
      </w:r>
      <w:r w:rsidR="00EE410A" w:rsidRPr="00482A86">
        <w:rPr>
          <w:spacing w:val="-3"/>
        </w:rPr>
        <w:t xml:space="preserve"> </w:t>
      </w:r>
      <w:r w:rsidR="00EE410A" w:rsidRPr="00482A86">
        <w:t>sex</w:t>
      </w:r>
      <w:r w:rsidR="00EE410A" w:rsidRPr="00482A86">
        <w:rPr>
          <w:spacing w:val="-3"/>
        </w:rPr>
        <w:t xml:space="preserve"> </w:t>
      </w:r>
      <w:r w:rsidR="00EE410A" w:rsidRPr="00482A86">
        <w:t>offenders around the College at</w:t>
      </w:r>
      <w:r w:rsidR="00482A86" w:rsidRPr="00482A86">
        <w:t>:</w:t>
      </w:r>
      <w:r w:rsidR="00482A86" w:rsidRPr="001C3798">
        <w:t xml:space="preserve"> </w:t>
      </w:r>
      <w:hyperlink r:id="rId20" w:history="1">
        <w:r w:rsidR="002E48B2" w:rsidRPr="001C3798">
          <w:rPr>
            <w:color w:val="0000FF"/>
            <w:u w:val="single"/>
          </w:rPr>
          <w:t>Jeffersonville Police Department (jeffersonvillepdin.gov)</w:t>
        </w:r>
      </w:hyperlink>
      <w:r w:rsidR="00C97DCB" w:rsidRPr="00C97DCB">
        <w:rPr>
          <w:color w:val="0000FF"/>
          <w:sz w:val="22"/>
          <w:szCs w:val="22"/>
        </w:rPr>
        <w:t xml:space="preserve"> </w:t>
      </w:r>
      <w:r w:rsidR="00482A86" w:rsidRPr="00482A86">
        <w:t>or (</w:t>
      </w:r>
      <w:r w:rsidR="002E48B2">
        <w:t>812) 283-6633</w:t>
      </w:r>
      <w:r w:rsidR="00482A86" w:rsidRPr="00482A86">
        <w:t>.</w:t>
      </w:r>
    </w:p>
    <w:p w14:paraId="36C38272" w14:textId="77777777" w:rsidR="006E3F6F" w:rsidRDefault="00EE410A">
      <w:pPr>
        <w:pStyle w:val="BodyText"/>
        <w:spacing w:before="194" w:line="276" w:lineRule="auto"/>
        <w:ind w:right="1268"/>
      </w:pPr>
      <w:r>
        <w:t>To</w:t>
      </w:r>
      <w:r>
        <w:rPr>
          <w:spacing w:val="-4"/>
        </w:rPr>
        <w:t xml:space="preserve"> </w:t>
      </w:r>
      <w:r>
        <w:t>the</w:t>
      </w:r>
      <w:r>
        <w:rPr>
          <w:spacing w:val="-3"/>
        </w:rPr>
        <w:t xml:space="preserve"> </w:t>
      </w:r>
      <w:r>
        <w:t>extent</w:t>
      </w:r>
      <w:r>
        <w:rPr>
          <w:spacing w:val="-3"/>
        </w:rPr>
        <w:t xml:space="preserve"> </w:t>
      </w:r>
      <w:r>
        <w:t>the</w:t>
      </w:r>
      <w:r>
        <w:rPr>
          <w:spacing w:val="-3"/>
        </w:rPr>
        <w:t xml:space="preserve"> </w:t>
      </w:r>
      <w:r>
        <w:t>State</w:t>
      </w:r>
      <w:r>
        <w:rPr>
          <w:spacing w:val="-3"/>
        </w:rPr>
        <w:t xml:space="preserve"> </w:t>
      </w:r>
      <w:r>
        <w:t>notifies</w:t>
      </w:r>
      <w:r>
        <w:rPr>
          <w:spacing w:val="-2"/>
        </w:rPr>
        <w:t xml:space="preserve"> </w:t>
      </w:r>
      <w:r>
        <w:t>an</w:t>
      </w:r>
      <w:r>
        <w:rPr>
          <w:spacing w:val="-4"/>
        </w:rPr>
        <w:t xml:space="preserve"> </w:t>
      </w:r>
      <w:r>
        <w:t>educational</w:t>
      </w:r>
      <w:r>
        <w:rPr>
          <w:spacing w:val="-5"/>
        </w:rPr>
        <w:t xml:space="preserve"> </w:t>
      </w:r>
      <w:r>
        <w:t>institution</w:t>
      </w:r>
      <w:r>
        <w:rPr>
          <w:spacing w:val="-4"/>
        </w:rPr>
        <w:t xml:space="preserve"> </w:t>
      </w:r>
      <w:r>
        <w:t>of</w:t>
      </w:r>
      <w:r>
        <w:rPr>
          <w:spacing w:val="-4"/>
        </w:rPr>
        <w:t xml:space="preserve"> </w:t>
      </w:r>
      <w:r>
        <w:t>information</w:t>
      </w:r>
      <w:r>
        <w:rPr>
          <w:spacing w:val="-4"/>
        </w:rPr>
        <w:t xml:space="preserve"> </w:t>
      </w:r>
      <w:r>
        <w:t>concerning</w:t>
      </w:r>
      <w:r>
        <w:rPr>
          <w:spacing w:val="-3"/>
        </w:rPr>
        <w:t xml:space="preserve"> </w:t>
      </w:r>
      <w:r>
        <w:t>registered</w:t>
      </w:r>
      <w:r>
        <w:rPr>
          <w:spacing w:val="-6"/>
        </w:rPr>
        <w:t xml:space="preserve"> </w:t>
      </w:r>
      <w:r>
        <w:t>sex offenders, the Family Educational Rights and Privacy Act (FERPA) does not prevent educational institutions from disclosing such information. The College currently does not receive information from</w:t>
      </w:r>
      <w:r>
        <w:rPr>
          <w:spacing w:val="-2"/>
        </w:rPr>
        <w:t xml:space="preserve"> </w:t>
      </w:r>
      <w:r>
        <w:t>local</w:t>
      </w:r>
      <w:r>
        <w:rPr>
          <w:spacing w:val="-2"/>
        </w:rPr>
        <w:t xml:space="preserve"> </w:t>
      </w:r>
      <w:r>
        <w:t>law</w:t>
      </w:r>
      <w:r>
        <w:rPr>
          <w:spacing w:val="-2"/>
        </w:rPr>
        <w:t xml:space="preserve"> </w:t>
      </w:r>
      <w:r>
        <w:t>enforcement</w:t>
      </w:r>
      <w:r>
        <w:rPr>
          <w:spacing w:val="-2"/>
        </w:rPr>
        <w:t xml:space="preserve"> </w:t>
      </w:r>
      <w:r>
        <w:t>about</w:t>
      </w:r>
      <w:r>
        <w:rPr>
          <w:spacing w:val="-2"/>
        </w:rPr>
        <w:t xml:space="preserve"> </w:t>
      </w:r>
      <w:r>
        <w:t>registered</w:t>
      </w:r>
      <w:r>
        <w:rPr>
          <w:spacing w:val="-5"/>
        </w:rPr>
        <w:t xml:space="preserve"> </w:t>
      </w:r>
      <w:r>
        <w:t>sex</w:t>
      </w:r>
      <w:r>
        <w:rPr>
          <w:spacing w:val="-2"/>
        </w:rPr>
        <w:t xml:space="preserve"> </w:t>
      </w:r>
      <w:r>
        <w:t>offenders</w:t>
      </w:r>
      <w:r>
        <w:rPr>
          <w:spacing w:val="-2"/>
        </w:rPr>
        <w:t xml:space="preserve"> </w:t>
      </w:r>
      <w:r>
        <w:t>who</w:t>
      </w:r>
      <w:r>
        <w:rPr>
          <w:spacing w:val="-3"/>
        </w:rPr>
        <w:t xml:space="preserve"> </w:t>
      </w:r>
      <w:r>
        <w:t>may</w:t>
      </w:r>
      <w:r>
        <w:rPr>
          <w:spacing w:val="-2"/>
        </w:rPr>
        <w:t xml:space="preserve"> </w:t>
      </w:r>
      <w:r>
        <w:t>be</w:t>
      </w:r>
      <w:r>
        <w:rPr>
          <w:spacing w:val="-1"/>
        </w:rPr>
        <w:t xml:space="preserve"> </w:t>
      </w:r>
      <w:r>
        <w:t>enrolled</w:t>
      </w:r>
      <w:r>
        <w:rPr>
          <w:spacing w:val="-2"/>
        </w:rPr>
        <w:t xml:space="preserve"> </w:t>
      </w:r>
      <w:r>
        <w:t>at</w:t>
      </w:r>
      <w:r>
        <w:rPr>
          <w:spacing w:val="-2"/>
        </w:rPr>
        <w:t xml:space="preserve"> </w:t>
      </w:r>
      <w:r>
        <w:t>or</w:t>
      </w:r>
      <w:r>
        <w:rPr>
          <w:spacing w:val="-4"/>
        </w:rPr>
        <w:t xml:space="preserve"> </w:t>
      </w:r>
      <w:r>
        <w:t>employed</w:t>
      </w:r>
      <w:r>
        <w:rPr>
          <w:spacing w:val="-4"/>
        </w:rPr>
        <w:t xml:space="preserve"> </w:t>
      </w:r>
      <w:r>
        <w:t>at the College.</w:t>
      </w:r>
    </w:p>
    <w:p w14:paraId="4FB079D3" w14:textId="77777777" w:rsidR="0055454A" w:rsidRDefault="0055454A">
      <w:pPr>
        <w:pStyle w:val="Heading1"/>
        <w:spacing w:before="201"/>
        <w:ind w:left="4866"/>
        <w:rPr>
          <w:color w:val="00446A"/>
        </w:rPr>
      </w:pPr>
      <w:bookmarkStart w:id="10" w:name="_TOC_250009"/>
    </w:p>
    <w:p w14:paraId="35DBADDE" w14:textId="77777777" w:rsidR="0055454A" w:rsidRDefault="0055454A">
      <w:pPr>
        <w:pStyle w:val="Heading1"/>
        <w:spacing w:before="201"/>
        <w:ind w:left="4866"/>
        <w:rPr>
          <w:color w:val="00446A"/>
        </w:rPr>
      </w:pPr>
    </w:p>
    <w:p w14:paraId="05702D3A" w14:textId="403E6CAB" w:rsidR="006E3F6F" w:rsidRDefault="00EE410A">
      <w:pPr>
        <w:pStyle w:val="Heading1"/>
        <w:spacing w:before="201"/>
        <w:ind w:left="4866"/>
      </w:pPr>
      <w:r>
        <w:rPr>
          <w:color w:val="00446A"/>
        </w:rPr>
        <w:lastRenderedPageBreak/>
        <w:t>Drug</w:t>
      </w:r>
      <w:r>
        <w:rPr>
          <w:color w:val="00446A"/>
          <w:spacing w:val="-6"/>
        </w:rPr>
        <w:t xml:space="preserve"> </w:t>
      </w:r>
      <w:r>
        <w:rPr>
          <w:color w:val="00446A"/>
        </w:rPr>
        <w:t>and</w:t>
      </w:r>
      <w:r>
        <w:rPr>
          <w:color w:val="00446A"/>
          <w:spacing w:val="-4"/>
        </w:rPr>
        <w:t xml:space="preserve"> </w:t>
      </w:r>
      <w:r>
        <w:rPr>
          <w:color w:val="00446A"/>
        </w:rPr>
        <w:t>Alcohol</w:t>
      </w:r>
      <w:r>
        <w:rPr>
          <w:color w:val="00446A"/>
          <w:spacing w:val="-5"/>
        </w:rPr>
        <w:t xml:space="preserve"> </w:t>
      </w:r>
      <w:r>
        <w:rPr>
          <w:color w:val="00446A"/>
        </w:rPr>
        <w:t>Abuse</w:t>
      </w:r>
      <w:r>
        <w:rPr>
          <w:color w:val="00446A"/>
          <w:spacing w:val="-4"/>
        </w:rPr>
        <w:t xml:space="preserve"> </w:t>
      </w:r>
      <w:r>
        <w:rPr>
          <w:color w:val="00446A"/>
        </w:rPr>
        <w:t>Prevention</w:t>
      </w:r>
      <w:r>
        <w:rPr>
          <w:color w:val="00446A"/>
          <w:spacing w:val="-4"/>
        </w:rPr>
        <w:t xml:space="preserve"> </w:t>
      </w:r>
      <w:bookmarkEnd w:id="10"/>
      <w:r>
        <w:rPr>
          <w:color w:val="00446A"/>
          <w:spacing w:val="-2"/>
        </w:rPr>
        <w:t>Information</w:t>
      </w:r>
    </w:p>
    <w:p w14:paraId="3B83CD6E" w14:textId="77777777" w:rsidR="006E3F6F" w:rsidRDefault="00EE410A">
      <w:pPr>
        <w:pStyle w:val="BodyText"/>
        <w:spacing w:before="249" w:line="276" w:lineRule="auto"/>
        <w:ind w:right="1268"/>
      </w:pPr>
      <w:r>
        <w:t>The</w:t>
      </w:r>
      <w:r>
        <w:rPr>
          <w:spacing w:val="-3"/>
        </w:rPr>
        <w:t xml:space="preserve"> </w:t>
      </w:r>
      <w:r>
        <w:t>College</w:t>
      </w:r>
      <w:r>
        <w:rPr>
          <w:spacing w:val="-2"/>
        </w:rPr>
        <w:t xml:space="preserve"> </w:t>
      </w:r>
      <w:r>
        <w:t>in</w:t>
      </w:r>
      <w:r>
        <w:rPr>
          <w:spacing w:val="-6"/>
        </w:rPr>
        <w:t xml:space="preserve"> </w:t>
      </w:r>
      <w:r>
        <w:t>compliance</w:t>
      </w:r>
      <w:r>
        <w:rPr>
          <w:spacing w:val="-3"/>
        </w:rPr>
        <w:t xml:space="preserve"> </w:t>
      </w:r>
      <w:r>
        <w:t>with</w:t>
      </w:r>
      <w:r>
        <w:rPr>
          <w:spacing w:val="-4"/>
        </w:rPr>
        <w:t xml:space="preserve"> </w:t>
      </w:r>
      <w:r>
        <w:t>the</w:t>
      </w:r>
      <w:r>
        <w:rPr>
          <w:spacing w:val="-3"/>
        </w:rPr>
        <w:t xml:space="preserve"> </w:t>
      </w:r>
      <w:r>
        <w:t>Higher</w:t>
      </w:r>
      <w:r>
        <w:rPr>
          <w:spacing w:val="-4"/>
        </w:rPr>
        <w:t xml:space="preserve"> </w:t>
      </w:r>
      <w:r>
        <w:t>Education</w:t>
      </w:r>
      <w:r>
        <w:rPr>
          <w:spacing w:val="-4"/>
        </w:rPr>
        <w:t xml:space="preserve"> </w:t>
      </w:r>
      <w:r>
        <w:t>Act</w:t>
      </w:r>
      <w:r>
        <w:rPr>
          <w:spacing w:val="-3"/>
        </w:rPr>
        <w:t xml:space="preserve"> </w:t>
      </w:r>
      <w:r>
        <w:t>and</w:t>
      </w:r>
      <w:r>
        <w:rPr>
          <w:spacing w:val="-3"/>
        </w:rPr>
        <w:t xml:space="preserve"> </w:t>
      </w:r>
      <w:r>
        <w:t>its</w:t>
      </w:r>
      <w:r>
        <w:rPr>
          <w:spacing w:val="-3"/>
        </w:rPr>
        <w:t xml:space="preserve"> </w:t>
      </w:r>
      <w:r>
        <w:t>Amendments,</w:t>
      </w:r>
      <w:r>
        <w:rPr>
          <w:spacing w:val="-3"/>
        </w:rPr>
        <w:t xml:space="preserve"> </w:t>
      </w:r>
      <w:r>
        <w:t>offers</w:t>
      </w:r>
      <w:r>
        <w:rPr>
          <w:spacing w:val="-2"/>
        </w:rPr>
        <w:t xml:space="preserve"> </w:t>
      </w:r>
      <w:r>
        <w:t>drug</w:t>
      </w:r>
      <w:r>
        <w:rPr>
          <w:spacing w:val="-3"/>
        </w:rPr>
        <w:t xml:space="preserve"> </w:t>
      </w:r>
      <w:r>
        <w:t xml:space="preserve">abuse information for the purpose of educating and providing help in dealing with the nation-wide drug abuse problem. The program is provided to all students, faculty, and staff associated with the </w:t>
      </w:r>
      <w:r>
        <w:rPr>
          <w:spacing w:val="-2"/>
        </w:rPr>
        <w:t>College.</w:t>
      </w:r>
    </w:p>
    <w:p w14:paraId="4A6CDA1D" w14:textId="423C61FC" w:rsidR="006E3F6F" w:rsidRDefault="00EE410A">
      <w:pPr>
        <w:pStyle w:val="BodyText"/>
        <w:spacing w:before="198" w:line="278" w:lineRule="auto"/>
        <w:ind w:right="1176"/>
      </w:pPr>
      <w:r>
        <w:t>The College recognizes the seriousness of drug abuse on campuses and in workplaces today. Drug abuse</w:t>
      </w:r>
      <w:r>
        <w:rPr>
          <w:spacing w:val="-2"/>
        </w:rPr>
        <w:t xml:space="preserve"> </w:t>
      </w:r>
      <w:r>
        <w:t>is</w:t>
      </w:r>
      <w:r>
        <w:rPr>
          <w:spacing w:val="-1"/>
        </w:rPr>
        <w:t xml:space="preserve"> </w:t>
      </w:r>
      <w:r>
        <w:t>defined</w:t>
      </w:r>
      <w:r>
        <w:rPr>
          <w:spacing w:val="-2"/>
        </w:rPr>
        <w:t xml:space="preserve"> </w:t>
      </w:r>
      <w:r>
        <w:t>not</w:t>
      </w:r>
      <w:r>
        <w:rPr>
          <w:spacing w:val="-2"/>
        </w:rPr>
        <w:t xml:space="preserve"> </w:t>
      </w:r>
      <w:r>
        <w:t>only</w:t>
      </w:r>
      <w:r>
        <w:rPr>
          <w:spacing w:val="-4"/>
        </w:rPr>
        <w:t xml:space="preserve"> </w:t>
      </w:r>
      <w:r>
        <w:t>as</w:t>
      </w:r>
      <w:r>
        <w:rPr>
          <w:spacing w:val="-1"/>
        </w:rPr>
        <w:t xml:space="preserve"> </w:t>
      </w:r>
      <w:r>
        <w:t>the</w:t>
      </w:r>
      <w:r>
        <w:rPr>
          <w:spacing w:val="-2"/>
        </w:rPr>
        <w:t xml:space="preserve"> </w:t>
      </w:r>
      <w:r>
        <w:t>use</w:t>
      </w:r>
      <w:r>
        <w:rPr>
          <w:spacing w:val="-2"/>
        </w:rPr>
        <w:t xml:space="preserve"> </w:t>
      </w:r>
      <w:r>
        <w:t>of</w:t>
      </w:r>
      <w:r>
        <w:rPr>
          <w:spacing w:val="-2"/>
        </w:rPr>
        <w:t xml:space="preserve"> </w:t>
      </w:r>
      <w:r>
        <w:t>controlled</w:t>
      </w:r>
      <w:r>
        <w:rPr>
          <w:spacing w:val="-2"/>
        </w:rPr>
        <w:t xml:space="preserve"> </w:t>
      </w:r>
      <w:r>
        <w:t>substances,</w:t>
      </w:r>
      <w:r>
        <w:rPr>
          <w:spacing w:val="-2"/>
        </w:rPr>
        <w:t xml:space="preserve"> </w:t>
      </w:r>
      <w:r>
        <w:t>but</w:t>
      </w:r>
      <w:r>
        <w:rPr>
          <w:spacing w:val="-2"/>
        </w:rPr>
        <w:t xml:space="preserve"> </w:t>
      </w:r>
      <w:r>
        <w:t>also</w:t>
      </w:r>
      <w:r>
        <w:rPr>
          <w:spacing w:val="-3"/>
        </w:rPr>
        <w:t xml:space="preserve"> </w:t>
      </w:r>
      <w:r>
        <w:t>as</w:t>
      </w:r>
      <w:r>
        <w:rPr>
          <w:spacing w:val="-1"/>
        </w:rPr>
        <w:t xml:space="preserve"> </w:t>
      </w:r>
      <w:r>
        <w:t>the</w:t>
      </w:r>
      <w:r>
        <w:rPr>
          <w:spacing w:val="-2"/>
        </w:rPr>
        <w:t xml:space="preserve"> </w:t>
      </w:r>
      <w:r>
        <w:t>abuse</w:t>
      </w:r>
      <w:r>
        <w:rPr>
          <w:spacing w:val="-2"/>
        </w:rPr>
        <w:t xml:space="preserve"> </w:t>
      </w:r>
      <w:r>
        <w:t>of</w:t>
      </w:r>
      <w:r>
        <w:rPr>
          <w:spacing w:val="-2"/>
        </w:rPr>
        <w:t xml:space="preserve"> </w:t>
      </w:r>
      <w:r>
        <w:t>alcohol</w:t>
      </w:r>
      <w:r>
        <w:rPr>
          <w:spacing w:val="-2"/>
        </w:rPr>
        <w:t xml:space="preserve"> </w:t>
      </w:r>
      <w:r>
        <w:t>or</w:t>
      </w:r>
      <w:r>
        <w:rPr>
          <w:spacing w:val="-3"/>
        </w:rPr>
        <w:t xml:space="preserve"> </w:t>
      </w:r>
      <w:r>
        <w:t xml:space="preserve">any mind/attitude altering substance. The following are grounds for administrative withdrawal from </w:t>
      </w:r>
      <w:r w:rsidR="00BC4EB8">
        <w:t>MACFS</w:t>
      </w:r>
      <w:r>
        <w:rPr>
          <w:spacing w:val="-2"/>
        </w:rPr>
        <w:t>:</w:t>
      </w:r>
    </w:p>
    <w:p w14:paraId="4CF86C9E" w14:textId="77777777" w:rsidR="006E3F6F" w:rsidRDefault="00EE410A">
      <w:pPr>
        <w:pStyle w:val="ListParagraph"/>
        <w:numPr>
          <w:ilvl w:val="0"/>
          <w:numId w:val="9"/>
        </w:numPr>
        <w:tabs>
          <w:tab w:val="left" w:pos="1999"/>
        </w:tabs>
        <w:spacing w:before="189"/>
        <w:ind w:left="1999" w:hanging="359"/>
        <w:rPr>
          <w:sz w:val="24"/>
        </w:rPr>
      </w:pPr>
      <w:r>
        <w:rPr>
          <w:sz w:val="24"/>
        </w:rPr>
        <w:t>Being</w:t>
      </w:r>
      <w:r>
        <w:rPr>
          <w:spacing w:val="-3"/>
          <w:sz w:val="24"/>
        </w:rPr>
        <w:t xml:space="preserve"> </w:t>
      </w:r>
      <w:r>
        <w:rPr>
          <w:sz w:val="24"/>
        </w:rPr>
        <w:t>found</w:t>
      </w:r>
      <w:r>
        <w:rPr>
          <w:spacing w:val="-2"/>
          <w:sz w:val="24"/>
        </w:rPr>
        <w:t xml:space="preserve"> </w:t>
      </w:r>
      <w:r>
        <w:rPr>
          <w:sz w:val="24"/>
        </w:rPr>
        <w:t>in</w:t>
      </w:r>
      <w:r>
        <w:rPr>
          <w:spacing w:val="-1"/>
          <w:sz w:val="24"/>
        </w:rPr>
        <w:t xml:space="preserve"> </w:t>
      </w:r>
      <w:r>
        <w:rPr>
          <w:sz w:val="24"/>
        </w:rPr>
        <w:t>possession</w:t>
      </w:r>
      <w:r>
        <w:rPr>
          <w:spacing w:val="-4"/>
          <w:sz w:val="24"/>
        </w:rPr>
        <w:t xml:space="preserve"> </w:t>
      </w:r>
      <w:r>
        <w:rPr>
          <w:sz w:val="24"/>
        </w:rPr>
        <w:t>of</w:t>
      </w:r>
      <w:r>
        <w:rPr>
          <w:spacing w:val="-1"/>
          <w:sz w:val="24"/>
        </w:rPr>
        <w:t xml:space="preserve"> </w:t>
      </w:r>
      <w:r>
        <w:rPr>
          <w:sz w:val="24"/>
        </w:rPr>
        <w:t>a</w:t>
      </w:r>
      <w:r>
        <w:rPr>
          <w:spacing w:val="-2"/>
          <w:sz w:val="24"/>
        </w:rPr>
        <w:t xml:space="preserve"> </w:t>
      </w:r>
      <w:r>
        <w:rPr>
          <w:sz w:val="24"/>
        </w:rPr>
        <w:t>controlled</w:t>
      </w:r>
      <w:r>
        <w:rPr>
          <w:spacing w:val="-1"/>
          <w:sz w:val="24"/>
        </w:rPr>
        <w:t xml:space="preserve"> </w:t>
      </w:r>
      <w:r>
        <w:rPr>
          <w:sz w:val="24"/>
        </w:rPr>
        <w:t>substance</w:t>
      </w:r>
      <w:r>
        <w:rPr>
          <w:spacing w:val="-3"/>
          <w:sz w:val="24"/>
        </w:rPr>
        <w:t xml:space="preserve"> </w:t>
      </w:r>
      <w:r>
        <w:rPr>
          <w:sz w:val="24"/>
        </w:rPr>
        <w:t>or</w:t>
      </w:r>
      <w:r>
        <w:rPr>
          <w:spacing w:val="-2"/>
          <w:sz w:val="24"/>
        </w:rPr>
        <w:t xml:space="preserve"> </w:t>
      </w:r>
      <w:r>
        <w:rPr>
          <w:sz w:val="24"/>
        </w:rPr>
        <w:t>alcohol</w:t>
      </w:r>
      <w:r>
        <w:rPr>
          <w:spacing w:val="-1"/>
          <w:sz w:val="24"/>
        </w:rPr>
        <w:t xml:space="preserve"> </w:t>
      </w:r>
      <w:r>
        <w:rPr>
          <w:sz w:val="24"/>
        </w:rPr>
        <w:t>while</w:t>
      </w:r>
      <w:r>
        <w:rPr>
          <w:spacing w:val="2"/>
          <w:sz w:val="24"/>
        </w:rPr>
        <w:t xml:space="preserve"> </w:t>
      </w:r>
      <w:r>
        <w:rPr>
          <w:sz w:val="24"/>
        </w:rPr>
        <w:t>on-</w:t>
      </w:r>
      <w:r>
        <w:rPr>
          <w:spacing w:val="-2"/>
          <w:sz w:val="24"/>
        </w:rPr>
        <w:t>campus</w:t>
      </w:r>
    </w:p>
    <w:p w14:paraId="716BBA51" w14:textId="77777777" w:rsidR="006E3F6F" w:rsidRDefault="00EE410A">
      <w:pPr>
        <w:pStyle w:val="ListParagraph"/>
        <w:numPr>
          <w:ilvl w:val="0"/>
          <w:numId w:val="9"/>
        </w:numPr>
        <w:tabs>
          <w:tab w:val="left" w:pos="1999"/>
        </w:tabs>
        <w:spacing w:before="43"/>
        <w:ind w:left="1999" w:hanging="359"/>
        <w:rPr>
          <w:sz w:val="24"/>
        </w:rPr>
      </w:pPr>
      <w:r>
        <w:rPr>
          <w:sz w:val="24"/>
        </w:rPr>
        <w:t>Being</w:t>
      </w:r>
      <w:r>
        <w:rPr>
          <w:spacing w:val="-2"/>
          <w:sz w:val="24"/>
        </w:rPr>
        <w:t xml:space="preserve"> </w:t>
      </w:r>
      <w:r>
        <w:rPr>
          <w:sz w:val="24"/>
        </w:rPr>
        <w:t>found</w:t>
      </w:r>
      <w:r>
        <w:rPr>
          <w:spacing w:val="-2"/>
          <w:sz w:val="24"/>
        </w:rPr>
        <w:t xml:space="preserve"> </w:t>
      </w:r>
      <w:r>
        <w:rPr>
          <w:sz w:val="24"/>
        </w:rPr>
        <w:t>under</w:t>
      </w:r>
      <w:r>
        <w:rPr>
          <w:spacing w:val="-2"/>
          <w:sz w:val="24"/>
        </w:rPr>
        <w:t xml:space="preserve"> </w:t>
      </w:r>
      <w:r>
        <w:rPr>
          <w:sz w:val="24"/>
        </w:rPr>
        <w:t>the</w:t>
      </w:r>
      <w:r>
        <w:rPr>
          <w:spacing w:val="-2"/>
          <w:sz w:val="24"/>
        </w:rPr>
        <w:t xml:space="preserve"> </w:t>
      </w:r>
      <w:r>
        <w:rPr>
          <w:sz w:val="24"/>
        </w:rPr>
        <w:t>influence of</w:t>
      </w:r>
      <w:r>
        <w:rPr>
          <w:spacing w:val="-2"/>
          <w:sz w:val="24"/>
        </w:rPr>
        <w:t xml:space="preserve"> </w:t>
      </w:r>
      <w:r>
        <w:rPr>
          <w:sz w:val="24"/>
        </w:rPr>
        <w:t>a</w:t>
      </w:r>
      <w:r>
        <w:rPr>
          <w:spacing w:val="-4"/>
          <w:sz w:val="24"/>
        </w:rPr>
        <w:t xml:space="preserve"> </w:t>
      </w:r>
      <w:r>
        <w:rPr>
          <w:sz w:val="24"/>
        </w:rPr>
        <w:t>controlled</w:t>
      </w:r>
      <w:r>
        <w:rPr>
          <w:spacing w:val="-2"/>
          <w:sz w:val="24"/>
        </w:rPr>
        <w:t xml:space="preserve"> </w:t>
      </w:r>
      <w:r>
        <w:rPr>
          <w:sz w:val="24"/>
        </w:rPr>
        <w:t>substance</w:t>
      </w:r>
      <w:r>
        <w:rPr>
          <w:spacing w:val="-2"/>
          <w:sz w:val="24"/>
        </w:rPr>
        <w:t xml:space="preserve"> </w:t>
      </w:r>
      <w:r>
        <w:rPr>
          <w:sz w:val="24"/>
        </w:rPr>
        <w:t>or</w:t>
      </w:r>
      <w:r>
        <w:rPr>
          <w:spacing w:val="-2"/>
          <w:sz w:val="24"/>
        </w:rPr>
        <w:t xml:space="preserve"> </w:t>
      </w:r>
      <w:r>
        <w:rPr>
          <w:sz w:val="24"/>
        </w:rPr>
        <w:t>alcohol</w:t>
      </w:r>
      <w:r>
        <w:rPr>
          <w:spacing w:val="-2"/>
          <w:sz w:val="24"/>
        </w:rPr>
        <w:t xml:space="preserve"> </w:t>
      </w:r>
      <w:r>
        <w:rPr>
          <w:sz w:val="24"/>
        </w:rPr>
        <w:t>while</w:t>
      </w:r>
      <w:r>
        <w:rPr>
          <w:spacing w:val="3"/>
          <w:sz w:val="24"/>
        </w:rPr>
        <w:t xml:space="preserve"> </w:t>
      </w:r>
      <w:r>
        <w:rPr>
          <w:sz w:val="24"/>
        </w:rPr>
        <w:t>on-</w:t>
      </w:r>
      <w:r>
        <w:rPr>
          <w:spacing w:val="-2"/>
          <w:sz w:val="24"/>
        </w:rPr>
        <w:t>campus</w:t>
      </w:r>
    </w:p>
    <w:p w14:paraId="4CD7BC39" w14:textId="77777777" w:rsidR="006E3F6F" w:rsidRDefault="00EE410A">
      <w:pPr>
        <w:pStyle w:val="ListParagraph"/>
        <w:numPr>
          <w:ilvl w:val="0"/>
          <w:numId w:val="9"/>
        </w:numPr>
        <w:tabs>
          <w:tab w:val="left" w:pos="2000"/>
        </w:tabs>
        <w:spacing w:before="39" w:line="276" w:lineRule="auto"/>
        <w:ind w:right="1683"/>
        <w:rPr>
          <w:sz w:val="24"/>
        </w:rPr>
      </w:pPr>
      <w:r>
        <w:rPr>
          <w:sz w:val="24"/>
        </w:rPr>
        <w:t>Being</w:t>
      </w:r>
      <w:r>
        <w:rPr>
          <w:spacing w:val="-2"/>
          <w:sz w:val="24"/>
        </w:rPr>
        <w:t xml:space="preserve"> </w:t>
      </w:r>
      <w:r>
        <w:rPr>
          <w:sz w:val="24"/>
        </w:rPr>
        <w:t>found</w:t>
      </w:r>
      <w:r>
        <w:rPr>
          <w:spacing w:val="-2"/>
          <w:sz w:val="24"/>
        </w:rPr>
        <w:t xml:space="preserve"> </w:t>
      </w:r>
      <w:r>
        <w:rPr>
          <w:sz w:val="24"/>
        </w:rPr>
        <w:t>in</w:t>
      </w:r>
      <w:r>
        <w:rPr>
          <w:spacing w:val="-3"/>
          <w:sz w:val="24"/>
        </w:rPr>
        <w:t xml:space="preserve"> </w:t>
      </w:r>
      <w:r>
        <w:rPr>
          <w:sz w:val="24"/>
        </w:rPr>
        <w:t>possession</w:t>
      </w:r>
      <w:r>
        <w:rPr>
          <w:spacing w:val="-5"/>
          <w:sz w:val="24"/>
        </w:rPr>
        <w:t xml:space="preserve"> </w:t>
      </w:r>
      <w:r>
        <w:rPr>
          <w:sz w:val="24"/>
        </w:rPr>
        <w:t>of</w:t>
      </w:r>
      <w:r>
        <w:rPr>
          <w:spacing w:val="-2"/>
          <w:sz w:val="24"/>
        </w:rPr>
        <w:t xml:space="preserve"> </w:t>
      </w:r>
      <w:r>
        <w:rPr>
          <w:sz w:val="24"/>
        </w:rPr>
        <w:t>a</w:t>
      </w:r>
      <w:r>
        <w:rPr>
          <w:spacing w:val="-3"/>
          <w:sz w:val="24"/>
        </w:rPr>
        <w:t xml:space="preserve"> </w:t>
      </w:r>
      <w:r>
        <w:rPr>
          <w:sz w:val="24"/>
        </w:rPr>
        <w:t>controlled</w:t>
      </w:r>
      <w:r>
        <w:rPr>
          <w:spacing w:val="-2"/>
          <w:sz w:val="24"/>
        </w:rPr>
        <w:t xml:space="preserve"> </w:t>
      </w:r>
      <w:r>
        <w:rPr>
          <w:sz w:val="24"/>
        </w:rPr>
        <w:t>substance</w:t>
      </w:r>
      <w:r>
        <w:rPr>
          <w:spacing w:val="-4"/>
          <w:sz w:val="24"/>
        </w:rPr>
        <w:t xml:space="preserve"> </w:t>
      </w:r>
      <w:r>
        <w:rPr>
          <w:sz w:val="24"/>
        </w:rPr>
        <w:t>or</w:t>
      </w:r>
      <w:r>
        <w:rPr>
          <w:spacing w:val="-3"/>
          <w:sz w:val="24"/>
        </w:rPr>
        <w:t xml:space="preserve"> </w:t>
      </w:r>
      <w:r>
        <w:rPr>
          <w:sz w:val="24"/>
        </w:rPr>
        <w:t>alcohol</w:t>
      </w:r>
      <w:r>
        <w:rPr>
          <w:spacing w:val="-2"/>
          <w:sz w:val="24"/>
        </w:rPr>
        <w:t xml:space="preserve"> </w:t>
      </w:r>
      <w:r>
        <w:rPr>
          <w:sz w:val="24"/>
        </w:rPr>
        <w:t>at</w:t>
      </w:r>
      <w:r>
        <w:rPr>
          <w:spacing w:val="-2"/>
          <w:sz w:val="24"/>
        </w:rPr>
        <w:t xml:space="preserve"> </w:t>
      </w:r>
      <w:r>
        <w:rPr>
          <w:sz w:val="24"/>
        </w:rPr>
        <w:t>any</w:t>
      </w:r>
      <w:r>
        <w:rPr>
          <w:spacing w:val="-4"/>
          <w:sz w:val="24"/>
        </w:rPr>
        <w:t xml:space="preserve"> </w:t>
      </w:r>
      <w:r>
        <w:rPr>
          <w:sz w:val="24"/>
        </w:rPr>
        <w:t>school</w:t>
      </w:r>
      <w:r>
        <w:rPr>
          <w:spacing w:val="-4"/>
          <w:sz w:val="24"/>
        </w:rPr>
        <w:t xml:space="preserve"> </w:t>
      </w:r>
      <w:r>
        <w:rPr>
          <w:sz w:val="24"/>
        </w:rPr>
        <w:t xml:space="preserve">sponsored </w:t>
      </w:r>
      <w:r>
        <w:rPr>
          <w:spacing w:val="-2"/>
          <w:sz w:val="24"/>
        </w:rPr>
        <w:t>event</w:t>
      </w:r>
    </w:p>
    <w:p w14:paraId="0B5CA7DC" w14:textId="77777777" w:rsidR="006E3F6F" w:rsidRDefault="00EE410A">
      <w:pPr>
        <w:pStyle w:val="ListParagraph"/>
        <w:numPr>
          <w:ilvl w:val="0"/>
          <w:numId w:val="9"/>
        </w:numPr>
        <w:tabs>
          <w:tab w:val="left" w:pos="2000"/>
        </w:tabs>
        <w:spacing w:before="1" w:line="278" w:lineRule="auto"/>
        <w:ind w:right="1636"/>
        <w:rPr>
          <w:sz w:val="24"/>
        </w:rPr>
      </w:pPr>
      <w:r>
        <w:rPr>
          <w:sz w:val="24"/>
        </w:rPr>
        <w:t>Trafficking of a controlled substance with the intent to sell will result in immediate termination</w:t>
      </w:r>
      <w:r>
        <w:rPr>
          <w:spacing w:val="-4"/>
          <w:sz w:val="24"/>
        </w:rPr>
        <w:t xml:space="preserve"> </w:t>
      </w:r>
      <w:r>
        <w:rPr>
          <w:sz w:val="24"/>
        </w:rPr>
        <w:t>and</w:t>
      </w:r>
      <w:r>
        <w:rPr>
          <w:spacing w:val="-3"/>
          <w:sz w:val="24"/>
        </w:rPr>
        <w:t xml:space="preserve"> </w:t>
      </w:r>
      <w:r>
        <w:rPr>
          <w:sz w:val="24"/>
        </w:rPr>
        <w:t>the</w:t>
      </w:r>
      <w:r>
        <w:rPr>
          <w:spacing w:val="-3"/>
          <w:sz w:val="24"/>
        </w:rPr>
        <w:t xml:space="preserve"> </w:t>
      </w:r>
      <w:r>
        <w:rPr>
          <w:sz w:val="24"/>
        </w:rPr>
        <w:t>offender</w:t>
      </w:r>
      <w:r>
        <w:rPr>
          <w:spacing w:val="-4"/>
          <w:sz w:val="24"/>
        </w:rPr>
        <w:t xml:space="preserve"> </w:t>
      </w:r>
      <w:r>
        <w:rPr>
          <w:sz w:val="24"/>
        </w:rPr>
        <w:t>will</w:t>
      </w:r>
      <w:r>
        <w:rPr>
          <w:spacing w:val="-3"/>
          <w:sz w:val="24"/>
        </w:rPr>
        <w:t xml:space="preserve"> </w:t>
      </w:r>
      <w:r>
        <w:rPr>
          <w:sz w:val="24"/>
        </w:rPr>
        <w:t>be</w:t>
      </w:r>
      <w:r>
        <w:rPr>
          <w:spacing w:val="-3"/>
          <w:sz w:val="24"/>
        </w:rPr>
        <w:t xml:space="preserve"> </w:t>
      </w:r>
      <w:r>
        <w:rPr>
          <w:sz w:val="24"/>
        </w:rPr>
        <w:t>reported</w:t>
      </w:r>
      <w:r>
        <w:rPr>
          <w:spacing w:val="-3"/>
          <w:sz w:val="24"/>
        </w:rPr>
        <w:t xml:space="preserve"> </w:t>
      </w:r>
      <w:r>
        <w:rPr>
          <w:sz w:val="24"/>
        </w:rPr>
        <w:t>to</w:t>
      </w:r>
      <w:r>
        <w:rPr>
          <w:spacing w:val="-4"/>
          <w:sz w:val="24"/>
        </w:rPr>
        <w:t xml:space="preserve"> </w:t>
      </w:r>
      <w:r>
        <w:rPr>
          <w:sz w:val="24"/>
        </w:rPr>
        <w:t>proper</w:t>
      </w:r>
      <w:r>
        <w:rPr>
          <w:spacing w:val="-4"/>
          <w:sz w:val="24"/>
        </w:rPr>
        <w:t xml:space="preserve"> </w:t>
      </w:r>
      <w:r>
        <w:rPr>
          <w:sz w:val="24"/>
        </w:rPr>
        <w:t>authorities</w:t>
      </w:r>
      <w:r>
        <w:rPr>
          <w:spacing w:val="-2"/>
          <w:sz w:val="24"/>
        </w:rPr>
        <w:t xml:space="preserve"> </w:t>
      </w:r>
      <w:r>
        <w:rPr>
          <w:sz w:val="24"/>
        </w:rPr>
        <w:t>for</w:t>
      </w:r>
      <w:r>
        <w:rPr>
          <w:spacing w:val="-5"/>
          <w:sz w:val="24"/>
        </w:rPr>
        <w:t xml:space="preserve"> </w:t>
      </w:r>
      <w:r>
        <w:rPr>
          <w:sz w:val="24"/>
        </w:rPr>
        <w:t>legal</w:t>
      </w:r>
      <w:r>
        <w:rPr>
          <w:spacing w:val="-6"/>
          <w:sz w:val="24"/>
        </w:rPr>
        <w:t xml:space="preserve"> </w:t>
      </w:r>
      <w:r>
        <w:rPr>
          <w:sz w:val="24"/>
        </w:rPr>
        <w:t>sanctioning.</w:t>
      </w:r>
    </w:p>
    <w:p w14:paraId="7CA04B88" w14:textId="77777777" w:rsidR="006E3F6F" w:rsidRDefault="00EE410A">
      <w:pPr>
        <w:pStyle w:val="BodyText"/>
        <w:spacing w:before="194" w:line="278" w:lineRule="auto"/>
        <w:ind w:right="1268"/>
      </w:pPr>
      <w:r>
        <w:t>Disciplinary</w:t>
      </w:r>
      <w:r>
        <w:rPr>
          <w:spacing w:val="-5"/>
        </w:rPr>
        <w:t xml:space="preserve"> </w:t>
      </w:r>
      <w:r>
        <w:t>actions</w:t>
      </w:r>
      <w:r>
        <w:rPr>
          <w:spacing w:val="-2"/>
        </w:rPr>
        <w:t xml:space="preserve"> </w:t>
      </w:r>
      <w:r>
        <w:t>for</w:t>
      </w:r>
      <w:r>
        <w:rPr>
          <w:spacing w:val="-4"/>
        </w:rPr>
        <w:t xml:space="preserve"> </w:t>
      </w:r>
      <w:r>
        <w:t>being</w:t>
      </w:r>
      <w:r>
        <w:rPr>
          <w:spacing w:val="-3"/>
        </w:rPr>
        <w:t xml:space="preserve"> </w:t>
      </w:r>
      <w:r>
        <w:t>in</w:t>
      </w:r>
      <w:r>
        <w:rPr>
          <w:spacing w:val="-3"/>
        </w:rPr>
        <w:t xml:space="preserve"> </w:t>
      </w:r>
      <w:r>
        <w:t>violation</w:t>
      </w:r>
      <w:r>
        <w:rPr>
          <w:spacing w:val="-3"/>
        </w:rPr>
        <w:t xml:space="preserve"> </w:t>
      </w:r>
      <w:r>
        <w:t>of</w:t>
      </w:r>
      <w:r>
        <w:rPr>
          <w:spacing w:val="-3"/>
        </w:rPr>
        <w:t xml:space="preserve"> </w:t>
      </w:r>
      <w:r>
        <w:t>this</w:t>
      </w:r>
      <w:r>
        <w:rPr>
          <w:spacing w:val="-3"/>
        </w:rPr>
        <w:t xml:space="preserve"> </w:t>
      </w:r>
      <w:r>
        <w:t>policy,</w:t>
      </w:r>
      <w:r>
        <w:rPr>
          <w:spacing w:val="-3"/>
        </w:rPr>
        <w:t xml:space="preserve"> </w:t>
      </w:r>
      <w:r>
        <w:t>depending</w:t>
      </w:r>
      <w:r>
        <w:rPr>
          <w:spacing w:val="-3"/>
        </w:rPr>
        <w:t xml:space="preserve"> </w:t>
      </w:r>
      <w:r>
        <w:t>on</w:t>
      </w:r>
      <w:r>
        <w:rPr>
          <w:spacing w:val="-3"/>
        </w:rPr>
        <w:t xml:space="preserve"> </w:t>
      </w:r>
      <w:r>
        <w:t>the</w:t>
      </w:r>
      <w:r>
        <w:rPr>
          <w:spacing w:val="-3"/>
        </w:rPr>
        <w:t xml:space="preserve"> </w:t>
      </w:r>
      <w:r>
        <w:t>severity</w:t>
      </w:r>
      <w:r>
        <w:rPr>
          <w:spacing w:val="-3"/>
        </w:rPr>
        <w:t xml:space="preserve"> </w:t>
      </w:r>
      <w:r>
        <w:t>of</w:t>
      </w:r>
      <w:r>
        <w:rPr>
          <w:spacing w:val="-3"/>
        </w:rPr>
        <w:t xml:space="preserve"> </w:t>
      </w:r>
      <w:r>
        <w:t>the</w:t>
      </w:r>
      <w:r>
        <w:rPr>
          <w:spacing w:val="-3"/>
        </w:rPr>
        <w:t xml:space="preserve"> </w:t>
      </w:r>
      <w:r>
        <w:t>situation, are as follows:</w:t>
      </w:r>
    </w:p>
    <w:p w14:paraId="2C7E8B7B" w14:textId="5F1C0116" w:rsidR="006E3F6F" w:rsidRDefault="00EE410A">
      <w:pPr>
        <w:pStyle w:val="ListParagraph"/>
        <w:numPr>
          <w:ilvl w:val="0"/>
          <w:numId w:val="8"/>
        </w:numPr>
        <w:tabs>
          <w:tab w:val="left" w:pos="2000"/>
        </w:tabs>
        <w:spacing w:before="195" w:line="276" w:lineRule="auto"/>
        <w:ind w:right="1325"/>
        <w:rPr>
          <w:sz w:val="24"/>
        </w:rPr>
      </w:pPr>
      <w:r>
        <w:rPr>
          <w:i/>
          <w:sz w:val="24"/>
        </w:rPr>
        <w:t>First</w:t>
      </w:r>
      <w:r>
        <w:rPr>
          <w:i/>
          <w:spacing w:val="-2"/>
          <w:sz w:val="24"/>
        </w:rPr>
        <w:t xml:space="preserve"> </w:t>
      </w:r>
      <w:r>
        <w:rPr>
          <w:i/>
          <w:sz w:val="24"/>
        </w:rPr>
        <w:t>Offense</w:t>
      </w:r>
      <w:r>
        <w:rPr>
          <w:sz w:val="24"/>
        </w:rPr>
        <w:t>:</w:t>
      </w:r>
      <w:r>
        <w:rPr>
          <w:spacing w:val="-2"/>
          <w:sz w:val="24"/>
        </w:rPr>
        <w:t xml:space="preserve"> </w:t>
      </w:r>
      <w:r>
        <w:rPr>
          <w:sz w:val="24"/>
        </w:rPr>
        <w:t>For</w:t>
      </w:r>
      <w:r>
        <w:rPr>
          <w:spacing w:val="-4"/>
          <w:sz w:val="24"/>
        </w:rPr>
        <w:t xml:space="preserve"> </w:t>
      </w:r>
      <w:r>
        <w:rPr>
          <w:sz w:val="24"/>
        </w:rPr>
        <w:t>suspicion</w:t>
      </w:r>
      <w:r>
        <w:rPr>
          <w:spacing w:val="-5"/>
          <w:sz w:val="24"/>
        </w:rPr>
        <w:t xml:space="preserve"> </w:t>
      </w:r>
      <w:r>
        <w:rPr>
          <w:sz w:val="24"/>
        </w:rPr>
        <w:t>of</w:t>
      </w:r>
      <w:r>
        <w:rPr>
          <w:spacing w:val="-2"/>
          <w:sz w:val="24"/>
        </w:rPr>
        <w:t xml:space="preserve"> </w:t>
      </w:r>
      <w:r>
        <w:rPr>
          <w:sz w:val="24"/>
        </w:rPr>
        <w:t>being</w:t>
      </w:r>
      <w:r>
        <w:rPr>
          <w:spacing w:val="-2"/>
          <w:sz w:val="24"/>
        </w:rPr>
        <w:t xml:space="preserve"> </w:t>
      </w:r>
      <w:r>
        <w:rPr>
          <w:sz w:val="24"/>
        </w:rPr>
        <w:t>under</w:t>
      </w:r>
      <w:r>
        <w:rPr>
          <w:spacing w:val="-3"/>
          <w:sz w:val="24"/>
        </w:rPr>
        <w:t xml:space="preserve"> </w:t>
      </w:r>
      <w:r>
        <w:rPr>
          <w:sz w:val="24"/>
        </w:rPr>
        <w:t>the</w:t>
      </w:r>
      <w:r>
        <w:rPr>
          <w:spacing w:val="-2"/>
          <w:sz w:val="24"/>
        </w:rPr>
        <w:t xml:space="preserve"> </w:t>
      </w:r>
      <w:r>
        <w:rPr>
          <w:sz w:val="24"/>
        </w:rPr>
        <w:t>influence</w:t>
      </w:r>
      <w:r>
        <w:rPr>
          <w:spacing w:val="-1"/>
          <w:sz w:val="24"/>
        </w:rPr>
        <w:t xml:space="preserve"> </w:t>
      </w:r>
      <w:r>
        <w:rPr>
          <w:sz w:val="24"/>
        </w:rPr>
        <w:t>of</w:t>
      </w:r>
      <w:r>
        <w:rPr>
          <w:spacing w:val="-2"/>
          <w:sz w:val="24"/>
        </w:rPr>
        <w:t xml:space="preserve"> </w:t>
      </w:r>
      <w:r>
        <w:rPr>
          <w:sz w:val="24"/>
        </w:rPr>
        <w:t>a</w:t>
      </w:r>
      <w:r>
        <w:rPr>
          <w:spacing w:val="-3"/>
          <w:sz w:val="24"/>
        </w:rPr>
        <w:t xml:space="preserve"> </w:t>
      </w:r>
      <w:r>
        <w:rPr>
          <w:sz w:val="24"/>
        </w:rPr>
        <w:t>controlled</w:t>
      </w:r>
      <w:r>
        <w:rPr>
          <w:spacing w:val="-5"/>
          <w:sz w:val="24"/>
        </w:rPr>
        <w:t xml:space="preserve"> </w:t>
      </w:r>
      <w:r>
        <w:rPr>
          <w:sz w:val="24"/>
        </w:rPr>
        <w:t>substance</w:t>
      </w:r>
      <w:r>
        <w:rPr>
          <w:spacing w:val="-1"/>
          <w:sz w:val="24"/>
        </w:rPr>
        <w:t xml:space="preserve"> </w:t>
      </w:r>
      <w:r>
        <w:rPr>
          <w:sz w:val="24"/>
        </w:rPr>
        <w:t>or</w:t>
      </w:r>
      <w:r>
        <w:rPr>
          <w:spacing w:val="-3"/>
          <w:sz w:val="24"/>
        </w:rPr>
        <w:t xml:space="preserve"> </w:t>
      </w:r>
      <w:r>
        <w:rPr>
          <w:sz w:val="24"/>
        </w:rPr>
        <w:t xml:space="preserve">alcohol at school or a school function, individual advising with the Dean or </w:t>
      </w:r>
      <w:r w:rsidR="00F26286" w:rsidRPr="00F26286">
        <w:rPr>
          <w:sz w:val="24"/>
          <w:szCs w:val="24"/>
        </w:rPr>
        <w:t>Director of Campus Operations</w:t>
      </w:r>
      <w:r>
        <w:rPr>
          <w:sz w:val="24"/>
        </w:rPr>
        <w:t xml:space="preserve"> will be </w:t>
      </w:r>
      <w:r>
        <w:rPr>
          <w:spacing w:val="-2"/>
          <w:sz w:val="24"/>
        </w:rPr>
        <w:t>mandatory.</w:t>
      </w:r>
    </w:p>
    <w:p w14:paraId="0DB9B6E4" w14:textId="77777777" w:rsidR="006E3F6F" w:rsidRDefault="00EE410A">
      <w:pPr>
        <w:pStyle w:val="ListParagraph"/>
        <w:numPr>
          <w:ilvl w:val="0"/>
          <w:numId w:val="8"/>
        </w:numPr>
        <w:tabs>
          <w:tab w:val="left" w:pos="2000"/>
        </w:tabs>
        <w:spacing w:line="276" w:lineRule="auto"/>
        <w:ind w:right="1176"/>
        <w:rPr>
          <w:sz w:val="24"/>
        </w:rPr>
      </w:pPr>
      <w:r>
        <w:rPr>
          <w:i/>
          <w:sz w:val="24"/>
        </w:rPr>
        <w:t>Second</w:t>
      </w:r>
      <w:r>
        <w:rPr>
          <w:i/>
          <w:spacing w:val="-1"/>
          <w:sz w:val="24"/>
        </w:rPr>
        <w:t xml:space="preserve"> </w:t>
      </w:r>
      <w:r>
        <w:rPr>
          <w:i/>
          <w:sz w:val="24"/>
        </w:rPr>
        <w:t>Offense</w:t>
      </w:r>
      <w:r>
        <w:rPr>
          <w:sz w:val="24"/>
        </w:rPr>
        <w:t>:</w:t>
      </w:r>
      <w:r>
        <w:rPr>
          <w:spacing w:val="-2"/>
          <w:sz w:val="24"/>
        </w:rPr>
        <w:t xml:space="preserve"> </w:t>
      </w:r>
      <w:r>
        <w:rPr>
          <w:sz w:val="24"/>
        </w:rPr>
        <w:t>For</w:t>
      </w:r>
      <w:r>
        <w:rPr>
          <w:spacing w:val="-4"/>
          <w:sz w:val="24"/>
        </w:rPr>
        <w:t xml:space="preserve"> </w:t>
      </w:r>
      <w:r>
        <w:rPr>
          <w:sz w:val="24"/>
        </w:rPr>
        <w:t>suspicion</w:t>
      </w:r>
      <w:r>
        <w:rPr>
          <w:spacing w:val="-3"/>
          <w:sz w:val="24"/>
        </w:rPr>
        <w:t xml:space="preserve"> </w:t>
      </w:r>
      <w:r>
        <w:rPr>
          <w:sz w:val="24"/>
        </w:rPr>
        <w:t>of</w:t>
      </w:r>
      <w:r>
        <w:rPr>
          <w:spacing w:val="-2"/>
          <w:sz w:val="24"/>
        </w:rPr>
        <w:t xml:space="preserve"> </w:t>
      </w:r>
      <w:r>
        <w:rPr>
          <w:sz w:val="24"/>
        </w:rPr>
        <w:t>being</w:t>
      </w:r>
      <w:r>
        <w:rPr>
          <w:spacing w:val="-2"/>
          <w:sz w:val="24"/>
        </w:rPr>
        <w:t xml:space="preserve"> </w:t>
      </w:r>
      <w:r>
        <w:rPr>
          <w:sz w:val="24"/>
        </w:rPr>
        <w:t>under</w:t>
      </w:r>
      <w:r>
        <w:rPr>
          <w:spacing w:val="-3"/>
          <w:sz w:val="24"/>
        </w:rPr>
        <w:t xml:space="preserve"> </w:t>
      </w:r>
      <w:r>
        <w:rPr>
          <w:sz w:val="24"/>
        </w:rPr>
        <w:t>the</w:t>
      </w:r>
      <w:r>
        <w:rPr>
          <w:spacing w:val="-2"/>
          <w:sz w:val="24"/>
        </w:rPr>
        <w:t xml:space="preserve"> </w:t>
      </w:r>
      <w:r>
        <w:rPr>
          <w:sz w:val="24"/>
        </w:rPr>
        <w:t>influence</w:t>
      </w:r>
      <w:r>
        <w:rPr>
          <w:spacing w:val="-2"/>
          <w:sz w:val="24"/>
        </w:rPr>
        <w:t xml:space="preserve"> </w:t>
      </w:r>
      <w:r>
        <w:rPr>
          <w:sz w:val="24"/>
        </w:rPr>
        <w:t>of</w:t>
      </w:r>
      <w:r>
        <w:rPr>
          <w:spacing w:val="-2"/>
          <w:sz w:val="24"/>
        </w:rPr>
        <w:t xml:space="preserve"> </w:t>
      </w:r>
      <w:r>
        <w:rPr>
          <w:sz w:val="24"/>
        </w:rPr>
        <w:t>a</w:t>
      </w:r>
      <w:r>
        <w:rPr>
          <w:spacing w:val="-2"/>
          <w:sz w:val="24"/>
        </w:rPr>
        <w:t xml:space="preserve"> </w:t>
      </w:r>
      <w:r>
        <w:rPr>
          <w:sz w:val="24"/>
        </w:rPr>
        <w:t>controlled</w:t>
      </w:r>
      <w:r>
        <w:rPr>
          <w:spacing w:val="-4"/>
          <w:sz w:val="24"/>
        </w:rPr>
        <w:t xml:space="preserve"> </w:t>
      </w:r>
      <w:r>
        <w:rPr>
          <w:sz w:val="24"/>
        </w:rPr>
        <w:t>substance</w:t>
      </w:r>
      <w:r>
        <w:rPr>
          <w:spacing w:val="-1"/>
          <w:sz w:val="24"/>
        </w:rPr>
        <w:t xml:space="preserve"> </w:t>
      </w:r>
      <w:r>
        <w:rPr>
          <w:sz w:val="24"/>
        </w:rPr>
        <w:t>or</w:t>
      </w:r>
      <w:r>
        <w:rPr>
          <w:spacing w:val="-3"/>
          <w:sz w:val="24"/>
        </w:rPr>
        <w:t xml:space="preserve"> </w:t>
      </w:r>
      <w:r>
        <w:rPr>
          <w:sz w:val="24"/>
        </w:rPr>
        <w:t>alcohol at school or a school function will result in referral to applicable advising, treatment, and/or rehabilitation. It may also result in suspension from school or employment.</w:t>
      </w:r>
    </w:p>
    <w:p w14:paraId="28AA0E10" w14:textId="77777777" w:rsidR="006E3F6F" w:rsidRDefault="00EE410A">
      <w:pPr>
        <w:pStyle w:val="ListParagraph"/>
        <w:numPr>
          <w:ilvl w:val="0"/>
          <w:numId w:val="8"/>
        </w:numPr>
        <w:tabs>
          <w:tab w:val="left" w:pos="2000"/>
        </w:tabs>
        <w:spacing w:line="278" w:lineRule="auto"/>
        <w:ind w:right="1253"/>
        <w:rPr>
          <w:sz w:val="24"/>
        </w:rPr>
      </w:pPr>
      <w:r>
        <w:rPr>
          <w:i/>
          <w:sz w:val="24"/>
        </w:rPr>
        <w:t>Third</w:t>
      </w:r>
      <w:r>
        <w:rPr>
          <w:i/>
          <w:spacing w:val="-3"/>
          <w:sz w:val="24"/>
        </w:rPr>
        <w:t xml:space="preserve"> </w:t>
      </w:r>
      <w:r>
        <w:rPr>
          <w:i/>
          <w:sz w:val="24"/>
        </w:rPr>
        <w:t>Offense</w:t>
      </w:r>
      <w:r>
        <w:rPr>
          <w:sz w:val="24"/>
        </w:rPr>
        <w:t>:</w:t>
      </w:r>
      <w:r>
        <w:rPr>
          <w:spacing w:val="-2"/>
          <w:sz w:val="24"/>
        </w:rPr>
        <w:t xml:space="preserve"> </w:t>
      </w:r>
      <w:r>
        <w:rPr>
          <w:sz w:val="24"/>
        </w:rPr>
        <w:t>For</w:t>
      </w:r>
      <w:r>
        <w:rPr>
          <w:spacing w:val="-4"/>
          <w:sz w:val="24"/>
        </w:rPr>
        <w:t xml:space="preserve"> </w:t>
      </w:r>
      <w:r>
        <w:rPr>
          <w:sz w:val="24"/>
        </w:rPr>
        <w:t>suspicion</w:t>
      </w:r>
      <w:r>
        <w:rPr>
          <w:spacing w:val="-3"/>
          <w:sz w:val="24"/>
        </w:rPr>
        <w:t xml:space="preserve"> </w:t>
      </w:r>
      <w:r>
        <w:rPr>
          <w:sz w:val="24"/>
        </w:rPr>
        <w:t>of</w:t>
      </w:r>
      <w:r>
        <w:rPr>
          <w:spacing w:val="-2"/>
          <w:sz w:val="24"/>
        </w:rPr>
        <w:t xml:space="preserve"> </w:t>
      </w:r>
      <w:r>
        <w:rPr>
          <w:sz w:val="24"/>
        </w:rPr>
        <w:t>being</w:t>
      </w:r>
      <w:r>
        <w:rPr>
          <w:spacing w:val="-2"/>
          <w:sz w:val="24"/>
        </w:rPr>
        <w:t xml:space="preserve"> </w:t>
      </w:r>
      <w:r>
        <w:rPr>
          <w:sz w:val="24"/>
        </w:rPr>
        <w:t>under</w:t>
      </w:r>
      <w:r>
        <w:rPr>
          <w:spacing w:val="-3"/>
          <w:sz w:val="24"/>
        </w:rPr>
        <w:t xml:space="preserve"> </w:t>
      </w:r>
      <w:r>
        <w:rPr>
          <w:sz w:val="24"/>
        </w:rPr>
        <w:t>the</w:t>
      </w:r>
      <w:r>
        <w:rPr>
          <w:spacing w:val="-2"/>
          <w:sz w:val="24"/>
        </w:rPr>
        <w:t xml:space="preserve"> </w:t>
      </w:r>
      <w:r>
        <w:rPr>
          <w:sz w:val="24"/>
        </w:rPr>
        <w:t>influence</w:t>
      </w:r>
      <w:r>
        <w:rPr>
          <w:spacing w:val="-2"/>
          <w:sz w:val="24"/>
        </w:rPr>
        <w:t xml:space="preserve"> </w:t>
      </w:r>
      <w:r>
        <w:rPr>
          <w:sz w:val="24"/>
        </w:rPr>
        <w:t>of</w:t>
      </w:r>
      <w:r>
        <w:rPr>
          <w:spacing w:val="-2"/>
          <w:sz w:val="24"/>
        </w:rPr>
        <w:t xml:space="preserve"> </w:t>
      </w:r>
      <w:r>
        <w:rPr>
          <w:sz w:val="24"/>
        </w:rPr>
        <w:t>a</w:t>
      </w:r>
      <w:r>
        <w:rPr>
          <w:spacing w:val="-2"/>
          <w:sz w:val="24"/>
        </w:rPr>
        <w:t xml:space="preserve"> </w:t>
      </w:r>
      <w:r>
        <w:rPr>
          <w:sz w:val="24"/>
        </w:rPr>
        <w:t>controlled</w:t>
      </w:r>
      <w:r>
        <w:rPr>
          <w:spacing w:val="-4"/>
          <w:sz w:val="24"/>
        </w:rPr>
        <w:t xml:space="preserve"> </w:t>
      </w:r>
      <w:r>
        <w:rPr>
          <w:sz w:val="24"/>
        </w:rPr>
        <w:t>substance</w:t>
      </w:r>
      <w:r>
        <w:rPr>
          <w:spacing w:val="-1"/>
          <w:sz w:val="24"/>
        </w:rPr>
        <w:t xml:space="preserve"> </w:t>
      </w:r>
      <w:r>
        <w:rPr>
          <w:sz w:val="24"/>
        </w:rPr>
        <w:t>or</w:t>
      </w:r>
      <w:r>
        <w:rPr>
          <w:spacing w:val="-3"/>
          <w:sz w:val="24"/>
        </w:rPr>
        <w:t xml:space="preserve"> </w:t>
      </w:r>
      <w:r>
        <w:rPr>
          <w:sz w:val="24"/>
        </w:rPr>
        <w:t>alcohol at school or a school function will result in termination of the student or employee.</w:t>
      </w:r>
    </w:p>
    <w:p w14:paraId="1DF34435" w14:textId="77777777" w:rsidR="006E3F6F" w:rsidRDefault="00EE410A">
      <w:pPr>
        <w:pStyle w:val="BodyText"/>
        <w:spacing w:before="80" w:line="278" w:lineRule="auto"/>
        <w:ind w:right="1176"/>
      </w:pPr>
      <w:r>
        <w:t>Students</w:t>
      </w:r>
      <w:r>
        <w:rPr>
          <w:spacing w:val="-2"/>
        </w:rPr>
        <w:t xml:space="preserve"> </w:t>
      </w:r>
      <w:r>
        <w:t>or</w:t>
      </w:r>
      <w:r>
        <w:rPr>
          <w:spacing w:val="-3"/>
        </w:rPr>
        <w:t xml:space="preserve"> </w:t>
      </w:r>
      <w:r>
        <w:t>employees</w:t>
      </w:r>
      <w:r>
        <w:rPr>
          <w:spacing w:val="-2"/>
        </w:rPr>
        <w:t xml:space="preserve"> </w:t>
      </w:r>
      <w:r>
        <w:t>terminated</w:t>
      </w:r>
      <w:r>
        <w:rPr>
          <w:spacing w:val="-2"/>
        </w:rPr>
        <w:t xml:space="preserve"> </w:t>
      </w:r>
      <w:r>
        <w:t>after</w:t>
      </w:r>
      <w:r>
        <w:rPr>
          <w:spacing w:val="-3"/>
        </w:rPr>
        <w:t xml:space="preserve"> </w:t>
      </w:r>
      <w:r>
        <w:t>a</w:t>
      </w:r>
      <w:r>
        <w:rPr>
          <w:spacing w:val="-2"/>
        </w:rPr>
        <w:t xml:space="preserve"> </w:t>
      </w:r>
      <w:r>
        <w:t>third</w:t>
      </w:r>
      <w:r>
        <w:rPr>
          <w:spacing w:val="-3"/>
        </w:rPr>
        <w:t xml:space="preserve"> </w:t>
      </w:r>
      <w:r>
        <w:t>offense</w:t>
      </w:r>
      <w:r>
        <w:rPr>
          <w:spacing w:val="-2"/>
        </w:rPr>
        <w:t xml:space="preserve"> </w:t>
      </w:r>
      <w:r>
        <w:t>of</w:t>
      </w:r>
      <w:r>
        <w:rPr>
          <w:spacing w:val="-3"/>
        </w:rPr>
        <w:t xml:space="preserve"> </w:t>
      </w:r>
      <w:r>
        <w:t>this</w:t>
      </w:r>
      <w:r>
        <w:rPr>
          <w:spacing w:val="-2"/>
        </w:rPr>
        <w:t xml:space="preserve"> </w:t>
      </w:r>
      <w:r>
        <w:t>policy</w:t>
      </w:r>
      <w:r>
        <w:rPr>
          <w:spacing w:val="-3"/>
        </w:rPr>
        <w:t xml:space="preserve"> </w:t>
      </w:r>
      <w:r>
        <w:t>may</w:t>
      </w:r>
      <w:r>
        <w:rPr>
          <w:spacing w:val="-2"/>
        </w:rPr>
        <w:t xml:space="preserve"> </w:t>
      </w:r>
      <w:r>
        <w:t>be</w:t>
      </w:r>
      <w:r>
        <w:rPr>
          <w:spacing w:val="-3"/>
        </w:rPr>
        <w:t xml:space="preserve"> </w:t>
      </w:r>
      <w:r>
        <w:t>reinstated</w:t>
      </w:r>
      <w:r>
        <w:rPr>
          <w:spacing w:val="-2"/>
        </w:rPr>
        <w:t xml:space="preserve"> </w:t>
      </w:r>
      <w:r>
        <w:t>in</w:t>
      </w:r>
      <w:r>
        <w:rPr>
          <w:spacing w:val="-5"/>
        </w:rPr>
        <w:t xml:space="preserve"> </w:t>
      </w:r>
      <w:r>
        <w:t>school</w:t>
      </w:r>
      <w:r>
        <w:rPr>
          <w:spacing w:val="-2"/>
        </w:rPr>
        <w:t xml:space="preserve"> </w:t>
      </w:r>
      <w:r>
        <w:t>or employment upon the successful completion of a rehabilitation program and/or, through their individual merit, have illustrated they are well on their way to recovery.</w:t>
      </w:r>
    </w:p>
    <w:p w14:paraId="188C592F" w14:textId="77777777" w:rsidR="006E3F6F" w:rsidRDefault="00EE410A">
      <w:pPr>
        <w:pStyle w:val="Heading1"/>
        <w:spacing w:before="192"/>
      </w:pPr>
      <w:bookmarkStart w:id="11" w:name="_TOC_250008"/>
      <w:r>
        <w:t>Drug</w:t>
      </w:r>
      <w:r>
        <w:rPr>
          <w:spacing w:val="-8"/>
        </w:rPr>
        <w:t xml:space="preserve"> </w:t>
      </w:r>
      <w:r>
        <w:t>and</w:t>
      </w:r>
      <w:r>
        <w:rPr>
          <w:spacing w:val="-5"/>
        </w:rPr>
        <w:t xml:space="preserve"> </w:t>
      </w:r>
      <w:r>
        <w:t>Alcohol</w:t>
      </w:r>
      <w:r>
        <w:rPr>
          <w:spacing w:val="-5"/>
        </w:rPr>
        <w:t xml:space="preserve"> </w:t>
      </w:r>
      <w:r>
        <w:t>Abuse</w:t>
      </w:r>
      <w:r>
        <w:rPr>
          <w:spacing w:val="-5"/>
        </w:rPr>
        <w:t xml:space="preserve"> </w:t>
      </w:r>
      <w:r>
        <w:t>Education</w:t>
      </w:r>
      <w:r>
        <w:rPr>
          <w:spacing w:val="-4"/>
        </w:rPr>
        <w:t xml:space="preserve"> </w:t>
      </w:r>
      <w:r>
        <w:t>Programs</w:t>
      </w:r>
      <w:r>
        <w:rPr>
          <w:spacing w:val="-5"/>
        </w:rPr>
        <w:t xml:space="preserve"> </w:t>
      </w:r>
      <w:r>
        <w:t>and</w:t>
      </w:r>
      <w:r>
        <w:rPr>
          <w:spacing w:val="-4"/>
        </w:rPr>
        <w:t xml:space="preserve"> </w:t>
      </w:r>
      <w:bookmarkEnd w:id="11"/>
      <w:r>
        <w:rPr>
          <w:spacing w:val="-2"/>
        </w:rPr>
        <w:t>Support</w:t>
      </w:r>
    </w:p>
    <w:p w14:paraId="5B460ED4" w14:textId="6EBB3526" w:rsidR="006E3F6F" w:rsidRDefault="00EE410A">
      <w:pPr>
        <w:pStyle w:val="BodyText"/>
        <w:spacing w:before="247" w:line="276" w:lineRule="auto"/>
        <w:ind w:right="1176"/>
      </w:pPr>
      <w:r>
        <w:t xml:space="preserve">If you feel that you may have a drug or alcohol problem, there are numerous organizations in the </w:t>
      </w:r>
      <w:r w:rsidR="00BC4EB8">
        <w:t>Jeffersonville, IN and Louisville,</w:t>
      </w:r>
      <w:r w:rsidR="001C3798">
        <w:t xml:space="preserve"> </w:t>
      </w:r>
      <w:r w:rsidR="00BC4EB8">
        <w:t>KY</w:t>
      </w:r>
      <w:r>
        <w:rPr>
          <w:spacing w:val="-3"/>
        </w:rPr>
        <w:t xml:space="preserve"> </w:t>
      </w:r>
      <w:r>
        <w:t>area</w:t>
      </w:r>
      <w:r>
        <w:rPr>
          <w:spacing w:val="-5"/>
        </w:rPr>
        <w:t xml:space="preserve"> </w:t>
      </w:r>
      <w:r>
        <w:t>that</w:t>
      </w:r>
      <w:r>
        <w:rPr>
          <w:spacing w:val="-3"/>
        </w:rPr>
        <w:t xml:space="preserve"> </w:t>
      </w:r>
      <w:r>
        <w:t>can</w:t>
      </w:r>
      <w:r>
        <w:rPr>
          <w:spacing w:val="-4"/>
        </w:rPr>
        <w:t xml:space="preserve"> </w:t>
      </w:r>
      <w:r>
        <w:t>help.</w:t>
      </w:r>
      <w:r>
        <w:rPr>
          <w:spacing w:val="-3"/>
        </w:rPr>
        <w:t xml:space="preserve"> </w:t>
      </w:r>
      <w:r w:rsidR="00BC4EB8">
        <w:t xml:space="preserve">Mid-America College </w:t>
      </w:r>
      <w:r>
        <w:t>of</w:t>
      </w:r>
      <w:r>
        <w:rPr>
          <w:spacing w:val="-3"/>
        </w:rPr>
        <w:t xml:space="preserve"> </w:t>
      </w:r>
      <w:r>
        <w:t>Funeral</w:t>
      </w:r>
      <w:r>
        <w:rPr>
          <w:spacing w:val="-3"/>
        </w:rPr>
        <w:t xml:space="preserve"> </w:t>
      </w:r>
      <w:r>
        <w:t>Service</w:t>
      </w:r>
      <w:r>
        <w:rPr>
          <w:spacing w:val="-3"/>
        </w:rPr>
        <w:t xml:space="preserve"> </w:t>
      </w:r>
      <w:r>
        <w:t>does</w:t>
      </w:r>
      <w:r>
        <w:rPr>
          <w:spacing w:val="-2"/>
        </w:rPr>
        <w:t xml:space="preserve"> </w:t>
      </w:r>
      <w:r>
        <w:t>not</w:t>
      </w:r>
      <w:r>
        <w:rPr>
          <w:spacing w:val="-3"/>
        </w:rPr>
        <w:t xml:space="preserve"> </w:t>
      </w:r>
      <w:r>
        <w:t>employ professional counselors.</w:t>
      </w:r>
    </w:p>
    <w:p w14:paraId="3648D401" w14:textId="4D58FDF4" w:rsidR="00482A86" w:rsidRDefault="00EE410A" w:rsidP="00482A86">
      <w:pPr>
        <w:pStyle w:val="BodyText"/>
        <w:spacing w:before="202"/>
        <w:rPr>
          <w:spacing w:val="-2"/>
        </w:rPr>
      </w:pPr>
      <w:r>
        <w:t>Local</w:t>
      </w:r>
      <w:r>
        <w:rPr>
          <w:spacing w:val="-3"/>
        </w:rPr>
        <w:t xml:space="preserve"> </w:t>
      </w:r>
      <w:r>
        <w:t>Agencies</w:t>
      </w:r>
      <w:r>
        <w:rPr>
          <w:spacing w:val="-2"/>
        </w:rPr>
        <w:t xml:space="preserve"> </w:t>
      </w:r>
      <w:r>
        <w:t>are</w:t>
      </w:r>
      <w:r>
        <w:rPr>
          <w:spacing w:val="-3"/>
        </w:rPr>
        <w:t xml:space="preserve"> </w:t>
      </w:r>
      <w:r>
        <w:t>available</w:t>
      </w:r>
      <w:r>
        <w:rPr>
          <w:spacing w:val="-3"/>
        </w:rPr>
        <w:t xml:space="preserve"> </w:t>
      </w:r>
      <w:r>
        <w:t>to</w:t>
      </w:r>
      <w:r>
        <w:rPr>
          <w:spacing w:val="-3"/>
        </w:rPr>
        <w:t xml:space="preserve"> </w:t>
      </w:r>
      <w:r>
        <w:rPr>
          <w:spacing w:val="-2"/>
        </w:rPr>
        <w:t>assist:</w:t>
      </w:r>
    </w:p>
    <w:p w14:paraId="43C07C6B" w14:textId="77777777" w:rsidR="001C0D85" w:rsidRDefault="001C0D85" w:rsidP="001C0D85">
      <w:pPr>
        <w:pStyle w:val="Default"/>
        <w:spacing w:after="200" w:line="276" w:lineRule="auto"/>
        <w:ind w:left="560" w:firstLine="720"/>
        <w:contextualSpacing/>
      </w:pPr>
    </w:p>
    <w:p w14:paraId="6B59DCBC" w14:textId="520277F3" w:rsidR="001C0D85" w:rsidRPr="00AC0DBD" w:rsidRDefault="001C0D85" w:rsidP="001C0D85">
      <w:pPr>
        <w:pStyle w:val="Default"/>
        <w:spacing w:after="200" w:line="276" w:lineRule="auto"/>
        <w:ind w:left="560" w:firstLine="720"/>
        <w:contextualSpacing/>
      </w:pPr>
      <w:r w:rsidRPr="00AC0DBD">
        <w:t>Mid-America College suggest</w:t>
      </w:r>
      <w:r>
        <w:t>s</w:t>
      </w:r>
      <w:r w:rsidRPr="00AC0DBD">
        <w:t xml:space="preserve"> contacting:</w:t>
      </w:r>
    </w:p>
    <w:p w14:paraId="7175F641" w14:textId="77777777" w:rsidR="001C0D85" w:rsidRPr="00AC0DBD" w:rsidRDefault="001C0D85" w:rsidP="001C0D85">
      <w:pPr>
        <w:pStyle w:val="Default"/>
        <w:spacing w:after="200" w:line="276" w:lineRule="auto"/>
        <w:ind w:left="560" w:firstLine="720"/>
        <w:contextualSpacing/>
      </w:pPr>
      <w:r w:rsidRPr="00AC0DBD">
        <w:t>Behavioral Health Sciences</w:t>
      </w:r>
    </w:p>
    <w:p w14:paraId="5575136C" w14:textId="77777777" w:rsidR="001C0D85" w:rsidRPr="00AC0DBD" w:rsidRDefault="001C0D85" w:rsidP="001C0D85">
      <w:pPr>
        <w:pStyle w:val="Default"/>
        <w:spacing w:after="200" w:line="276" w:lineRule="auto"/>
        <w:ind w:left="560" w:firstLine="720"/>
        <w:contextualSpacing/>
      </w:pPr>
      <w:r w:rsidRPr="00AC0DBD">
        <w:lastRenderedPageBreak/>
        <w:t>Clark Memorial Hospital</w:t>
      </w:r>
    </w:p>
    <w:p w14:paraId="07770129" w14:textId="77777777" w:rsidR="001C0D85" w:rsidRDefault="001C0D85" w:rsidP="001C0D85">
      <w:pPr>
        <w:pStyle w:val="Default"/>
        <w:spacing w:after="200" w:line="276" w:lineRule="auto"/>
        <w:ind w:left="560" w:firstLine="720"/>
        <w:contextualSpacing/>
      </w:pPr>
      <w:r w:rsidRPr="00AC0DBD">
        <w:t>(812) 283-2811</w:t>
      </w:r>
    </w:p>
    <w:p w14:paraId="7B743D16" w14:textId="77777777" w:rsidR="001C0D85" w:rsidRDefault="001C0D85" w:rsidP="001C0D85">
      <w:pPr>
        <w:pStyle w:val="Default"/>
        <w:spacing w:after="200" w:line="276" w:lineRule="auto"/>
        <w:contextualSpacing/>
      </w:pPr>
    </w:p>
    <w:p w14:paraId="355861DD" w14:textId="77777777" w:rsidR="001C0D85" w:rsidRPr="00AC0DBD" w:rsidRDefault="001C0D85" w:rsidP="001C0D85">
      <w:pPr>
        <w:pStyle w:val="Default"/>
        <w:spacing w:after="200" w:line="276" w:lineRule="auto"/>
        <w:ind w:left="560" w:firstLine="720"/>
        <w:contextualSpacing/>
      </w:pPr>
      <w:r w:rsidRPr="00AC0DBD">
        <w:t>Alcoholics Anonymous</w:t>
      </w:r>
    </w:p>
    <w:p w14:paraId="1AAF3248" w14:textId="77777777" w:rsidR="001C0D85" w:rsidRPr="00AC0DBD" w:rsidRDefault="001C0D85" w:rsidP="001C0D85">
      <w:pPr>
        <w:pStyle w:val="Default"/>
        <w:spacing w:after="200" w:line="276" w:lineRule="auto"/>
        <w:ind w:left="560" w:firstLine="720"/>
        <w:contextualSpacing/>
      </w:pPr>
      <w:r w:rsidRPr="00AC0DBD">
        <w:t>Jeffersonville, IN</w:t>
      </w:r>
    </w:p>
    <w:p w14:paraId="4E28A336" w14:textId="77777777" w:rsidR="001C0D85" w:rsidRPr="00AC0DBD" w:rsidRDefault="001C0D85" w:rsidP="001C0D85">
      <w:pPr>
        <w:pStyle w:val="Default"/>
        <w:spacing w:after="200" w:line="276" w:lineRule="auto"/>
        <w:ind w:left="560" w:firstLine="720"/>
        <w:rPr>
          <w:color w:val="31849B" w:themeColor="accent5" w:themeShade="BF"/>
        </w:rPr>
      </w:pPr>
      <w:r w:rsidRPr="00AC0DBD">
        <w:t>(812) 282-1278</w:t>
      </w:r>
    </w:p>
    <w:p w14:paraId="2DF9A12D" w14:textId="77777777" w:rsidR="006E3F6F" w:rsidRDefault="00EE410A">
      <w:pPr>
        <w:pStyle w:val="BodyText"/>
        <w:spacing w:before="198"/>
      </w:pPr>
      <w:r>
        <w:t>National</w:t>
      </w:r>
      <w:r>
        <w:rPr>
          <w:spacing w:val="-6"/>
        </w:rPr>
        <w:t xml:space="preserve"> </w:t>
      </w:r>
      <w:r>
        <w:t>Organizations</w:t>
      </w:r>
      <w:r>
        <w:rPr>
          <w:spacing w:val="-2"/>
        </w:rPr>
        <w:t xml:space="preserve"> </w:t>
      </w:r>
      <w:r>
        <w:t>are</w:t>
      </w:r>
      <w:r>
        <w:rPr>
          <w:spacing w:val="-3"/>
        </w:rPr>
        <w:t xml:space="preserve"> </w:t>
      </w:r>
      <w:r>
        <w:t>also</w:t>
      </w:r>
      <w:r>
        <w:rPr>
          <w:spacing w:val="-6"/>
        </w:rPr>
        <w:t xml:space="preserve"> </w:t>
      </w:r>
      <w:r>
        <w:t>available</w:t>
      </w:r>
      <w:r>
        <w:rPr>
          <w:spacing w:val="-3"/>
        </w:rPr>
        <w:t xml:space="preserve"> </w:t>
      </w:r>
      <w:r>
        <w:t>to</w:t>
      </w:r>
      <w:r>
        <w:rPr>
          <w:spacing w:val="-4"/>
        </w:rPr>
        <w:t xml:space="preserve"> </w:t>
      </w:r>
      <w:r>
        <w:t>be</w:t>
      </w:r>
      <w:r>
        <w:rPr>
          <w:spacing w:val="-6"/>
        </w:rPr>
        <w:t xml:space="preserve"> </w:t>
      </w:r>
      <w:r>
        <w:t>contacted</w:t>
      </w:r>
      <w:r>
        <w:rPr>
          <w:spacing w:val="-3"/>
        </w:rPr>
        <w:t xml:space="preserve"> </w:t>
      </w:r>
      <w:r>
        <w:t>for</w:t>
      </w:r>
      <w:r>
        <w:rPr>
          <w:spacing w:val="-5"/>
        </w:rPr>
        <w:t xml:space="preserve"> </w:t>
      </w:r>
      <w:r>
        <w:rPr>
          <w:spacing w:val="-2"/>
        </w:rPr>
        <w:t>help:</w:t>
      </w:r>
    </w:p>
    <w:p w14:paraId="5CA90D05" w14:textId="77777777" w:rsidR="006E3F6F" w:rsidRDefault="00EE410A">
      <w:pPr>
        <w:pStyle w:val="ListParagraph"/>
        <w:numPr>
          <w:ilvl w:val="0"/>
          <w:numId w:val="7"/>
        </w:numPr>
        <w:tabs>
          <w:tab w:val="left" w:pos="2000"/>
        </w:tabs>
        <w:spacing w:before="238" w:line="271" w:lineRule="auto"/>
        <w:ind w:right="5366"/>
        <w:rPr>
          <w:sz w:val="24"/>
        </w:rPr>
      </w:pPr>
      <w:r>
        <w:rPr>
          <w:sz w:val="24"/>
        </w:rPr>
        <w:t>American</w:t>
      </w:r>
      <w:r>
        <w:rPr>
          <w:spacing w:val="-9"/>
          <w:sz w:val="24"/>
        </w:rPr>
        <w:t xml:space="preserve"> </w:t>
      </w:r>
      <w:r>
        <w:rPr>
          <w:sz w:val="24"/>
        </w:rPr>
        <w:t>Addiction</w:t>
      </w:r>
      <w:r>
        <w:rPr>
          <w:spacing w:val="-9"/>
          <w:sz w:val="24"/>
        </w:rPr>
        <w:t xml:space="preserve"> </w:t>
      </w:r>
      <w:r>
        <w:rPr>
          <w:sz w:val="24"/>
        </w:rPr>
        <w:t>Centers</w:t>
      </w:r>
      <w:r>
        <w:rPr>
          <w:spacing w:val="-8"/>
          <w:sz w:val="24"/>
        </w:rPr>
        <w:t xml:space="preserve"> </w:t>
      </w:r>
      <w:r>
        <w:rPr>
          <w:sz w:val="24"/>
        </w:rPr>
        <w:t>1-855-286-0802</w:t>
      </w:r>
      <w:r>
        <w:rPr>
          <w:spacing w:val="-9"/>
          <w:sz w:val="24"/>
        </w:rPr>
        <w:t xml:space="preserve"> </w:t>
      </w:r>
      <w:r>
        <w:rPr>
          <w:sz w:val="24"/>
        </w:rPr>
        <w:t xml:space="preserve">or </w:t>
      </w:r>
      <w:hyperlink r:id="rId21">
        <w:r>
          <w:rPr>
            <w:color w:val="006186"/>
            <w:spacing w:val="-2"/>
            <w:sz w:val="24"/>
            <w:u w:val="single" w:color="006186"/>
          </w:rPr>
          <w:t>https://www.alcoho</w:t>
        </w:r>
        <w:r>
          <w:rPr>
            <w:color w:val="006186"/>
            <w:spacing w:val="-2"/>
            <w:sz w:val="24"/>
            <w:u w:val="single" w:color="006186"/>
          </w:rPr>
          <w:t>l.org/treatment/hotline/</w:t>
        </w:r>
      </w:hyperlink>
    </w:p>
    <w:p w14:paraId="5C655234" w14:textId="77777777" w:rsidR="006E3F6F" w:rsidRDefault="00EE410A">
      <w:pPr>
        <w:pStyle w:val="ListParagraph"/>
        <w:numPr>
          <w:ilvl w:val="0"/>
          <w:numId w:val="7"/>
        </w:numPr>
        <w:tabs>
          <w:tab w:val="left" w:pos="2000"/>
        </w:tabs>
        <w:spacing w:before="7"/>
        <w:rPr>
          <w:sz w:val="24"/>
        </w:rPr>
      </w:pPr>
      <w:r>
        <w:rPr>
          <w:sz w:val="24"/>
        </w:rPr>
        <w:t>National</w:t>
      </w:r>
      <w:r>
        <w:rPr>
          <w:spacing w:val="-3"/>
          <w:sz w:val="24"/>
        </w:rPr>
        <w:t xml:space="preserve"> </w:t>
      </w:r>
      <w:r>
        <w:rPr>
          <w:sz w:val="24"/>
        </w:rPr>
        <w:t>Drug</w:t>
      </w:r>
      <w:r>
        <w:rPr>
          <w:spacing w:val="-3"/>
          <w:sz w:val="24"/>
        </w:rPr>
        <w:t xml:space="preserve"> </w:t>
      </w:r>
      <w:r>
        <w:rPr>
          <w:sz w:val="24"/>
        </w:rPr>
        <w:t>Abuse</w:t>
      </w:r>
      <w:r>
        <w:rPr>
          <w:spacing w:val="-3"/>
          <w:sz w:val="24"/>
        </w:rPr>
        <w:t xml:space="preserve"> </w:t>
      </w:r>
      <w:r>
        <w:rPr>
          <w:sz w:val="24"/>
        </w:rPr>
        <w:t>Helpline</w:t>
      </w:r>
      <w:r>
        <w:rPr>
          <w:spacing w:val="-2"/>
          <w:sz w:val="24"/>
        </w:rPr>
        <w:t xml:space="preserve"> </w:t>
      </w:r>
      <w:r>
        <w:rPr>
          <w:sz w:val="24"/>
        </w:rPr>
        <w:t>1-844-289-</w:t>
      </w:r>
      <w:r>
        <w:rPr>
          <w:spacing w:val="-4"/>
          <w:sz w:val="24"/>
        </w:rPr>
        <w:t>0879</w:t>
      </w:r>
    </w:p>
    <w:p w14:paraId="360F897B" w14:textId="77777777" w:rsidR="006E3F6F" w:rsidRDefault="00EE410A">
      <w:pPr>
        <w:pStyle w:val="ListParagraph"/>
        <w:numPr>
          <w:ilvl w:val="0"/>
          <w:numId w:val="7"/>
        </w:numPr>
        <w:tabs>
          <w:tab w:val="left" w:pos="2000"/>
        </w:tabs>
        <w:spacing w:before="41" w:line="271" w:lineRule="auto"/>
        <w:ind w:right="1303"/>
        <w:rPr>
          <w:sz w:val="24"/>
        </w:rPr>
      </w:pPr>
      <w:r>
        <w:rPr>
          <w:sz w:val="24"/>
        </w:rPr>
        <w:t>The</w:t>
      </w:r>
      <w:r>
        <w:rPr>
          <w:spacing w:val="-4"/>
          <w:sz w:val="24"/>
        </w:rPr>
        <w:t xml:space="preserve"> </w:t>
      </w:r>
      <w:r>
        <w:rPr>
          <w:sz w:val="24"/>
        </w:rPr>
        <w:t>National</w:t>
      </w:r>
      <w:r>
        <w:rPr>
          <w:spacing w:val="-4"/>
          <w:sz w:val="24"/>
        </w:rPr>
        <w:t xml:space="preserve"> </w:t>
      </w:r>
      <w:r>
        <w:rPr>
          <w:sz w:val="24"/>
        </w:rPr>
        <w:t>Institute</w:t>
      </w:r>
      <w:r>
        <w:rPr>
          <w:spacing w:val="-4"/>
          <w:sz w:val="24"/>
        </w:rPr>
        <w:t xml:space="preserve"> </w:t>
      </w:r>
      <w:r>
        <w:rPr>
          <w:sz w:val="24"/>
        </w:rPr>
        <w:t>on</w:t>
      </w:r>
      <w:r>
        <w:rPr>
          <w:spacing w:val="-5"/>
          <w:sz w:val="24"/>
        </w:rPr>
        <w:t xml:space="preserve"> </w:t>
      </w:r>
      <w:r>
        <w:rPr>
          <w:sz w:val="24"/>
        </w:rPr>
        <w:t>Drug</w:t>
      </w:r>
      <w:r>
        <w:rPr>
          <w:spacing w:val="-4"/>
          <w:sz w:val="24"/>
        </w:rPr>
        <w:t xml:space="preserve"> </w:t>
      </w:r>
      <w:r>
        <w:rPr>
          <w:sz w:val="24"/>
        </w:rPr>
        <w:t>Abuse</w:t>
      </w:r>
      <w:r>
        <w:rPr>
          <w:spacing w:val="-4"/>
          <w:sz w:val="24"/>
        </w:rPr>
        <w:t xml:space="preserve"> </w:t>
      </w:r>
      <w:r>
        <w:rPr>
          <w:sz w:val="24"/>
        </w:rPr>
        <w:t>Treatment</w:t>
      </w:r>
      <w:r>
        <w:rPr>
          <w:spacing w:val="-4"/>
          <w:sz w:val="24"/>
        </w:rPr>
        <w:t xml:space="preserve"> </w:t>
      </w:r>
      <w:r>
        <w:rPr>
          <w:sz w:val="24"/>
        </w:rPr>
        <w:t>Referral</w:t>
      </w:r>
      <w:r>
        <w:rPr>
          <w:spacing w:val="-4"/>
          <w:sz w:val="24"/>
        </w:rPr>
        <w:t xml:space="preserve"> </w:t>
      </w:r>
      <w:r>
        <w:rPr>
          <w:sz w:val="24"/>
        </w:rPr>
        <w:t>Hotline</w:t>
      </w:r>
      <w:r>
        <w:rPr>
          <w:spacing w:val="-3"/>
          <w:sz w:val="24"/>
        </w:rPr>
        <w:t xml:space="preserve"> </w:t>
      </w:r>
      <w:r>
        <w:rPr>
          <w:sz w:val="24"/>
        </w:rPr>
        <w:t>1-800-662-HELP</w:t>
      </w:r>
      <w:r>
        <w:rPr>
          <w:spacing w:val="-5"/>
          <w:sz w:val="24"/>
        </w:rPr>
        <w:t xml:space="preserve"> </w:t>
      </w:r>
      <w:r>
        <w:rPr>
          <w:sz w:val="24"/>
        </w:rPr>
        <w:t xml:space="preserve">(4357) or </w:t>
      </w:r>
      <w:hyperlink r:id="rId22">
        <w:r>
          <w:rPr>
            <w:color w:val="006186"/>
            <w:sz w:val="24"/>
            <w:u w:val="single" w:color="006186"/>
          </w:rPr>
          <w:t>http://findtreat</w:t>
        </w:r>
        <w:r>
          <w:rPr>
            <w:color w:val="006186"/>
            <w:sz w:val="24"/>
            <w:u w:val="single" w:color="006186"/>
          </w:rPr>
          <w:t>ment.samhsa.gov/</w:t>
        </w:r>
      </w:hyperlink>
    </w:p>
    <w:p w14:paraId="0D19FF71" w14:textId="77777777" w:rsidR="006E3F6F" w:rsidRDefault="00EE410A">
      <w:pPr>
        <w:pStyle w:val="ListParagraph"/>
        <w:numPr>
          <w:ilvl w:val="0"/>
          <w:numId w:val="7"/>
        </w:numPr>
        <w:tabs>
          <w:tab w:val="left" w:pos="2000"/>
        </w:tabs>
        <w:spacing w:before="8"/>
        <w:rPr>
          <w:sz w:val="24"/>
        </w:rPr>
      </w:pPr>
      <w:r>
        <w:rPr>
          <w:sz w:val="24"/>
        </w:rPr>
        <w:t>Al-Anon</w:t>
      </w:r>
      <w:r>
        <w:rPr>
          <w:spacing w:val="-4"/>
          <w:sz w:val="24"/>
        </w:rPr>
        <w:t xml:space="preserve"> </w:t>
      </w:r>
      <w:r>
        <w:rPr>
          <w:sz w:val="24"/>
        </w:rPr>
        <w:t>for</w:t>
      </w:r>
      <w:r>
        <w:rPr>
          <w:spacing w:val="-3"/>
          <w:sz w:val="24"/>
        </w:rPr>
        <w:t xml:space="preserve"> </w:t>
      </w:r>
      <w:r>
        <w:rPr>
          <w:sz w:val="24"/>
        </w:rPr>
        <w:t>Families</w:t>
      </w:r>
      <w:r>
        <w:rPr>
          <w:spacing w:val="-1"/>
          <w:sz w:val="24"/>
        </w:rPr>
        <w:t xml:space="preserve"> </w:t>
      </w:r>
      <w:r>
        <w:rPr>
          <w:sz w:val="24"/>
        </w:rPr>
        <w:t>of</w:t>
      </w:r>
      <w:r>
        <w:rPr>
          <w:spacing w:val="-2"/>
          <w:sz w:val="24"/>
        </w:rPr>
        <w:t xml:space="preserve"> </w:t>
      </w:r>
      <w:r>
        <w:rPr>
          <w:sz w:val="24"/>
        </w:rPr>
        <w:t>Alcoholics</w:t>
      </w:r>
      <w:r>
        <w:rPr>
          <w:spacing w:val="-1"/>
          <w:sz w:val="24"/>
        </w:rPr>
        <w:t xml:space="preserve"> </w:t>
      </w:r>
      <w:r>
        <w:rPr>
          <w:sz w:val="24"/>
        </w:rPr>
        <w:t>1-888-425-</w:t>
      </w:r>
      <w:r>
        <w:rPr>
          <w:spacing w:val="-4"/>
          <w:sz w:val="24"/>
        </w:rPr>
        <w:t>2666</w:t>
      </w:r>
    </w:p>
    <w:p w14:paraId="396937AA" w14:textId="5D4CE540" w:rsidR="006E3F6F" w:rsidRDefault="00EE410A">
      <w:pPr>
        <w:pStyle w:val="BodyText"/>
        <w:spacing w:before="239" w:line="276" w:lineRule="auto"/>
        <w:ind w:right="1268"/>
      </w:pPr>
      <w:r>
        <w:t>The</w:t>
      </w:r>
      <w:r>
        <w:rPr>
          <w:spacing w:val="-1"/>
        </w:rPr>
        <w:t xml:space="preserve"> </w:t>
      </w:r>
      <w:r>
        <w:t>College</w:t>
      </w:r>
      <w:r>
        <w:rPr>
          <w:spacing w:val="-3"/>
        </w:rPr>
        <w:t xml:space="preserve"> </w:t>
      </w:r>
      <w:r>
        <w:t>cooperates with</w:t>
      </w:r>
      <w:r>
        <w:rPr>
          <w:spacing w:val="-2"/>
        </w:rPr>
        <w:t xml:space="preserve"> </w:t>
      </w:r>
      <w:r>
        <w:t>all</w:t>
      </w:r>
      <w:r>
        <w:rPr>
          <w:spacing w:val="-1"/>
        </w:rPr>
        <w:t xml:space="preserve"> </w:t>
      </w:r>
      <w:r>
        <w:t>law</w:t>
      </w:r>
      <w:r>
        <w:rPr>
          <w:spacing w:val="-3"/>
        </w:rPr>
        <w:t xml:space="preserve"> </w:t>
      </w:r>
      <w:r>
        <w:t>enforcement</w:t>
      </w:r>
      <w:r>
        <w:rPr>
          <w:spacing w:val="-1"/>
        </w:rPr>
        <w:t xml:space="preserve"> </w:t>
      </w:r>
      <w:r>
        <w:t>agencies in</w:t>
      </w:r>
      <w:r>
        <w:rPr>
          <w:spacing w:val="-2"/>
        </w:rPr>
        <w:t xml:space="preserve"> </w:t>
      </w:r>
      <w:r>
        <w:t>the</w:t>
      </w:r>
      <w:r>
        <w:rPr>
          <w:spacing w:val="-1"/>
        </w:rPr>
        <w:t xml:space="preserve"> </w:t>
      </w:r>
      <w:r>
        <w:t>prevention</w:t>
      </w:r>
      <w:r>
        <w:rPr>
          <w:spacing w:val="-2"/>
        </w:rPr>
        <w:t xml:space="preserve"> </w:t>
      </w:r>
      <w:r>
        <w:t>of</w:t>
      </w:r>
      <w:r>
        <w:rPr>
          <w:spacing w:val="-1"/>
        </w:rPr>
        <w:t xml:space="preserve"> </w:t>
      </w:r>
      <w:r>
        <w:t>drug</w:t>
      </w:r>
      <w:r>
        <w:rPr>
          <w:spacing w:val="-1"/>
        </w:rPr>
        <w:t xml:space="preserve"> </w:t>
      </w:r>
      <w:r>
        <w:t>abuse</w:t>
      </w:r>
      <w:r>
        <w:rPr>
          <w:spacing w:val="-1"/>
        </w:rPr>
        <w:t xml:space="preserve"> </w:t>
      </w:r>
      <w:r>
        <w:t>and</w:t>
      </w:r>
      <w:r>
        <w:rPr>
          <w:spacing w:val="-1"/>
        </w:rPr>
        <w:t xml:space="preserve"> </w:t>
      </w:r>
      <w:r>
        <w:t>drug trafficking. Persons caught in the possession of a controlled substance will be turned over to the appropriate legal authorities and may face severe consequences. Some of these, as prescribed by local, state, and federal law, are costly fines and/or incarceration. Before a problem becomes overwhelming,</w:t>
      </w:r>
      <w:r>
        <w:rPr>
          <w:spacing w:val="-3"/>
        </w:rPr>
        <w:t xml:space="preserve"> </w:t>
      </w:r>
      <w:r w:rsidR="00BC4EB8">
        <w:t xml:space="preserve">Mid-America College </w:t>
      </w:r>
      <w:r>
        <w:t>of</w:t>
      </w:r>
      <w:r>
        <w:rPr>
          <w:spacing w:val="-3"/>
        </w:rPr>
        <w:t xml:space="preserve"> </w:t>
      </w:r>
      <w:r>
        <w:t>Funeral</w:t>
      </w:r>
      <w:r>
        <w:rPr>
          <w:spacing w:val="-3"/>
        </w:rPr>
        <w:t xml:space="preserve"> </w:t>
      </w:r>
      <w:r>
        <w:t>Service</w:t>
      </w:r>
      <w:r>
        <w:rPr>
          <w:spacing w:val="-3"/>
        </w:rPr>
        <w:t xml:space="preserve"> </w:t>
      </w:r>
      <w:r>
        <w:t>encourages</w:t>
      </w:r>
      <w:r>
        <w:rPr>
          <w:spacing w:val="-2"/>
        </w:rPr>
        <w:t xml:space="preserve"> </w:t>
      </w:r>
      <w:r>
        <w:t>its</w:t>
      </w:r>
      <w:r>
        <w:rPr>
          <w:spacing w:val="-5"/>
        </w:rPr>
        <w:t xml:space="preserve"> </w:t>
      </w:r>
      <w:r>
        <w:t>students</w:t>
      </w:r>
      <w:r>
        <w:rPr>
          <w:spacing w:val="-3"/>
        </w:rPr>
        <w:t xml:space="preserve"> </w:t>
      </w:r>
      <w:r>
        <w:t>and</w:t>
      </w:r>
      <w:r>
        <w:rPr>
          <w:spacing w:val="-3"/>
        </w:rPr>
        <w:t xml:space="preserve"> </w:t>
      </w:r>
      <w:r>
        <w:t>faculty</w:t>
      </w:r>
      <w:r>
        <w:rPr>
          <w:spacing w:val="-3"/>
        </w:rPr>
        <w:t xml:space="preserve"> </w:t>
      </w:r>
      <w:r>
        <w:t>to</w:t>
      </w:r>
      <w:r>
        <w:rPr>
          <w:spacing w:val="-6"/>
        </w:rPr>
        <w:t xml:space="preserve"> </w:t>
      </w:r>
      <w:r>
        <w:t>seek help from a qualified counselor with an appropriate agency.</w:t>
      </w:r>
    </w:p>
    <w:p w14:paraId="34161F19" w14:textId="77777777" w:rsidR="0055454A" w:rsidRDefault="0055454A">
      <w:pPr>
        <w:pStyle w:val="Heading1"/>
        <w:spacing w:before="203"/>
        <w:ind w:left="4701"/>
        <w:rPr>
          <w:color w:val="00446A"/>
        </w:rPr>
        <w:sectPr w:rsidR="0055454A">
          <w:pgSz w:w="12240" w:h="15840"/>
          <w:pgMar w:top="1360" w:right="260" w:bottom="1280" w:left="160" w:header="0" w:footer="1004" w:gutter="0"/>
          <w:cols w:space="720"/>
        </w:sectPr>
      </w:pPr>
      <w:bookmarkStart w:id="12" w:name="_TOC_250007"/>
    </w:p>
    <w:p w14:paraId="148955A5" w14:textId="77777777" w:rsidR="006E3F6F" w:rsidRDefault="00EE410A">
      <w:pPr>
        <w:pStyle w:val="Heading1"/>
        <w:spacing w:before="203"/>
        <w:ind w:left="4701"/>
      </w:pPr>
      <w:r>
        <w:rPr>
          <w:color w:val="00446A"/>
        </w:rPr>
        <w:lastRenderedPageBreak/>
        <w:t>Sexual</w:t>
      </w:r>
      <w:r>
        <w:rPr>
          <w:color w:val="00446A"/>
          <w:spacing w:val="-6"/>
        </w:rPr>
        <w:t xml:space="preserve"> </w:t>
      </w:r>
      <w:r>
        <w:rPr>
          <w:color w:val="00446A"/>
        </w:rPr>
        <w:t>Misconduct</w:t>
      </w:r>
      <w:r>
        <w:rPr>
          <w:color w:val="00446A"/>
          <w:spacing w:val="-7"/>
        </w:rPr>
        <w:t xml:space="preserve"> </w:t>
      </w:r>
      <w:r>
        <w:rPr>
          <w:color w:val="00446A"/>
        </w:rPr>
        <w:t>and</w:t>
      </w:r>
      <w:r>
        <w:rPr>
          <w:color w:val="00446A"/>
          <w:spacing w:val="-8"/>
        </w:rPr>
        <w:t xml:space="preserve"> </w:t>
      </w:r>
      <w:r>
        <w:rPr>
          <w:color w:val="00446A"/>
        </w:rPr>
        <w:t>Sexual</w:t>
      </w:r>
      <w:r>
        <w:rPr>
          <w:color w:val="00446A"/>
          <w:spacing w:val="-6"/>
        </w:rPr>
        <w:t xml:space="preserve"> </w:t>
      </w:r>
      <w:r>
        <w:rPr>
          <w:color w:val="00446A"/>
        </w:rPr>
        <w:t>Harassment</w:t>
      </w:r>
      <w:r>
        <w:rPr>
          <w:color w:val="00446A"/>
          <w:spacing w:val="-7"/>
        </w:rPr>
        <w:t xml:space="preserve"> </w:t>
      </w:r>
      <w:bookmarkEnd w:id="12"/>
      <w:r>
        <w:rPr>
          <w:color w:val="00446A"/>
          <w:spacing w:val="-2"/>
        </w:rPr>
        <w:t>Policy</w:t>
      </w:r>
    </w:p>
    <w:p w14:paraId="73A74918" w14:textId="77777777" w:rsidR="006E3F6F" w:rsidRDefault="00EE410A">
      <w:pPr>
        <w:pStyle w:val="BodyText"/>
        <w:spacing w:before="245" w:line="276" w:lineRule="auto"/>
        <w:ind w:right="1268"/>
      </w:pPr>
      <w:r>
        <w:t>The College is committed to a campus free from all forms of discrimination, harassment, or violence.</w:t>
      </w:r>
      <w:r>
        <w:rPr>
          <w:spacing w:val="-5"/>
        </w:rPr>
        <w:t xml:space="preserve"> </w:t>
      </w:r>
      <w:r>
        <w:t>The</w:t>
      </w:r>
      <w:r>
        <w:rPr>
          <w:spacing w:val="-5"/>
        </w:rPr>
        <w:t xml:space="preserve"> </w:t>
      </w:r>
      <w:r>
        <w:t>College</w:t>
      </w:r>
      <w:r>
        <w:rPr>
          <w:spacing w:val="-3"/>
        </w:rPr>
        <w:t xml:space="preserve"> </w:t>
      </w:r>
      <w:r>
        <w:t>prohibits</w:t>
      </w:r>
      <w:r>
        <w:rPr>
          <w:spacing w:val="-2"/>
        </w:rPr>
        <w:t xml:space="preserve"> </w:t>
      </w:r>
      <w:r>
        <w:t>Sexual</w:t>
      </w:r>
      <w:r>
        <w:rPr>
          <w:spacing w:val="-3"/>
        </w:rPr>
        <w:t xml:space="preserve"> </w:t>
      </w:r>
      <w:r>
        <w:t>Harassment</w:t>
      </w:r>
      <w:r>
        <w:rPr>
          <w:spacing w:val="-6"/>
        </w:rPr>
        <w:t xml:space="preserve"> </w:t>
      </w:r>
      <w:r>
        <w:t>that</w:t>
      </w:r>
      <w:r>
        <w:rPr>
          <w:spacing w:val="-3"/>
        </w:rPr>
        <w:t xml:space="preserve"> </w:t>
      </w:r>
      <w:r>
        <w:t>occurs</w:t>
      </w:r>
      <w:r>
        <w:rPr>
          <w:spacing w:val="-2"/>
        </w:rPr>
        <w:t xml:space="preserve"> </w:t>
      </w:r>
      <w:r>
        <w:t>within</w:t>
      </w:r>
      <w:r>
        <w:rPr>
          <w:spacing w:val="-4"/>
        </w:rPr>
        <w:t xml:space="preserve"> </w:t>
      </w:r>
      <w:r>
        <w:t>its</w:t>
      </w:r>
      <w:r>
        <w:rPr>
          <w:spacing w:val="-2"/>
        </w:rPr>
        <w:t xml:space="preserve"> </w:t>
      </w:r>
      <w:r>
        <w:t>education</w:t>
      </w:r>
      <w:r>
        <w:rPr>
          <w:spacing w:val="-4"/>
        </w:rPr>
        <w:t xml:space="preserve"> </w:t>
      </w:r>
      <w:r>
        <w:t>programs</w:t>
      </w:r>
      <w:r>
        <w:rPr>
          <w:spacing w:val="-3"/>
        </w:rPr>
        <w:t xml:space="preserve"> </w:t>
      </w:r>
      <w:r>
        <w:t>or activities.</w:t>
      </w:r>
      <w:r>
        <w:rPr>
          <w:spacing w:val="-2"/>
        </w:rPr>
        <w:t xml:space="preserve"> </w:t>
      </w:r>
      <w:r>
        <w:t>The</w:t>
      </w:r>
      <w:r>
        <w:rPr>
          <w:spacing w:val="-2"/>
        </w:rPr>
        <w:t xml:space="preserve"> </w:t>
      </w:r>
      <w:r>
        <w:t>Sexual</w:t>
      </w:r>
      <w:r>
        <w:rPr>
          <w:spacing w:val="-2"/>
        </w:rPr>
        <w:t xml:space="preserve"> </w:t>
      </w:r>
      <w:r>
        <w:t>Misconduct</w:t>
      </w:r>
      <w:r>
        <w:rPr>
          <w:spacing w:val="-2"/>
        </w:rPr>
        <w:t xml:space="preserve"> </w:t>
      </w:r>
      <w:r>
        <w:t>and</w:t>
      </w:r>
      <w:r>
        <w:rPr>
          <w:spacing w:val="-2"/>
        </w:rPr>
        <w:t xml:space="preserve"> </w:t>
      </w:r>
      <w:r>
        <w:t>Harassment</w:t>
      </w:r>
      <w:r>
        <w:rPr>
          <w:spacing w:val="-2"/>
        </w:rPr>
        <w:t xml:space="preserve"> </w:t>
      </w:r>
      <w:r>
        <w:t>Policy</w:t>
      </w:r>
      <w:r>
        <w:rPr>
          <w:spacing w:val="-2"/>
        </w:rPr>
        <w:t xml:space="preserve"> </w:t>
      </w:r>
      <w:r>
        <w:t>prohibits</w:t>
      </w:r>
      <w:r>
        <w:rPr>
          <w:spacing w:val="-1"/>
        </w:rPr>
        <w:t xml:space="preserve"> </w:t>
      </w:r>
      <w:r>
        <w:t>sexual</w:t>
      </w:r>
      <w:r>
        <w:rPr>
          <w:spacing w:val="-2"/>
        </w:rPr>
        <w:t xml:space="preserve"> </w:t>
      </w:r>
      <w:r>
        <w:t>harassment</w:t>
      </w:r>
      <w:r>
        <w:rPr>
          <w:spacing w:val="-2"/>
        </w:rPr>
        <w:t xml:space="preserve"> including:</w:t>
      </w:r>
    </w:p>
    <w:p w14:paraId="2C63BFBA" w14:textId="77777777" w:rsidR="006E3F6F" w:rsidRDefault="00EE410A">
      <w:pPr>
        <w:pStyle w:val="BodyText"/>
        <w:spacing w:before="80" w:line="278" w:lineRule="auto"/>
        <w:ind w:right="1176"/>
      </w:pPr>
      <w:r>
        <w:t>Quid</w:t>
      </w:r>
      <w:r>
        <w:rPr>
          <w:spacing w:val="-4"/>
        </w:rPr>
        <w:t xml:space="preserve"> </w:t>
      </w:r>
      <w:r>
        <w:t>Pro</w:t>
      </w:r>
      <w:r>
        <w:rPr>
          <w:spacing w:val="-5"/>
        </w:rPr>
        <w:t xml:space="preserve"> </w:t>
      </w:r>
      <w:r>
        <w:t>Quo</w:t>
      </w:r>
      <w:r>
        <w:rPr>
          <w:spacing w:val="-5"/>
        </w:rPr>
        <w:t xml:space="preserve"> </w:t>
      </w:r>
      <w:r>
        <w:t>Sexual</w:t>
      </w:r>
      <w:r>
        <w:rPr>
          <w:spacing w:val="-4"/>
        </w:rPr>
        <w:t xml:space="preserve"> </w:t>
      </w:r>
      <w:r>
        <w:t>Harassment,</w:t>
      </w:r>
      <w:r>
        <w:rPr>
          <w:spacing w:val="-4"/>
        </w:rPr>
        <w:t xml:space="preserve"> </w:t>
      </w:r>
      <w:r>
        <w:t>Hostile</w:t>
      </w:r>
      <w:r>
        <w:rPr>
          <w:spacing w:val="-5"/>
        </w:rPr>
        <w:t xml:space="preserve"> </w:t>
      </w:r>
      <w:r>
        <w:t>Environment</w:t>
      </w:r>
      <w:r>
        <w:rPr>
          <w:spacing w:val="-4"/>
        </w:rPr>
        <w:t xml:space="preserve"> </w:t>
      </w:r>
      <w:r>
        <w:t>Sexual</w:t>
      </w:r>
      <w:r>
        <w:rPr>
          <w:spacing w:val="-4"/>
        </w:rPr>
        <w:t xml:space="preserve"> </w:t>
      </w:r>
      <w:r>
        <w:t>Harassment,</w:t>
      </w:r>
      <w:r>
        <w:rPr>
          <w:spacing w:val="-6"/>
        </w:rPr>
        <w:t xml:space="preserve"> </w:t>
      </w:r>
      <w:r>
        <w:t>Sexual</w:t>
      </w:r>
      <w:r>
        <w:rPr>
          <w:spacing w:val="-4"/>
        </w:rPr>
        <w:t xml:space="preserve"> </w:t>
      </w:r>
      <w:r>
        <w:t>Assault, Domestic Violence, Dating Violence, and Stalking.</w:t>
      </w:r>
    </w:p>
    <w:p w14:paraId="09BEFD3E" w14:textId="77777777" w:rsidR="006E3F6F" w:rsidRDefault="00EE410A">
      <w:pPr>
        <w:pStyle w:val="BodyText"/>
        <w:spacing w:before="194" w:line="276" w:lineRule="auto"/>
        <w:ind w:right="1176"/>
      </w:pPr>
      <w:r>
        <w:t>College staff, faculty, students, guests, and other members of the College community who commit sexual harassment are submit to the full range of college discipline including verbal reprimand; written</w:t>
      </w:r>
      <w:r>
        <w:rPr>
          <w:spacing w:val="-5"/>
        </w:rPr>
        <w:t xml:space="preserve"> </w:t>
      </w:r>
      <w:r>
        <w:t>reprimand;</w:t>
      </w:r>
      <w:r>
        <w:rPr>
          <w:spacing w:val="-4"/>
        </w:rPr>
        <w:t xml:space="preserve"> </w:t>
      </w:r>
      <w:r>
        <w:t>mandatory</w:t>
      </w:r>
      <w:r>
        <w:rPr>
          <w:spacing w:val="-4"/>
        </w:rPr>
        <w:t xml:space="preserve"> </w:t>
      </w:r>
      <w:r>
        <w:t>training,</w:t>
      </w:r>
      <w:r>
        <w:rPr>
          <w:spacing w:val="-4"/>
        </w:rPr>
        <w:t xml:space="preserve"> </w:t>
      </w:r>
      <w:r>
        <w:t>coaching,</w:t>
      </w:r>
      <w:r>
        <w:rPr>
          <w:spacing w:val="-4"/>
        </w:rPr>
        <w:t xml:space="preserve"> </w:t>
      </w:r>
      <w:r>
        <w:t>or</w:t>
      </w:r>
      <w:r>
        <w:rPr>
          <w:spacing w:val="-5"/>
        </w:rPr>
        <w:t xml:space="preserve"> </w:t>
      </w:r>
      <w:r>
        <w:t>counseling;</w:t>
      </w:r>
      <w:r>
        <w:rPr>
          <w:spacing w:val="-4"/>
        </w:rPr>
        <w:t xml:space="preserve"> </w:t>
      </w:r>
      <w:r>
        <w:t>dismissal</w:t>
      </w:r>
      <w:r>
        <w:rPr>
          <w:spacing w:val="-4"/>
        </w:rPr>
        <w:t xml:space="preserve"> </w:t>
      </w:r>
      <w:r>
        <w:t>from</w:t>
      </w:r>
      <w:r>
        <w:rPr>
          <w:spacing w:val="-4"/>
        </w:rPr>
        <w:t xml:space="preserve"> </w:t>
      </w:r>
      <w:r>
        <w:t>the</w:t>
      </w:r>
      <w:r>
        <w:rPr>
          <w:spacing w:val="-4"/>
        </w:rPr>
        <w:t xml:space="preserve"> </w:t>
      </w:r>
      <w:r>
        <w:t>College;</w:t>
      </w:r>
      <w:r>
        <w:rPr>
          <w:spacing w:val="-4"/>
        </w:rPr>
        <w:t xml:space="preserve"> </w:t>
      </w:r>
      <w:r>
        <w:t>physical restriction from the College property; cancellation of contracts; and any combination of the same.</w:t>
      </w:r>
    </w:p>
    <w:p w14:paraId="7F05EF9D" w14:textId="77777777" w:rsidR="006E3F6F" w:rsidRDefault="00EE410A">
      <w:pPr>
        <w:pStyle w:val="BodyText"/>
        <w:spacing w:before="200"/>
      </w:pPr>
      <w:r>
        <w:t>The</w:t>
      </w:r>
      <w:r>
        <w:rPr>
          <w:spacing w:val="-2"/>
        </w:rPr>
        <w:t xml:space="preserve"> </w:t>
      </w:r>
      <w:r>
        <w:t>College</w:t>
      </w:r>
      <w:r>
        <w:rPr>
          <w:spacing w:val="-4"/>
        </w:rPr>
        <w:t xml:space="preserve"> </w:t>
      </w:r>
      <w:r>
        <w:t>will</w:t>
      </w:r>
      <w:r>
        <w:rPr>
          <w:spacing w:val="-1"/>
        </w:rPr>
        <w:t xml:space="preserve"> </w:t>
      </w:r>
      <w:r>
        <w:t>provide</w:t>
      </w:r>
      <w:r>
        <w:rPr>
          <w:spacing w:val="-2"/>
        </w:rPr>
        <w:t xml:space="preserve"> </w:t>
      </w:r>
      <w:r>
        <w:t>individuals</w:t>
      </w:r>
      <w:r>
        <w:rPr>
          <w:spacing w:val="-3"/>
        </w:rPr>
        <w:t xml:space="preserve"> </w:t>
      </w:r>
      <w:r>
        <w:t>who</w:t>
      </w:r>
      <w:r>
        <w:rPr>
          <w:spacing w:val="-3"/>
        </w:rPr>
        <w:t xml:space="preserve"> </w:t>
      </w:r>
      <w:r>
        <w:t>have</w:t>
      </w:r>
      <w:r>
        <w:rPr>
          <w:spacing w:val="-4"/>
        </w:rPr>
        <w:t xml:space="preserve"> </w:t>
      </w:r>
      <w:r>
        <w:t>experienced</w:t>
      </w:r>
      <w:r>
        <w:rPr>
          <w:spacing w:val="-1"/>
        </w:rPr>
        <w:t xml:space="preserve"> </w:t>
      </w:r>
      <w:r>
        <w:t>Sexual</w:t>
      </w:r>
      <w:r>
        <w:rPr>
          <w:spacing w:val="-2"/>
        </w:rPr>
        <w:t xml:space="preserve"> </w:t>
      </w:r>
      <w:r>
        <w:t>Harassment</w:t>
      </w:r>
      <w:r>
        <w:rPr>
          <w:spacing w:val="-1"/>
        </w:rPr>
        <w:t xml:space="preserve"> </w:t>
      </w:r>
      <w:r>
        <w:t>ongoing</w:t>
      </w:r>
      <w:r>
        <w:rPr>
          <w:spacing w:val="-2"/>
        </w:rPr>
        <w:t xml:space="preserve"> </w:t>
      </w:r>
      <w:r>
        <w:t>remedies</w:t>
      </w:r>
      <w:r>
        <w:rPr>
          <w:spacing w:val="-2"/>
        </w:rPr>
        <w:t xml:space="preserve"> </w:t>
      </w:r>
      <w:r>
        <w:rPr>
          <w:spacing w:val="-5"/>
        </w:rPr>
        <w:t>as</w:t>
      </w:r>
    </w:p>
    <w:p w14:paraId="21C64DCD" w14:textId="77777777" w:rsidR="006E3F6F" w:rsidRDefault="00EE410A">
      <w:pPr>
        <w:pStyle w:val="BodyText"/>
        <w:spacing w:before="42"/>
      </w:pPr>
      <w:r>
        <w:t>reasonably</w:t>
      </w:r>
      <w:r>
        <w:rPr>
          <w:spacing w:val="-3"/>
        </w:rPr>
        <w:t xml:space="preserve"> </w:t>
      </w:r>
      <w:r>
        <w:t>necessary</w:t>
      </w:r>
      <w:r>
        <w:rPr>
          <w:spacing w:val="-3"/>
        </w:rPr>
        <w:t xml:space="preserve"> </w:t>
      </w:r>
      <w:r>
        <w:t>to</w:t>
      </w:r>
      <w:r>
        <w:rPr>
          <w:spacing w:val="-3"/>
        </w:rPr>
        <w:t xml:space="preserve"> </w:t>
      </w:r>
      <w:r>
        <w:t>restore</w:t>
      </w:r>
      <w:r>
        <w:rPr>
          <w:spacing w:val="-3"/>
        </w:rPr>
        <w:t xml:space="preserve"> </w:t>
      </w:r>
      <w:r>
        <w:t>or</w:t>
      </w:r>
      <w:r>
        <w:rPr>
          <w:spacing w:val="-3"/>
        </w:rPr>
        <w:t xml:space="preserve"> </w:t>
      </w:r>
      <w:r>
        <w:t>preserve</w:t>
      </w:r>
      <w:r>
        <w:rPr>
          <w:spacing w:val="-3"/>
        </w:rPr>
        <w:t xml:space="preserve"> </w:t>
      </w:r>
      <w:r>
        <w:t>access</w:t>
      </w:r>
      <w:r>
        <w:rPr>
          <w:spacing w:val="-1"/>
        </w:rPr>
        <w:t xml:space="preserve"> </w:t>
      </w:r>
      <w:r>
        <w:t>to</w:t>
      </w:r>
      <w:r>
        <w:rPr>
          <w:spacing w:val="-6"/>
        </w:rPr>
        <w:t xml:space="preserve"> </w:t>
      </w:r>
      <w:r>
        <w:t>the</w:t>
      </w:r>
      <w:r>
        <w:rPr>
          <w:spacing w:val="-2"/>
        </w:rPr>
        <w:t xml:space="preserve"> </w:t>
      </w:r>
      <w:r>
        <w:t>College’s</w:t>
      </w:r>
      <w:r>
        <w:rPr>
          <w:spacing w:val="-5"/>
        </w:rPr>
        <w:t xml:space="preserve"> </w:t>
      </w:r>
      <w:r>
        <w:t>education</w:t>
      </w:r>
      <w:r>
        <w:rPr>
          <w:spacing w:val="-3"/>
        </w:rPr>
        <w:t xml:space="preserve"> </w:t>
      </w:r>
      <w:r>
        <w:t>programs</w:t>
      </w:r>
      <w:r>
        <w:rPr>
          <w:spacing w:val="-3"/>
        </w:rPr>
        <w:t xml:space="preserve"> </w:t>
      </w:r>
      <w:r>
        <w:t>or</w:t>
      </w:r>
      <w:r>
        <w:rPr>
          <w:spacing w:val="-3"/>
        </w:rPr>
        <w:t xml:space="preserve"> </w:t>
      </w:r>
      <w:r>
        <w:rPr>
          <w:spacing w:val="-2"/>
        </w:rPr>
        <w:t>activities.</w:t>
      </w:r>
    </w:p>
    <w:p w14:paraId="4E0DA5CA" w14:textId="245472D4" w:rsidR="006E3F6F" w:rsidRPr="001C3798" w:rsidRDefault="00EE410A" w:rsidP="001C3798">
      <w:pPr>
        <w:spacing w:before="239" w:line="276" w:lineRule="auto"/>
        <w:ind w:left="1280" w:right="1332"/>
        <w:rPr>
          <w:sz w:val="24"/>
          <w:szCs w:val="24"/>
        </w:rPr>
      </w:pPr>
      <w:r>
        <w:rPr>
          <w:sz w:val="24"/>
        </w:rPr>
        <w:t>Information</w:t>
      </w:r>
      <w:r>
        <w:rPr>
          <w:spacing w:val="-3"/>
          <w:sz w:val="24"/>
        </w:rPr>
        <w:t xml:space="preserve"> </w:t>
      </w:r>
      <w:r>
        <w:rPr>
          <w:sz w:val="24"/>
        </w:rPr>
        <w:t>in</w:t>
      </w:r>
      <w:r>
        <w:rPr>
          <w:spacing w:val="-3"/>
          <w:sz w:val="24"/>
        </w:rPr>
        <w:t xml:space="preserve"> </w:t>
      </w:r>
      <w:r>
        <w:rPr>
          <w:sz w:val="24"/>
        </w:rPr>
        <w:t>this</w:t>
      </w:r>
      <w:r>
        <w:rPr>
          <w:spacing w:val="-3"/>
          <w:sz w:val="24"/>
        </w:rPr>
        <w:t xml:space="preserve"> </w:t>
      </w:r>
      <w:r>
        <w:rPr>
          <w:sz w:val="24"/>
        </w:rPr>
        <w:t>policy</w:t>
      </w:r>
      <w:r>
        <w:rPr>
          <w:spacing w:val="-3"/>
          <w:sz w:val="24"/>
        </w:rPr>
        <w:t xml:space="preserve"> </w:t>
      </w:r>
      <w:r>
        <w:rPr>
          <w:sz w:val="24"/>
        </w:rPr>
        <w:t>as</w:t>
      </w:r>
      <w:r>
        <w:rPr>
          <w:spacing w:val="-2"/>
          <w:sz w:val="24"/>
        </w:rPr>
        <w:t xml:space="preserve"> </w:t>
      </w:r>
      <w:r>
        <w:rPr>
          <w:sz w:val="24"/>
        </w:rPr>
        <w:t>well</w:t>
      </w:r>
      <w:r>
        <w:rPr>
          <w:spacing w:val="-3"/>
          <w:sz w:val="24"/>
        </w:rPr>
        <w:t xml:space="preserve"> </w:t>
      </w:r>
      <w:r>
        <w:rPr>
          <w:sz w:val="24"/>
        </w:rPr>
        <w:t>as</w:t>
      </w:r>
      <w:r>
        <w:rPr>
          <w:spacing w:val="-2"/>
          <w:sz w:val="24"/>
        </w:rPr>
        <w:t xml:space="preserve"> </w:t>
      </w:r>
      <w:r>
        <w:rPr>
          <w:sz w:val="24"/>
        </w:rPr>
        <w:t>support</w:t>
      </w:r>
      <w:r>
        <w:rPr>
          <w:spacing w:val="-3"/>
          <w:sz w:val="24"/>
        </w:rPr>
        <w:t xml:space="preserve"> </w:t>
      </w:r>
      <w:r>
        <w:rPr>
          <w:sz w:val="24"/>
        </w:rPr>
        <w:t>services</w:t>
      </w:r>
      <w:r>
        <w:rPr>
          <w:spacing w:val="-5"/>
          <w:sz w:val="24"/>
        </w:rPr>
        <w:t xml:space="preserve"> </w:t>
      </w:r>
      <w:r>
        <w:rPr>
          <w:sz w:val="24"/>
        </w:rPr>
        <w:t>are</w:t>
      </w:r>
      <w:r>
        <w:rPr>
          <w:spacing w:val="-3"/>
          <w:sz w:val="24"/>
        </w:rPr>
        <w:t xml:space="preserve"> </w:t>
      </w:r>
      <w:r>
        <w:rPr>
          <w:sz w:val="24"/>
        </w:rPr>
        <w:t>available</w:t>
      </w:r>
      <w:r>
        <w:rPr>
          <w:spacing w:val="-3"/>
          <w:sz w:val="24"/>
        </w:rPr>
        <w:t xml:space="preserve"> </w:t>
      </w:r>
      <w:r>
        <w:rPr>
          <w:sz w:val="24"/>
        </w:rPr>
        <w:t>to</w:t>
      </w:r>
      <w:r>
        <w:rPr>
          <w:spacing w:val="-4"/>
          <w:sz w:val="24"/>
        </w:rPr>
        <w:t xml:space="preserve"> </w:t>
      </w:r>
      <w:r>
        <w:rPr>
          <w:sz w:val="24"/>
        </w:rPr>
        <w:t>complainants</w:t>
      </w:r>
      <w:r>
        <w:rPr>
          <w:spacing w:val="-3"/>
          <w:sz w:val="24"/>
        </w:rPr>
        <w:t xml:space="preserve"> </w:t>
      </w:r>
      <w:r>
        <w:rPr>
          <w:sz w:val="24"/>
        </w:rPr>
        <w:t>and</w:t>
      </w:r>
      <w:r>
        <w:rPr>
          <w:spacing w:val="-3"/>
          <w:sz w:val="24"/>
        </w:rPr>
        <w:t xml:space="preserve"> </w:t>
      </w:r>
      <w:r>
        <w:rPr>
          <w:sz w:val="24"/>
        </w:rPr>
        <w:t>respondents is provided in writing to students and employees within the Annual Security Report (ASR – this document). This document can also be accessed on the College’s website</w:t>
      </w:r>
      <w:r w:rsidRPr="001C3798">
        <w:rPr>
          <w:sz w:val="24"/>
          <w:szCs w:val="24"/>
        </w:rPr>
        <w:t>,</w:t>
      </w:r>
      <w:r w:rsidR="00482A86" w:rsidRPr="001C3798">
        <w:rPr>
          <w:sz w:val="24"/>
          <w:szCs w:val="24"/>
        </w:rPr>
        <w:t xml:space="preserve"> </w:t>
      </w:r>
      <w:bookmarkStart w:id="13" w:name="_TOC_250006"/>
      <w:r w:rsidR="001C3798" w:rsidRPr="001C3798">
        <w:rPr>
          <w:sz w:val="24"/>
          <w:szCs w:val="24"/>
        </w:rPr>
        <w:fldChar w:fldCharType="begin"/>
      </w:r>
      <w:r w:rsidR="001C3798" w:rsidRPr="001C3798">
        <w:rPr>
          <w:sz w:val="24"/>
          <w:szCs w:val="24"/>
        </w:rPr>
        <w:instrText>HYPERLINK "https://mid-america.edu/student-life/health-and-safety/" \l "report-an-incident"</w:instrText>
      </w:r>
      <w:r w:rsidR="001C3798" w:rsidRPr="001C3798">
        <w:rPr>
          <w:sz w:val="24"/>
          <w:szCs w:val="24"/>
        </w:rPr>
      </w:r>
      <w:r w:rsidR="001C3798" w:rsidRPr="001C3798">
        <w:rPr>
          <w:sz w:val="24"/>
          <w:szCs w:val="24"/>
        </w:rPr>
        <w:fldChar w:fldCharType="separate"/>
      </w:r>
      <w:r w:rsidR="001C3798" w:rsidRPr="001C3798">
        <w:rPr>
          <w:color w:val="0000FF"/>
          <w:sz w:val="24"/>
          <w:szCs w:val="24"/>
          <w:u w:val="single"/>
        </w:rPr>
        <w:t>https://mid-america.edu/student-life/health-and-safety/#report-an-incident</w:t>
      </w:r>
      <w:r w:rsidR="001C3798" w:rsidRPr="001C3798">
        <w:rPr>
          <w:sz w:val="24"/>
          <w:szCs w:val="24"/>
        </w:rPr>
        <w:fldChar w:fldCharType="end"/>
      </w:r>
      <w:r w:rsidR="001C3798" w:rsidRPr="001C3798">
        <w:rPr>
          <w:sz w:val="24"/>
          <w:szCs w:val="24"/>
        </w:rPr>
        <w:t xml:space="preserve"> </w:t>
      </w:r>
      <w:bookmarkEnd w:id="13"/>
    </w:p>
    <w:p w14:paraId="7C9E0F05" w14:textId="77777777" w:rsidR="006E3F6F" w:rsidRDefault="00EE410A">
      <w:pPr>
        <w:pStyle w:val="BodyText"/>
        <w:spacing w:before="245" w:line="276" w:lineRule="auto"/>
        <w:ind w:right="1176"/>
      </w:pPr>
      <w:r>
        <w:t>Any person may report Sexual Harassment to the Title IX Coordinator. Reports may be made in person, by regular mail, telephone, electronic mail, or by any other means that results in the Title IX Coordinator receiving the person’s verbal or written report. In-person reports must be made during normal business hours, but reports can be made by regular mail, telephone, or electronic mail at any time,</w:t>
      </w:r>
      <w:r>
        <w:rPr>
          <w:spacing w:val="-3"/>
        </w:rPr>
        <w:t xml:space="preserve"> </w:t>
      </w:r>
      <w:r>
        <w:t>including</w:t>
      </w:r>
      <w:r>
        <w:rPr>
          <w:spacing w:val="-3"/>
        </w:rPr>
        <w:t xml:space="preserve"> </w:t>
      </w:r>
      <w:r>
        <w:t>outside</w:t>
      </w:r>
      <w:r>
        <w:rPr>
          <w:spacing w:val="-3"/>
        </w:rPr>
        <w:t xml:space="preserve"> </w:t>
      </w:r>
      <w:r>
        <w:t>normal</w:t>
      </w:r>
      <w:r>
        <w:rPr>
          <w:spacing w:val="-3"/>
        </w:rPr>
        <w:t xml:space="preserve"> </w:t>
      </w:r>
      <w:r>
        <w:t>business</w:t>
      </w:r>
      <w:r>
        <w:rPr>
          <w:spacing w:val="-2"/>
        </w:rPr>
        <w:t xml:space="preserve"> </w:t>
      </w:r>
      <w:r>
        <w:t>hours.</w:t>
      </w:r>
      <w:r>
        <w:rPr>
          <w:spacing w:val="-6"/>
        </w:rPr>
        <w:t xml:space="preserve"> </w:t>
      </w:r>
      <w:r>
        <w:t>Contact</w:t>
      </w:r>
      <w:r>
        <w:rPr>
          <w:spacing w:val="-3"/>
        </w:rPr>
        <w:t xml:space="preserve"> </w:t>
      </w:r>
      <w:r>
        <w:t>information</w:t>
      </w:r>
      <w:r>
        <w:rPr>
          <w:spacing w:val="-4"/>
        </w:rPr>
        <w:t xml:space="preserve"> </w:t>
      </w:r>
      <w:r>
        <w:t>for</w:t>
      </w:r>
      <w:r>
        <w:rPr>
          <w:spacing w:val="-4"/>
        </w:rPr>
        <w:t xml:space="preserve"> </w:t>
      </w:r>
      <w:r>
        <w:t>the</w:t>
      </w:r>
      <w:r>
        <w:rPr>
          <w:spacing w:val="-3"/>
        </w:rPr>
        <w:t xml:space="preserve"> </w:t>
      </w:r>
      <w:r>
        <w:t>Title</w:t>
      </w:r>
      <w:r>
        <w:rPr>
          <w:spacing w:val="-3"/>
        </w:rPr>
        <w:t xml:space="preserve"> </w:t>
      </w:r>
      <w:r>
        <w:t>IX</w:t>
      </w:r>
      <w:r>
        <w:rPr>
          <w:spacing w:val="-3"/>
        </w:rPr>
        <w:t xml:space="preserve"> </w:t>
      </w:r>
      <w:r>
        <w:t>Coordinator</w:t>
      </w:r>
      <w:r>
        <w:rPr>
          <w:spacing w:val="-4"/>
        </w:rPr>
        <w:t xml:space="preserve"> </w:t>
      </w:r>
      <w:r>
        <w:t>can be found in the Contact Information section of this document.</w:t>
      </w:r>
    </w:p>
    <w:p w14:paraId="56B32E72" w14:textId="77777777" w:rsidR="006E3F6F" w:rsidRDefault="00EE410A">
      <w:pPr>
        <w:pStyle w:val="BodyText"/>
        <w:spacing w:before="201" w:line="276" w:lineRule="auto"/>
        <w:ind w:right="1268"/>
      </w:pPr>
      <w:r>
        <w:t>In</w:t>
      </w:r>
      <w:r>
        <w:rPr>
          <w:spacing w:val="-3"/>
        </w:rPr>
        <w:t xml:space="preserve"> </w:t>
      </w:r>
      <w:r>
        <w:t>addition</w:t>
      </w:r>
      <w:r>
        <w:rPr>
          <w:spacing w:val="-3"/>
        </w:rPr>
        <w:t xml:space="preserve"> </w:t>
      </w:r>
      <w:r>
        <w:t>to</w:t>
      </w:r>
      <w:r>
        <w:rPr>
          <w:spacing w:val="-3"/>
        </w:rPr>
        <w:t xml:space="preserve"> </w:t>
      </w:r>
      <w:r>
        <w:t>reporting</w:t>
      </w:r>
      <w:r>
        <w:rPr>
          <w:spacing w:val="-2"/>
        </w:rPr>
        <w:t xml:space="preserve"> </w:t>
      </w:r>
      <w:r>
        <w:t>to</w:t>
      </w:r>
      <w:r>
        <w:rPr>
          <w:spacing w:val="-1"/>
        </w:rPr>
        <w:t xml:space="preserve"> </w:t>
      </w:r>
      <w:r>
        <w:t>the</w:t>
      </w:r>
      <w:r>
        <w:rPr>
          <w:spacing w:val="-2"/>
        </w:rPr>
        <w:t xml:space="preserve"> </w:t>
      </w:r>
      <w:r>
        <w:t>Title</w:t>
      </w:r>
      <w:r>
        <w:rPr>
          <w:spacing w:val="-2"/>
        </w:rPr>
        <w:t xml:space="preserve"> </w:t>
      </w:r>
      <w:r>
        <w:t>IX</w:t>
      </w:r>
      <w:r>
        <w:rPr>
          <w:spacing w:val="-2"/>
        </w:rPr>
        <w:t xml:space="preserve"> </w:t>
      </w:r>
      <w:r>
        <w:t>Coordinator,</w:t>
      </w:r>
      <w:r>
        <w:rPr>
          <w:spacing w:val="-5"/>
        </w:rPr>
        <w:t xml:space="preserve"> </w:t>
      </w:r>
      <w:r>
        <w:t>any</w:t>
      </w:r>
      <w:r>
        <w:rPr>
          <w:spacing w:val="-2"/>
        </w:rPr>
        <w:t xml:space="preserve"> </w:t>
      </w:r>
      <w:r>
        <w:t>person</w:t>
      </w:r>
      <w:r>
        <w:rPr>
          <w:spacing w:val="-3"/>
        </w:rPr>
        <w:t xml:space="preserve"> </w:t>
      </w:r>
      <w:r>
        <w:t>may</w:t>
      </w:r>
      <w:r>
        <w:rPr>
          <w:spacing w:val="-2"/>
        </w:rPr>
        <w:t xml:space="preserve"> </w:t>
      </w:r>
      <w:r>
        <w:t>report</w:t>
      </w:r>
      <w:r>
        <w:rPr>
          <w:spacing w:val="-4"/>
        </w:rPr>
        <w:t xml:space="preserve"> </w:t>
      </w:r>
      <w:r>
        <w:t>Sexual</w:t>
      </w:r>
      <w:r>
        <w:rPr>
          <w:spacing w:val="-2"/>
        </w:rPr>
        <w:t xml:space="preserve"> </w:t>
      </w:r>
      <w:r>
        <w:t>Harassment</w:t>
      </w:r>
      <w:r>
        <w:rPr>
          <w:spacing w:val="-2"/>
        </w:rPr>
        <w:t xml:space="preserve"> </w:t>
      </w:r>
      <w:r>
        <w:t>to any College employee with managerial authority over other employees, including deans, program directors, and other administrative managers who must promptly forward such report of Sexual Harassment to the Title IX Coordinator.</w:t>
      </w:r>
    </w:p>
    <w:p w14:paraId="3309C087" w14:textId="77777777" w:rsidR="006E3F6F" w:rsidRDefault="00EE410A">
      <w:pPr>
        <w:pStyle w:val="BodyText"/>
        <w:spacing w:before="201" w:line="276" w:lineRule="auto"/>
        <w:ind w:right="1176"/>
      </w:pPr>
      <w:r>
        <w:t>If you believe you are the victim of Sexual Assault, Domestic Violence, or Dating Violence, get to safety</w:t>
      </w:r>
      <w:r>
        <w:rPr>
          <w:spacing w:val="-5"/>
        </w:rPr>
        <w:t xml:space="preserve"> </w:t>
      </w:r>
      <w:r>
        <w:t>and</w:t>
      </w:r>
      <w:r>
        <w:rPr>
          <w:spacing w:val="-2"/>
        </w:rPr>
        <w:t xml:space="preserve"> </w:t>
      </w:r>
      <w:r>
        <w:t>do</w:t>
      </w:r>
      <w:r>
        <w:rPr>
          <w:spacing w:val="-3"/>
        </w:rPr>
        <w:t xml:space="preserve"> </w:t>
      </w:r>
      <w:r>
        <w:t>everything</w:t>
      </w:r>
      <w:r>
        <w:rPr>
          <w:spacing w:val="-2"/>
        </w:rPr>
        <w:t xml:space="preserve"> </w:t>
      </w:r>
      <w:r>
        <w:t>possible</w:t>
      </w:r>
      <w:r>
        <w:rPr>
          <w:spacing w:val="-2"/>
        </w:rPr>
        <w:t xml:space="preserve"> </w:t>
      </w:r>
      <w:r>
        <w:t>to</w:t>
      </w:r>
      <w:r>
        <w:rPr>
          <w:spacing w:val="-3"/>
        </w:rPr>
        <w:t xml:space="preserve"> </w:t>
      </w:r>
      <w:r>
        <w:t>preserve</w:t>
      </w:r>
      <w:r>
        <w:rPr>
          <w:spacing w:val="-4"/>
        </w:rPr>
        <w:t xml:space="preserve"> </w:t>
      </w:r>
      <w:r>
        <w:t>evidence</w:t>
      </w:r>
      <w:r>
        <w:rPr>
          <w:spacing w:val="-1"/>
        </w:rPr>
        <w:t xml:space="preserve"> </w:t>
      </w:r>
      <w:r>
        <w:t>by</w:t>
      </w:r>
      <w:r>
        <w:rPr>
          <w:spacing w:val="-2"/>
        </w:rPr>
        <w:t xml:space="preserve"> </w:t>
      </w:r>
      <w:r>
        <w:t>making</w:t>
      </w:r>
      <w:r>
        <w:rPr>
          <w:spacing w:val="-2"/>
        </w:rPr>
        <w:t xml:space="preserve"> </w:t>
      </w:r>
      <w:r>
        <w:t>certain</w:t>
      </w:r>
      <w:r>
        <w:rPr>
          <w:spacing w:val="-2"/>
        </w:rPr>
        <w:t xml:space="preserve"> </w:t>
      </w:r>
      <w:r>
        <w:t>that</w:t>
      </w:r>
      <w:r>
        <w:rPr>
          <w:spacing w:val="-5"/>
        </w:rPr>
        <w:t xml:space="preserve"> </w:t>
      </w:r>
      <w:r>
        <w:t>the</w:t>
      </w:r>
      <w:r>
        <w:rPr>
          <w:spacing w:val="-2"/>
        </w:rPr>
        <w:t xml:space="preserve"> </w:t>
      </w:r>
      <w:r>
        <w:t>crime</w:t>
      </w:r>
      <w:r>
        <w:rPr>
          <w:spacing w:val="-2"/>
        </w:rPr>
        <w:t xml:space="preserve"> </w:t>
      </w:r>
      <w:r>
        <w:t>scene</w:t>
      </w:r>
      <w:r>
        <w:rPr>
          <w:spacing w:val="-1"/>
        </w:rPr>
        <w:t xml:space="preserve"> </w:t>
      </w:r>
      <w:r>
        <w:t>is</w:t>
      </w:r>
      <w:r>
        <w:rPr>
          <w:spacing w:val="-1"/>
        </w:rPr>
        <w:t xml:space="preserve"> </w:t>
      </w:r>
      <w:r>
        <w:t>not disturbed. Preservation of evidence may be necessary for proof of the crime or in obtaining a protection</w:t>
      </w:r>
      <w:r>
        <w:rPr>
          <w:spacing w:val="-3"/>
        </w:rPr>
        <w:t xml:space="preserve"> </w:t>
      </w:r>
      <w:r>
        <w:t>order.</w:t>
      </w:r>
      <w:r>
        <w:rPr>
          <w:spacing w:val="-2"/>
        </w:rPr>
        <w:t xml:space="preserve"> </w:t>
      </w:r>
      <w:r>
        <w:t>For</w:t>
      </w:r>
      <w:r>
        <w:rPr>
          <w:spacing w:val="-4"/>
        </w:rPr>
        <w:t xml:space="preserve"> </w:t>
      </w:r>
      <w:r>
        <w:t>those</w:t>
      </w:r>
      <w:r>
        <w:rPr>
          <w:spacing w:val="-2"/>
        </w:rPr>
        <w:t xml:space="preserve"> </w:t>
      </w:r>
      <w:r>
        <w:t>who</w:t>
      </w:r>
      <w:r>
        <w:rPr>
          <w:spacing w:val="-3"/>
        </w:rPr>
        <w:t xml:space="preserve"> </w:t>
      </w:r>
      <w:r>
        <w:t>believe</w:t>
      </w:r>
      <w:r>
        <w:rPr>
          <w:spacing w:val="-2"/>
        </w:rPr>
        <w:t xml:space="preserve"> </w:t>
      </w:r>
      <w:r>
        <w:t>that</w:t>
      </w:r>
      <w:r>
        <w:rPr>
          <w:spacing w:val="-2"/>
        </w:rPr>
        <w:t xml:space="preserve"> </w:t>
      </w:r>
      <w:r>
        <w:t>they</w:t>
      </w:r>
      <w:r>
        <w:rPr>
          <w:spacing w:val="-4"/>
        </w:rPr>
        <w:t xml:space="preserve"> </w:t>
      </w:r>
      <w:r>
        <w:t>are</w:t>
      </w:r>
      <w:r>
        <w:rPr>
          <w:spacing w:val="-2"/>
        </w:rPr>
        <w:t xml:space="preserve"> </w:t>
      </w:r>
      <w:r>
        <w:t>victims</w:t>
      </w:r>
      <w:r>
        <w:rPr>
          <w:spacing w:val="-2"/>
        </w:rPr>
        <w:t xml:space="preserve"> </w:t>
      </w:r>
      <w:r>
        <w:t>of</w:t>
      </w:r>
      <w:r>
        <w:rPr>
          <w:spacing w:val="-2"/>
        </w:rPr>
        <w:t xml:space="preserve"> </w:t>
      </w:r>
      <w:r>
        <w:t>Sexual</w:t>
      </w:r>
      <w:r>
        <w:rPr>
          <w:spacing w:val="-2"/>
        </w:rPr>
        <w:t xml:space="preserve"> </w:t>
      </w:r>
      <w:r>
        <w:t>Assault,</w:t>
      </w:r>
      <w:r>
        <w:rPr>
          <w:spacing w:val="-2"/>
        </w:rPr>
        <w:t xml:space="preserve"> </w:t>
      </w:r>
      <w:r>
        <w:t>Domestic</w:t>
      </w:r>
      <w:r>
        <w:rPr>
          <w:spacing w:val="-2"/>
        </w:rPr>
        <w:t xml:space="preserve"> </w:t>
      </w:r>
      <w:r>
        <w:t>Violence, or Dating Violence, the College recommends the following:</w:t>
      </w:r>
    </w:p>
    <w:p w14:paraId="182BD137" w14:textId="77777777" w:rsidR="006E3F6F" w:rsidRDefault="00EE410A">
      <w:pPr>
        <w:pStyle w:val="ListParagraph"/>
        <w:numPr>
          <w:ilvl w:val="0"/>
          <w:numId w:val="7"/>
        </w:numPr>
        <w:tabs>
          <w:tab w:val="left" w:pos="2000"/>
        </w:tabs>
        <w:spacing w:before="201"/>
        <w:rPr>
          <w:sz w:val="24"/>
        </w:rPr>
      </w:pPr>
      <w:r>
        <w:rPr>
          <w:sz w:val="24"/>
        </w:rPr>
        <w:t>Get</w:t>
      </w:r>
      <w:r>
        <w:rPr>
          <w:spacing w:val="-1"/>
          <w:sz w:val="24"/>
        </w:rPr>
        <w:t xml:space="preserve"> </w:t>
      </w:r>
      <w:r>
        <w:rPr>
          <w:sz w:val="24"/>
        </w:rPr>
        <w:t>to</w:t>
      </w:r>
      <w:r>
        <w:rPr>
          <w:spacing w:val="-2"/>
          <w:sz w:val="24"/>
        </w:rPr>
        <w:t xml:space="preserve"> </w:t>
      </w:r>
      <w:r>
        <w:rPr>
          <w:sz w:val="24"/>
        </w:rPr>
        <w:t>a</w:t>
      </w:r>
      <w:r>
        <w:rPr>
          <w:spacing w:val="-2"/>
          <w:sz w:val="24"/>
        </w:rPr>
        <w:t xml:space="preserve"> </w:t>
      </w:r>
      <w:r>
        <w:rPr>
          <w:sz w:val="24"/>
        </w:rPr>
        <w:t>safe</w:t>
      </w:r>
      <w:r>
        <w:rPr>
          <w:spacing w:val="-1"/>
          <w:sz w:val="24"/>
        </w:rPr>
        <w:t xml:space="preserve"> </w:t>
      </w:r>
      <w:r>
        <w:rPr>
          <w:sz w:val="24"/>
        </w:rPr>
        <w:t>place</w:t>
      </w:r>
      <w:r>
        <w:rPr>
          <w:spacing w:val="-2"/>
          <w:sz w:val="24"/>
        </w:rPr>
        <w:t xml:space="preserve"> </w:t>
      </w:r>
      <w:r>
        <w:rPr>
          <w:sz w:val="24"/>
        </w:rPr>
        <w:t>as</w:t>
      </w:r>
      <w:r>
        <w:rPr>
          <w:spacing w:val="-3"/>
          <w:sz w:val="24"/>
        </w:rPr>
        <w:t xml:space="preserve"> </w:t>
      </w:r>
      <w:r>
        <w:rPr>
          <w:sz w:val="24"/>
        </w:rPr>
        <w:t>soon</w:t>
      </w:r>
      <w:r>
        <w:rPr>
          <w:spacing w:val="-2"/>
          <w:sz w:val="24"/>
        </w:rPr>
        <w:t xml:space="preserve"> </w:t>
      </w:r>
      <w:r>
        <w:rPr>
          <w:sz w:val="24"/>
        </w:rPr>
        <w:t>as</w:t>
      </w:r>
      <w:r>
        <w:rPr>
          <w:spacing w:val="1"/>
          <w:sz w:val="24"/>
        </w:rPr>
        <w:t xml:space="preserve"> </w:t>
      </w:r>
      <w:r>
        <w:rPr>
          <w:spacing w:val="-2"/>
          <w:sz w:val="24"/>
        </w:rPr>
        <w:t>possible.</w:t>
      </w:r>
    </w:p>
    <w:p w14:paraId="6405DA1C" w14:textId="77777777" w:rsidR="006E3F6F" w:rsidRDefault="00EE410A">
      <w:pPr>
        <w:pStyle w:val="ListParagraph"/>
        <w:numPr>
          <w:ilvl w:val="0"/>
          <w:numId w:val="7"/>
        </w:numPr>
        <w:tabs>
          <w:tab w:val="left" w:pos="2000"/>
        </w:tabs>
        <w:spacing w:before="39"/>
        <w:rPr>
          <w:sz w:val="24"/>
        </w:rPr>
      </w:pPr>
      <w:r>
        <w:rPr>
          <w:sz w:val="24"/>
        </w:rPr>
        <w:t>Try</w:t>
      </w:r>
      <w:r>
        <w:rPr>
          <w:spacing w:val="-1"/>
          <w:sz w:val="24"/>
        </w:rPr>
        <w:t xml:space="preserve"> </w:t>
      </w:r>
      <w:r>
        <w:rPr>
          <w:sz w:val="24"/>
        </w:rPr>
        <w:t>to</w:t>
      </w:r>
      <w:r>
        <w:rPr>
          <w:spacing w:val="-2"/>
          <w:sz w:val="24"/>
        </w:rPr>
        <w:t xml:space="preserve"> </w:t>
      </w:r>
      <w:r>
        <w:rPr>
          <w:sz w:val="24"/>
        </w:rPr>
        <w:t>preserve</w:t>
      </w:r>
      <w:r>
        <w:rPr>
          <w:spacing w:val="-3"/>
          <w:sz w:val="24"/>
        </w:rPr>
        <w:t xml:space="preserve"> </w:t>
      </w:r>
      <w:r>
        <w:rPr>
          <w:sz w:val="24"/>
        </w:rPr>
        <w:t>all</w:t>
      </w:r>
      <w:r>
        <w:rPr>
          <w:spacing w:val="-1"/>
          <w:sz w:val="24"/>
        </w:rPr>
        <w:t xml:space="preserve"> </w:t>
      </w:r>
      <w:r>
        <w:rPr>
          <w:sz w:val="24"/>
        </w:rPr>
        <w:t>physical</w:t>
      </w:r>
      <w:r>
        <w:rPr>
          <w:spacing w:val="-1"/>
          <w:sz w:val="24"/>
        </w:rPr>
        <w:t xml:space="preserve"> </w:t>
      </w:r>
      <w:r>
        <w:rPr>
          <w:sz w:val="24"/>
        </w:rPr>
        <w:t>evidence</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z w:val="24"/>
        </w:rPr>
        <w:t>crime</w:t>
      </w:r>
      <w:r>
        <w:rPr>
          <w:spacing w:val="1"/>
          <w:sz w:val="24"/>
        </w:rPr>
        <w:t xml:space="preserve"> </w:t>
      </w:r>
      <w:r>
        <w:rPr>
          <w:sz w:val="24"/>
        </w:rPr>
        <w:t>–</w:t>
      </w:r>
      <w:r>
        <w:rPr>
          <w:spacing w:val="-1"/>
          <w:sz w:val="24"/>
        </w:rPr>
        <w:t xml:space="preserve"> </w:t>
      </w:r>
      <w:r>
        <w:rPr>
          <w:sz w:val="24"/>
        </w:rPr>
        <w:t>avoid</w:t>
      </w:r>
      <w:r>
        <w:rPr>
          <w:spacing w:val="-1"/>
          <w:sz w:val="24"/>
        </w:rPr>
        <w:t xml:space="preserve"> </w:t>
      </w:r>
      <w:r>
        <w:rPr>
          <w:sz w:val="24"/>
        </w:rPr>
        <w:t>bathing,</w:t>
      </w:r>
      <w:r>
        <w:rPr>
          <w:spacing w:val="-1"/>
          <w:sz w:val="24"/>
        </w:rPr>
        <w:t xml:space="preserve"> </w:t>
      </w:r>
      <w:r>
        <w:rPr>
          <w:sz w:val="24"/>
        </w:rPr>
        <w:t>using</w:t>
      </w:r>
      <w:r>
        <w:rPr>
          <w:spacing w:val="-1"/>
          <w:sz w:val="24"/>
        </w:rPr>
        <w:t xml:space="preserve"> </w:t>
      </w:r>
      <w:r>
        <w:rPr>
          <w:sz w:val="24"/>
        </w:rPr>
        <w:t>the</w:t>
      </w:r>
      <w:r>
        <w:rPr>
          <w:spacing w:val="-1"/>
          <w:sz w:val="24"/>
        </w:rPr>
        <w:t xml:space="preserve"> </w:t>
      </w:r>
      <w:r>
        <w:rPr>
          <w:sz w:val="24"/>
        </w:rPr>
        <w:t>toilet,</w:t>
      </w:r>
      <w:r>
        <w:rPr>
          <w:spacing w:val="-1"/>
          <w:sz w:val="24"/>
        </w:rPr>
        <w:t xml:space="preserve"> </w:t>
      </w:r>
      <w:r>
        <w:rPr>
          <w:spacing w:val="-2"/>
          <w:sz w:val="24"/>
        </w:rPr>
        <w:t>rinsing</w:t>
      </w:r>
    </w:p>
    <w:p w14:paraId="4F8D47AD" w14:textId="77777777" w:rsidR="006E3F6F" w:rsidRDefault="00EE410A">
      <w:pPr>
        <w:pStyle w:val="BodyText"/>
        <w:spacing w:before="40"/>
        <w:ind w:left="2000"/>
      </w:pPr>
      <w:r>
        <w:t>one’s</w:t>
      </w:r>
      <w:r>
        <w:rPr>
          <w:spacing w:val="-1"/>
        </w:rPr>
        <w:t xml:space="preserve"> </w:t>
      </w:r>
      <w:r>
        <w:t>mouth</w:t>
      </w:r>
      <w:r>
        <w:rPr>
          <w:spacing w:val="-2"/>
        </w:rPr>
        <w:t xml:space="preserve"> </w:t>
      </w:r>
      <w:r>
        <w:t>or</w:t>
      </w:r>
      <w:r>
        <w:rPr>
          <w:spacing w:val="-2"/>
        </w:rPr>
        <w:t xml:space="preserve"> </w:t>
      </w:r>
      <w:r>
        <w:t>changing</w:t>
      </w:r>
      <w:r>
        <w:rPr>
          <w:spacing w:val="-3"/>
        </w:rPr>
        <w:t xml:space="preserve"> </w:t>
      </w:r>
      <w:r>
        <w:t>clothes.</w:t>
      </w:r>
      <w:r>
        <w:rPr>
          <w:spacing w:val="-1"/>
        </w:rPr>
        <w:t xml:space="preserve"> </w:t>
      </w:r>
      <w:r>
        <w:t>If</w:t>
      </w:r>
      <w:r>
        <w:rPr>
          <w:spacing w:val="-1"/>
        </w:rPr>
        <w:t xml:space="preserve"> </w:t>
      </w:r>
      <w:r>
        <w:t>it</w:t>
      </w:r>
      <w:r>
        <w:rPr>
          <w:spacing w:val="-2"/>
        </w:rPr>
        <w:t xml:space="preserve"> </w:t>
      </w:r>
      <w:r>
        <w:t>is necessary,</w:t>
      </w:r>
      <w:r>
        <w:rPr>
          <w:spacing w:val="-4"/>
        </w:rPr>
        <w:t xml:space="preserve"> </w:t>
      </w:r>
      <w:r>
        <w:t>put</w:t>
      </w:r>
      <w:r>
        <w:rPr>
          <w:spacing w:val="-1"/>
        </w:rPr>
        <w:t xml:space="preserve"> </w:t>
      </w:r>
      <w:r>
        <w:t>all</w:t>
      </w:r>
      <w:r>
        <w:rPr>
          <w:spacing w:val="-1"/>
        </w:rPr>
        <w:t xml:space="preserve"> </w:t>
      </w:r>
      <w:r>
        <w:t>clothing</w:t>
      </w:r>
      <w:r>
        <w:rPr>
          <w:spacing w:val="-1"/>
        </w:rPr>
        <w:t xml:space="preserve"> </w:t>
      </w:r>
      <w:r>
        <w:t>that</w:t>
      </w:r>
      <w:r>
        <w:rPr>
          <w:spacing w:val="-1"/>
        </w:rPr>
        <w:t xml:space="preserve"> </w:t>
      </w:r>
      <w:r>
        <w:t>was</w:t>
      </w:r>
      <w:r>
        <w:rPr>
          <w:spacing w:val="-3"/>
        </w:rPr>
        <w:t xml:space="preserve"> </w:t>
      </w:r>
      <w:r>
        <w:t>worn</w:t>
      </w:r>
      <w:r>
        <w:rPr>
          <w:spacing w:val="-2"/>
        </w:rPr>
        <w:t xml:space="preserve"> </w:t>
      </w:r>
      <w:r>
        <w:t>at</w:t>
      </w:r>
      <w:r>
        <w:rPr>
          <w:spacing w:val="-1"/>
        </w:rPr>
        <w:t xml:space="preserve"> </w:t>
      </w:r>
      <w:r>
        <w:t>the</w:t>
      </w:r>
      <w:r>
        <w:rPr>
          <w:spacing w:val="-1"/>
        </w:rPr>
        <w:t xml:space="preserve"> </w:t>
      </w:r>
      <w:r>
        <w:rPr>
          <w:spacing w:val="-4"/>
        </w:rPr>
        <w:t>time</w:t>
      </w:r>
    </w:p>
    <w:p w14:paraId="7A039A13" w14:textId="77777777" w:rsidR="006E3F6F" w:rsidRDefault="00EE410A">
      <w:pPr>
        <w:pStyle w:val="BodyText"/>
        <w:spacing w:before="42"/>
        <w:ind w:left="2000"/>
      </w:pPr>
      <w:r>
        <w:t>of</w:t>
      </w:r>
      <w:r>
        <w:rPr>
          <w:spacing w:val="-1"/>
        </w:rPr>
        <w:t xml:space="preserve"> </w:t>
      </w:r>
      <w:r>
        <w:t>the</w:t>
      </w:r>
      <w:r>
        <w:rPr>
          <w:spacing w:val="-1"/>
        </w:rPr>
        <w:t xml:space="preserve"> </w:t>
      </w:r>
      <w:r>
        <w:t>incident</w:t>
      </w:r>
      <w:r>
        <w:rPr>
          <w:spacing w:val="-2"/>
        </w:rPr>
        <w:t xml:space="preserve"> </w:t>
      </w:r>
      <w:r>
        <w:t>in</w:t>
      </w:r>
      <w:r>
        <w:rPr>
          <w:spacing w:val="-1"/>
        </w:rPr>
        <w:t xml:space="preserve"> </w:t>
      </w:r>
      <w:r>
        <w:t>a</w:t>
      </w:r>
      <w:r>
        <w:rPr>
          <w:spacing w:val="-1"/>
        </w:rPr>
        <w:t xml:space="preserve"> </w:t>
      </w:r>
      <w:r>
        <w:t>paper</w:t>
      </w:r>
      <w:r>
        <w:rPr>
          <w:spacing w:val="-1"/>
        </w:rPr>
        <w:t xml:space="preserve"> </w:t>
      </w:r>
      <w:r>
        <w:t>bag,</w:t>
      </w:r>
      <w:r>
        <w:rPr>
          <w:spacing w:val="-1"/>
        </w:rPr>
        <w:t xml:space="preserve"> </w:t>
      </w:r>
      <w:r>
        <w:t>not</w:t>
      </w:r>
      <w:r>
        <w:rPr>
          <w:spacing w:val="-2"/>
        </w:rPr>
        <w:t xml:space="preserve"> </w:t>
      </w:r>
      <w:r>
        <w:t>a</w:t>
      </w:r>
      <w:r>
        <w:rPr>
          <w:spacing w:val="-1"/>
        </w:rPr>
        <w:t xml:space="preserve"> </w:t>
      </w:r>
      <w:r>
        <w:t>plastic</w:t>
      </w:r>
      <w:r>
        <w:rPr>
          <w:spacing w:val="-1"/>
        </w:rPr>
        <w:t xml:space="preserve"> </w:t>
      </w:r>
      <w:r>
        <w:rPr>
          <w:spacing w:val="-4"/>
        </w:rPr>
        <w:t>one.</w:t>
      </w:r>
    </w:p>
    <w:p w14:paraId="773AD01F" w14:textId="77777777" w:rsidR="006E3F6F" w:rsidRDefault="00EE410A">
      <w:pPr>
        <w:pStyle w:val="ListParagraph"/>
        <w:numPr>
          <w:ilvl w:val="0"/>
          <w:numId w:val="7"/>
        </w:numPr>
        <w:tabs>
          <w:tab w:val="left" w:pos="2000"/>
        </w:tabs>
        <w:spacing w:before="41"/>
        <w:rPr>
          <w:sz w:val="24"/>
        </w:rPr>
      </w:pPr>
      <w:r>
        <w:rPr>
          <w:sz w:val="24"/>
        </w:rPr>
        <w:lastRenderedPageBreak/>
        <w:t>Do</w:t>
      </w:r>
      <w:r>
        <w:rPr>
          <w:spacing w:val="-3"/>
          <w:sz w:val="24"/>
        </w:rPr>
        <w:t xml:space="preserve"> </w:t>
      </w:r>
      <w:r>
        <w:rPr>
          <w:sz w:val="24"/>
        </w:rPr>
        <w:t>not</w:t>
      </w:r>
      <w:r>
        <w:rPr>
          <w:spacing w:val="-2"/>
          <w:sz w:val="24"/>
        </w:rPr>
        <w:t xml:space="preserve"> </w:t>
      </w:r>
      <w:r>
        <w:rPr>
          <w:sz w:val="24"/>
        </w:rPr>
        <w:t>launder</w:t>
      </w:r>
      <w:r>
        <w:rPr>
          <w:spacing w:val="-2"/>
          <w:sz w:val="24"/>
        </w:rPr>
        <w:t xml:space="preserve"> </w:t>
      </w:r>
      <w:r>
        <w:rPr>
          <w:sz w:val="24"/>
        </w:rPr>
        <w:t>or</w:t>
      </w:r>
      <w:r>
        <w:rPr>
          <w:spacing w:val="-2"/>
          <w:sz w:val="24"/>
        </w:rPr>
        <w:t xml:space="preserve"> </w:t>
      </w:r>
      <w:r>
        <w:rPr>
          <w:sz w:val="24"/>
        </w:rPr>
        <w:t>discard</w:t>
      </w:r>
      <w:r>
        <w:rPr>
          <w:spacing w:val="-5"/>
          <w:sz w:val="24"/>
        </w:rPr>
        <w:t xml:space="preserve"> </w:t>
      </w:r>
      <w:r>
        <w:rPr>
          <w:sz w:val="24"/>
        </w:rPr>
        <w:t>bedding</w:t>
      </w:r>
      <w:r>
        <w:rPr>
          <w:spacing w:val="-2"/>
          <w:sz w:val="24"/>
        </w:rPr>
        <w:t xml:space="preserve"> </w:t>
      </w:r>
      <w:r>
        <w:rPr>
          <w:sz w:val="24"/>
        </w:rPr>
        <w:t>or</w:t>
      </w:r>
      <w:r>
        <w:rPr>
          <w:spacing w:val="-2"/>
          <w:sz w:val="24"/>
        </w:rPr>
        <w:t xml:space="preserve"> </w:t>
      </w:r>
      <w:r>
        <w:rPr>
          <w:sz w:val="24"/>
        </w:rPr>
        <w:t>otherwise</w:t>
      </w:r>
      <w:r>
        <w:rPr>
          <w:spacing w:val="-3"/>
          <w:sz w:val="24"/>
        </w:rPr>
        <w:t xml:space="preserve"> </w:t>
      </w:r>
      <w:r>
        <w:rPr>
          <w:sz w:val="24"/>
        </w:rPr>
        <w:t>clean</w:t>
      </w:r>
      <w:r>
        <w:rPr>
          <w:spacing w:val="-2"/>
          <w:sz w:val="24"/>
        </w:rPr>
        <w:t xml:space="preserve"> </w:t>
      </w:r>
      <w:r>
        <w:rPr>
          <w:sz w:val="24"/>
        </w:rPr>
        <w:t>the</w:t>
      </w:r>
      <w:r>
        <w:rPr>
          <w:spacing w:val="-1"/>
          <w:sz w:val="24"/>
        </w:rPr>
        <w:t xml:space="preserve"> </w:t>
      </w:r>
      <w:r>
        <w:rPr>
          <w:sz w:val="24"/>
        </w:rPr>
        <w:t>area</w:t>
      </w:r>
      <w:r>
        <w:rPr>
          <w:spacing w:val="-2"/>
          <w:sz w:val="24"/>
        </w:rPr>
        <w:t xml:space="preserve"> </w:t>
      </w:r>
      <w:r>
        <w:rPr>
          <w:sz w:val="24"/>
        </w:rPr>
        <w:t>where</w:t>
      </w:r>
      <w:r>
        <w:rPr>
          <w:spacing w:val="-1"/>
          <w:sz w:val="24"/>
        </w:rPr>
        <w:t xml:space="preserve"> </w:t>
      </w:r>
      <w:r>
        <w:rPr>
          <w:sz w:val="24"/>
        </w:rPr>
        <w:t>the</w:t>
      </w:r>
      <w:r>
        <w:rPr>
          <w:spacing w:val="-1"/>
          <w:sz w:val="24"/>
        </w:rPr>
        <w:t xml:space="preserve"> </w:t>
      </w:r>
      <w:r>
        <w:rPr>
          <w:sz w:val="24"/>
        </w:rPr>
        <w:t>assault</w:t>
      </w:r>
      <w:r>
        <w:rPr>
          <w:spacing w:val="-1"/>
          <w:sz w:val="24"/>
        </w:rPr>
        <w:t xml:space="preserve"> </w:t>
      </w:r>
      <w:r>
        <w:rPr>
          <w:sz w:val="24"/>
        </w:rPr>
        <w:t>occurred</w:t>
      </w:r>
      <w:r>
        <w:rPr>
          <w:spacing w:val="3"/>
          <w:sz w:val="24"/>
        </w:rPr>
        <w:t xml:space="preserve"> </w:t>
      </w:r>
      <w:r>
        <w:rPr>
          <w:spacing w:val="-10"/>
          <w:sz w:val="24"/>
        </w:rPr>
        <w:t>–</w:t>
      </w:r>
    </w:p>
    <w:p w14:paraId="264F33F8" w14:textId="77777777" w:rsidR="006E3F6F" w:rsidRDefault="00EE410A">
      <w:pPr>
        <w:pStyle w:val="BodyText"/>
        <w:spacing w:before="39"/>
        <w:ind w:left="2000"/>
      </w:pPr>
      <w:r>
        <w:t>preserve</w:t>
      </w:r>
      <w:r>
        <w:rPr>
          <w:spacing w:val="-1"/>
        </w:rPr>
        <w:t xml:space="preserve"> </w:t>
      </w:r>
      <w:r>
        <w:t>for</w:t>
      </w:r>
      <w:r>
        <w:rPr>
          <w:spacing w:val="-3"/>
        </w:rPr>
        <w:t xml:space="preserve"> </w:t>
      </w:r>
      <w:r>
        <w:t xml:space="preserve">law </w:t>
      </w:r>
      <w:r>
        <w:rPr>
          <w:spacing w:val="-2"/>
        </w:rPr>
        <w:t>enforcement.</w:t>
      </w:r>
    </w:p>
    <w:p w14:paraId="070F05A9" w14:textId="77777777" w:rsidR="00124470" w:rsidRPr="00124470" w:rsidRDefault="00EE410A" w:rsidP="00966E9B">
      <w:pPr>
        <w:pStyle w:val="ListParagraph"/>
        <w:numPr>
          <w:ilvl w:val="0"/>
          <w:numId w:val="7"/>
        </w:numPr>
        <w:tabs>
          <w:tab w:val="left" w:pos="2000"/>
        </w:tabs>
        <w:spacing w:before="81" w:line="271" w:lineRule="auto"/>
        <w:ind w:right="1584"/>
        <w:contextualSpacing/>
        <w:rPr>
          <w:sz w:val="24"/>
        </w:rPr>
      </w:pPr>
      <w:r w:rsidRPr="00124470">
        <w:rPr>
          <w:sz w:val="24"/>
        </w:rPr>
        <w:t>Preserve</w:t>
      </w:r>
      <w:r w:rsidRPr="00124470">
        <w:rPr>
          <w:spacing w:val="-3"/>
          <w:sz w:val="24"/>
        </w:rPr>
        <w:t xml:space="preserve"> </w:t>
      </w:r>
      <w:r w:rsidRPr="00124470">
        <w:rPr>
          <w:sz w:val="24"/>
        </w:rPr>
        <w:t>all</w:t>
      </w:r>
      <w:r w:rsidRPr="00124470">
        <w:rPr>
          <w:spacing w:val="-3"/>
          <w:sz w:val="24"/>
        </w:rPr>
        <w:t xml:space="preserve"> </w:t>
      </w:r>
      <w:r w:rsidRPr="00124470">
        <w:rPr>
          <w:sz w:val="24"/>
        </w:rPr>
        <w:t>forms</w:t>
      </w:r>
      <w:r w:rsidRPr="00124470">
        <w:rPr>
          <w:spacing w:val="-3"/>
          <w:sz w:val="24"/>
        </w:rPr>
        <w:t xml:space="preserve"> </w:t>
      </w:r>
      <w:r w:rsidRPr="00124470">
        <w:rPr>
          <w:sz w:val="24"/>
        </w:rPr>
        <w:t>of</w:t>
      </w:r>
      <w:r w:rsidRPr="00124470">
        <w:rPr>
          <w:spacing w:val="-3"/>
          <w:sz w:val="24"/>
        </w:rPr>
        <w:t xml:space="preserve"> </w:t>
      </w:r>
      <w:r w:rsidRPr="00124470">
        <w:rPr>
          <w:sz w:val="24"/>
        </w:rPr>
        <w:t>electronic</w:t>
      </w:r>
      <w:r w:rsidRPr="00124470">
        <w:rPr>
          <w:spacing w:val="-3"/>
          <w:sz w:val="24"/>
        </w:rPr>
        <w:t xml:space="preserve"> </w:t>
      </w:r>
      <w:r w:rsidRPr="00124470">
        <w:rPr>
          <w:sz w:val="24"/>
        </w:rPr>
        <w:t>communication</w:t>
      </w:r>
      <w:r w:rsidRPr="00124470">
        <w:rPr>
          <w:spacing w:val="-4"/>
          <w:sz w:val="24"/>
        </w:rPr>
        <w:t xml:space="preserve"> </w:t>
      </w:r>
      <w:r w:rsidRPr="00124470">
        <w:rPr>
          <w:sz w:val="24"/>
        </w:rPr>
        <w:t>that</w:t>
      </w:r>
      <w:r w:rsidRPr="00124470">
        <w:rPr>
          <w:spacing w:val="-6"/>
          <w:sz w:val="24"/>
        </w:rPr>
        <w:t xml:space="preserve"> </w:t>
      </w:r>
      <w:r w:rsidRPr="00124470">
        <w:rPr>
          <w:sz w:val="24"/>
        </w:rPr>
        <w:t>occurred</w:t>
      </w:r>
      <w:r w:rsidRPr="00124470">
        <w:rPr>
          <w:spacing w:val="-3"/>
          <w:sz w:val="24"/>
        </w:rPr>
        <w:t xml:space="preserve"> </w:t>
      </w:r>
      <w:r w:rsidRPr="00124470">
        <w:rPr>
          <w:sz w:val="24"/>
        </w:rPr>
        <w:t>before,</w:t>
      </w:r>
      <w:r w:rsidRPr="00124470">
        <w:rPr>
          <w:spacing w:val="-3"/>
          <w:sz w:val="24"/>
        </w:rPr>
        <w:t xml:space="preserve"> </w:t>
      </w:r>
      <w:r w:rsidRPr="00124470">
        <w:rPr>
          <w:sz w:val="24"/>
        </w:rPr>
        <w:t>during,</w:t>
      </w:r>
      <w:r w:rsidRPr="00124470">
        <w:rPr>
          <w:spacing w:val="-6"/>
          <w:sz w:val="24"/>
        </w:rPr>
        <w:t xml:space="preserve"> </w:t>
      </w:r>
      <w:r w:rsidRPr="00124470">
        <w:rPr>
          <w:sz w:val="24"/>
        </w:rPr>
        <w:t>or</w:t>
      </w:r>
      <w:r w:rsidRPr="00124470">
        <w:rPr>
          <w:spacing w:val="-4"/>
          <w:sz w:val="24"/>
        </w:rPr>
        <w:t xml:space="preserve"> </w:t>
      </w:r>
      <w:r w:rsidRPr="00124470">
        <w:rPr>
          <w:sz w:val="24"/>
        </w:rPr>
        <w:t>after</w:t>
      </w:r>
      <w:r w:rsidRPr="00124470">
        <w:rPr>
          <w:spacing w:val="-4"/>
          <w:sz w:val="24"/>
        </w:rPr>
        <w:t xml:space="preserve"> </w:t>
      </w:r>
      <w:r w:rsidRPr="00124470">
        <w:rPr>
          <w:sz w:val="24"/>
        </w:rPr>
        <w:t xml:space="preserve">the </w:t>
      </w:r>
      <w:r w:rsidRPr="00124470">
        <w:rPr>
          <w:spacing w:val="-2"/>
          <w:sz w:val="24"/>
        </w:rPr>
        <w:t>assault.</w:t>
      </w:r>
    </w:p>
    <w:p w14:paraId="48E364C2" w14:textId="0EE52026" w:rsidR="006E3F6F" w:rsidRPr="00124470" w:rsidRDefault="00EE410A" w:rsidP="00966E9B">
      <w:pPr>
        <w:pStyle w:val="ListParagraph"/>
        <w:numPr>
          <w:ilvl w:val="0"/>
          <w:numId w:val="7"/>
        </w:numPr>
        <w:tabs>
          <w:tab w:val="left" w:pos="2000"/>
        </w:tabs>
        <w:spacing w:before="81" w:line="271" w:lineRule="auto"/>
        <w:ind w:right="1584"/>
        <w:contextualSpacing/>
        <w:rPr>
          <w:sz w:val="24"/>
        </w:rPr>
      </w:pPr>
      <w:r w:rsidRPr="00124470">
        <w:rPr>
          <w:sz w:val="24"/>
        </w:rPr>
        <w:t>Contact</w:t>
      </w:r>
      <w:r w:rsidRPr="00124470">
        <w:rPr>
          <w:spacing w:val="-3"/>
          <w:sz w:val="24"/>
        </w:rPr>
        <w:t xml:space="preserve"> </w:t>
      </w:r>
      <w:r w:rsidRPr="00124470">
        <w:rPr>
          <w:sz w:val="24"/>
        </w:rPr>
        <w:t>law</w:t>
      </w:r>
      <w:r w:rsidRPr="00124470">
        <w:rPr>
          <w:spacing w:val="-2"/>
          <w:sz w:val="24"/>
        </w:rPr>
        <w:t xml:space="preserve"> </w:t>
      </w:r>
      <w:r w:rsidRPr="00124470">
        <w:rPr>
          <w:sz w:val="24"/>
        </w:rPr>
        <w:t>enforcement</w:t>
      </w:r>
      <w:r w:rsidRPr="00124470">
        <w:rPr>
          <w:spacing w:val="-4"/>
          <w:sz w:val="24"/>
        </w:rPr>
        <w:t xml:space="preserve"> </w:t>
      </w:r>
      <w:r w:rsidRPr="00124470">
        <w:rPr>
          <w:sz w:val="24"/>
        </w:rPr>
        <w:t>by</w:t>
      </w:r>
      <w:r w:rsidRPr="00124470">
        <w:rPr>
          <w:spacing w:val="-2"/>
          <w:sz w:val="24"/>
        </w:rPr>
        <w:t xml:space="preserve"> </w:t>
      </w:r>
      <w:r w:rsidRPr="00124470">
        <w:rPr>
          <w:sz w:val="24"/>
        </w:rPr>
        <w:t>calling</w:t>
      </w:r>
      <w:r w:rsidRPr="00124470">
        <w:rPr>
          <w:spacing w:val="-2"/>
          <w:sz w:val="24"/>
        </w:rPr>
        <w:t xml:space="preserve"> </w:t>
      </w:r>
      <w:r w:rsidRPr="00124470">
        <w:rPr>
          <w:spacing w:val="-4"/>
          <w:sz w:val="24"/>
        </w:rPr>
        <w:t>911.</w:t>
      </w:r>
    </w:p>
    <w:p w14:paraId="569D52BF" w14:textId="77777777" w:rsidR="006E3F6F" w:rsidRDefault="00EE410A">
      <w:pPr>
        <w:pStyle w:val="ListParagraph"/>
        <w:numPr>
          <w:ilvl w:val="0"/>
          <w:numId w:val="7"/>
        </w:numPr>
        <w:tabs>
          <w:tab w:val="left" w:pos="2000"/>
        </w:tabs>
        <w:spacing w:before="41" w:line="273" w:lineRule="auto"/>
        <w:ind w:right="1198"/>
        <w:rPr>
          <w:sz w:val="24"/>
        </w:rPr>
      </w:pPr>
      <w:r>
        <w:rPr>
          <w:sz w:val="24"/>
        </w:rPr>
        <w:t>Get medical attention – all medical injuries are not immediately apparent. This will also help collect</w:t>
      </w:r>
      <w:r>
        <w:rPr>
          <w:spacing w:val="-2"/>
          <w:sz w:val="24"/>
        </w:rPr>
        <w:t xml:space="preserve"> </w:t>
      </w:r>
      <w:r>
        <w:rPr>
          <w:sz w:val="24"/>
        </w:rPr>
        <w:t>evidence</w:t>
      </w:r>
      <w:r>
        <w:rPr>
          <w:spacing w:val="-2"/>
          <w:sz w:val="24"/>
        </w:rPr>
        <w:t xml:space="preserve"> </w:t>
      </w:r>
      <w:r>
        <w:rPr>
          <w:sz w:val="24"/>
        </w:rPr>
        <w:t>that</w:t>
      </w:r>
      <w:r>
        <w:rPr>
          <w:spacing w:val="-2"/>
          <w:sz w:val="24"/>
        </w:rPr>
        <w:t xml:space="preserve"> </w:t>
      </w:r>
      <w:r>
        <w:rPr>
          <w:sz w:val="24"/>
        </w:rPr>
        <w:t>may</w:t>
      </w:r>
      <w:r>
        <w:rPr>
          <w:spacing w:val="-4"/>
          <w:sz w:val="24"/>
        </w:rPr>
        <w:t xml:space="preserve"> </w:t>
      </w:r>
      <w:r>
        <w:rPr>
          <w:sz w:val="24"/>
        </w:rPr>
        <w:t>be</w:t>
      </w:r>
      <w:r>
        <w:rPr>
          <w:spacing w:val="-2"/>
          <w:sz w:val="24"/>
        </w:rPr>
        <w:t xml:space="preserve"> </w:t>
      </w:r>
      <w:r>
        <w:rPr>
          <w:sz w:val="24"/>
        </w:rPr>
        <w:t>needed</w:t>
      </w:r>
      <w:r>
        <w:rPr>
          <w:spacing w:val="-2"/>
          <w:sz w:val="24"/>
        </w:rPr>
        <w:t xml:space="preserve"> </w:t>
      </w:r>
      <w:r>
        <w:rPr>
          <w:sz w:val="24"/>
        </w:rPr>
        <w:t>in</w:t>
      </w:r>
      <w:r>
        <w:rPr>
          <w:spacing w:val="-5"/>
          <w:sz w:val="24"/>
        </w:rPr>
        <w:t xml:space="preserve"> </w:t>
      </w:r>
      <w:r>
        <w:rPr>
          <w:sz w:val="24"/>
        </w:rPr>
        <w:t>case</w:t>
      </w:r>
      <w:r>
        <w:rPr>
          <w:spacing w:val="-1"/>
          <w:sz w:val="24"/>
        </w:rPr>
        <w:t xml:space="preserve"> </w:t>
      </w:r>
      <w:r>
        <w:rPr>
          <w:sz w:val="24"/>
        </w:rPr>
        <w:t>you</w:t>
      </w:r>
      <w:r>
        <w:rPr>
          <w:spacing w:val="-2"/>
          <w:sz w:val="24"/>
        </w:rPr>
        <w:t xml:space="preserve"> </w:t>
      </w:r>
      <w:r>
        <w:rPr>
          <w:sz w:val="24"/>
        </w:rPr>
        <w:t>decide</w:t>
      </w:r>
      <w:r>
        <w:rPr>
          <w:spacing w:val="-2"/>
          <w:sz w:val="24"/>
        </w:rPr>
        <w:t xml:space="preserve"> </w:t>
      </w:r>
      <w:r>
        <w:rPr>
          <w:sz w:val="24"/>
        </w:rPr>
        <w:t>to</w:t>
      </w:r>
      <w:r>
        <w:rPr>
          <w:spacing w:val="-3"/>
          <w:sz w:val="24"/>
        </w:rPr>
        <w:t xml:space="preserve"> </w:t>
      </w:r>
      <w:r>
        <w:rPr>
          <w:sz w:val="24"/>
        </w:rPr>
        <w:t>press</w:t>
      </w:r>
      <w:r>
        <w:rPr>
          <w:spacing w:val="-4"/>
          <w:sz w:val="24"/>
        </w:rPr>
        <w:t xml:space="preserve"> </w:t>
      </w:r>
      <w:r>
        <w:rPr>
          <w:sz w:val="24"/>
        </w:rPr>
        <w:t>charges.</w:t>
      </w:r>
      <w:r>
        <w:rPr>
          <w:spacing w:val="-2"/>
          <w:sz w:val="24"/>
        </w:rPr>
        <w:t xml:space="preserve"> </w:t>
      </w:r>
      <w:r>
        <w:rPr>
          <w:sz w:val="24"/>
        </w:rPr>
        <w:t>Local</w:t>
      </w:r>
      <w:r>
        <w:rPr>
          <w:spacing w:val="-5"/>
          <w:sz w:val="24"/>
        </w:rPr>
        <w:t xml:space="preserve"> </w:t>
      </w:r>
      <w:r>
        <w:rPr>
          <w:sz w:val="24"/>
        </w:rPr>
        <w:t>hospitals</w:t>
      </w:r>
      <w:r>
        <w:rPr>
          <w:spacing w:val="-1"/>
          <w:sz w:val="24"/>
        </w:rPr>
        <w:t xml:space="preserve"> </w:t>
      </w:r>
      <w:r>
        <w:rPr>
          <w:sz w:val="24"/>
        </w:rPr>
        <w:t>have evidence collection kits necessary for criminal prosecution should you wish to pursue charges. Take a full change of clothing, including shoes, for use after a medical examination.</w:t>
      </w:r>
    </w:p>
    <w:p w14:paraId="6C7C5548" w14:textId="77777777" w:rsidR="006E3F6F" w:rsidRDefault="00EE410A">
      <w:pPr>
        <w:pStyle w:val="ListParagraph"/>
        <w:numPr>
          <w:ilvl w:val="0"/>
          <w:numId w:val="7"/>
        </w:numPr>
        <w:tabs>
          <w:tab w:val="left" w:pos="2000"/>
        </w:tabs>
        <w:spacing w:before="8"/>
        <w:rPr>
          <w:sz w:val="24"/>
        </w:rPr>
      </w:pPr>
      <w:r>
        <w:rPr>
          <w:sz w:val="24"/>
        </w:rPr>
        <w:t>Contact</w:t>
      </w:r>
      <w:r>
        <w:rPr>
          <w:spacing w:val="-3"/>
          <w:sz w:val="24"/>
        </w:rPr>
        <w:t xml:space="preserve"> </w:t>
      </w:r>
      <w:r>
        <w:rPr>
          <w:sz w:val="24"/>
        </w:rPr>
        <w:t>a</w:t>
      </w:r>
      <w:r>
        <w:rPr>
          <w:spacing w:val="-2"/>
          <w:sz w:val="24"/>
        </w:rPr>
        <w:t xml:space="preserve"> </w:t>
      </w:r>
      <w:r>
        <w:rPr>
          <w:sz w:val="24"/>
        </w:rPr>
        <w:t>trusted</w:t>
      </w:r>
      <w:r>
        <w:rPr>
          <w:spacing w:val="-1"/>
          <w:sz w:val="24"/>
        </w:rPr>
        <w:t xml:space="preserve"> </w:t>
      </w:r>
      <w:r>
        <w:rPr>
          <w:sz w:val="24"/>
        </w:rPr>
        <w:t>person,</w:t>
      </w:r>
      <w:r>
        <w:rPr>
          <w:spacing w:val="-4"/>
          <w:sz w:val="24"/>
        </w:rPr>
        <w:t xml:space="preserve"> </w:t>
      </w:r>
      <w:r>
        <w:rPr>
          <w:sz w:val="24"/>
        </w:rPr>
        <w:t>such</w:t>
      </w:r>
      <w:r>
        <w:rPr>
          <w:spacing w:val="-2"/>
          <w:sz w:val="24"/>
        </w:rPr>
        <w:t xml:space="preserve"> </w:t>
      </w:r>
      <w:r>
        <w:rPr>
          <w:sz w:val="24"/>
        </w:rPr>
        <w:t>as a</w:t>
      </w:r>
      <w:r>
        <w:rPr>
          <w:spacing w:val="-1"/>
          <w:sz w:val="24"/>
        </w:rPr>
        <w:t xml:space="preserve"> </w:t>
      </w:r>
      <w:r>
        <w:rPr>
          <w:sz w:val="24"/>
        </w:rPr>
        <w:t>friend</w:t>
      </w:r>
      <w:r>
        <w:rPr>
          <w:spacing w:val="-1"/>
          <w:sz w:val="24"/>
        </w:rPr>
        <w:t xml:space="preserve"> </w:t>
      </w:r>
      <w:r>
        <w:rPr>
          <w:sz w:val="24"/>
        </w:rPr>
        <w:t>or</w:t>
      </w:r>
      <w:r>
        <w:rPr>
          <w:spacing w:val="-2"/>
          <w:sz w:val="24"/>
        </w:rPr>
        <w:t xml:space="preserve"> </w:t>
      </w:r>
      <w:r>
        <w:rPr>
          <w:sz w:val="24"/>
        </w:rPr>
        <w:t>family</w:t>
      </w:r>
      <w:r>
        <w:rPr>
          <w:spacing w:val="-3"/>
          <w:sz w:val="24"/>
        </w:rPr>
        <w:t xml:space="preserve"> </w:t>
      </w:r>
      <w:r>
        <w:rPr>
          <w:sz w:val="24"/>
        </w:rPr>
        <w:t>member</w:t>
      </w:r>
      <w:r>
        <w:rPr>
          <w:spacing w:val="-2"/>
          <w:sz w:val="24"/>
        </w:rPr>
        <w:t xml:space="preserve"> </w:t>
      </w:r>
      <w:r>
        <w:rPr>
          <w:sz w:val="24"/>
        </w:rPr>
        <w:t>for</w:t>
      </w:r>
      <w:r>
        <w:rPr>
          <w:spacing w:val="-1"/>
          <w:sz w:val="24"/>
        </w:rPr>
        <w:t xml:space="preserve"> </w:t>
      </w:r>
      <w:r>
        <w:rPr>
          <w:spacing w:val="-2"/>
          <w:sz w:val="24"/>
        </w:rPr>
        <w:t>support.</w:t>
      </w:r>
    </w:p>
    <w:p w14:paraId="78E09A92" w14:textId="77777777" w:rsidR="006E3F6F" w:rsidRDefault="00EE410A">
      <w:pPr>
        <w:pStyle w:val="ListParagraph"/>
        <w:numPr>
          <w:ilvl w:val="0"/>
          <w:numId w:val="7"/>
        </w:numPr>
        <w:tabs>
          <w:tab w:val="left" w:pos="2000"/>
        </w:tabs>
        <w:spacing w:before="39" w:line="271" w:lineRule="auto"/>
        <w:ind w:right="1562"/>
        <w:rPr>
          <w:sz w:val="24"/>
        </w:rPr>
      </w:pPr>
      <w:r>
        <w:rPr>
          <w:sz w:val="24"/>
        </w:rPr>
        <w:t>Talk</w:t>
      </w:r>
      <w:r>
        <w:rPr>
          <w:spacing w:val="-3"/>
          <w:sz w:val="24"/>
        </w:rPr>
        <w:t xml:space="preserve"> </w:t>
      </w:r>
      <w:r>
        <w:rPr>
          <w:sz w:val="24"/>
        </w:rPr>
        <w:t>with</w:t>
      </w:r>
      <w:r>
        <w:rPr>
          <w:spacing w:val="-4"/>
          <w:sz w:val="24"/>
        </w:rPr>
        <w:t xml:space="preserve"> </w:t>
      </w:r>
      <w:r>
        <w:rPr>
          <w:sz w:val="24"/>
        </w:rPr>
        <w:t>a</w:t>
      </w:r>
      <w:r>
        <w:rPr>
          <w:spacing w:val="-4"/>
          <w:sz w:val="24"/>
        </w:rPr>
        <w:t xml:space="preserve"> </w:t>
      </w:r>
      <w:r>
        <w:rPr>
          <w:sz w:val="24"/>
        </w:rPr>
        <w:t>professional</w:t>
      </w:r>
      <w:r>
        <w:rPr>
          <w:spacing w:val="-3"/>
          <w:sz w:val="24"/>
        </w:rPr>
        <w:t xml:space="preserve"> </w:t>
      </w:r>
      <w:r>
        <w:rPr>
          <w:sz w:val="24"/>
        </w:rPr>
        <w:t>licensed</w:t>
      </w:r>
      <w:r>
        <w:rPr>
          <w:spacing w:val="-3"/>
          <w:sz w:val="24"/>
        </w:rPr>
        <w:t xml:space="preserve"> </w:t>
      </w:r>
      <w:r>
        <w:rPr>
          <w:sz w:val="24"/>
        </w:rPr>
        <w:t>counselor,</w:t>
      </w:r>
      <w:r>
        <w:rPr>
          <w:spacing w:val="-3"/>
          <w:sz w:val="24"/>
        </w:rPr>
        <w:t xml:space="preserve"> </w:t>
      </w:r>
      <w:r>
        <w:rPr>
          <w:sz w:val="24"/>
        </w:rPr>
        <w:t>or</w:t>
      </w:r>
      <w:r>
        <w:rPr>
          <w:spacing w:val="-4"/>
          <w:sz w:val="24"/>
        </w:rPr>
        <w:t xml:space="preserve"> </w:t>
      </w:r>
      <w:r>
        <w:rPr>
          <w:sz w:val="24"/>
        </w:rPr>
        <w:t>health</w:t>
      </w:r>
      <w:r>
        <w:rPr>
          <w:spacing w:val="-4"/>
          <w:sz w:val="24"/>
        </w:rPr>
        <w:t xml:space="preserve"> </w:t>
      </w:r>
      <w:r>
        <w:rPr>
          <w:sz w:val="24"/>
        </w:rPr>
        <w:t>care</w:t>
      </w:r>
      <w:r>
        <w:rPr>
          <w:spacing w:val="-3"/>
          <w:sz w:val="24"/>
        </w:rPr>
        <w:t xml:space="preserve"> </w:t>
      </w:r>
      <w:r>
        <w:rPr>
          <w:sz w:val="24"/>
        </w:rPr>
        <w:t>provider</w:t>
      </w:r>
      <w:r>
        <w:rPr>
          <w:spacing w:val="-4"/>
          <w:sz w:val="24"/>
        </w:rPr>
        <w:t xml:space="preserve"> </w:t>
      </w:r>
      <w:r>
        <w:rPr>
          <w:sz w:val="24"/>
        </w:rPr>
        <w:t>who</w:t>
      </w:r>
      <w:r>
        <w:rPr>
          <w:spacing w:val="-4"/>
          <w:sz w:val="24"/>
        </w:rPr>
        <w:t xml:space="preserve"> </w:t>
      </w:r>
      <w:r>
        <w:rPr>
          <w:sz w:val="24"/>
        </w:rPr>
        <w:t>can</w:t>
      </w:r>
      <w:r>
        <w:rPr>
          <w:spacing w:val="-4"/>
          <w:sz w:val="24"/>
        </w:rPr>
        <w:t xml:space="preserve"> </w:t>
      </w:r>
      <w:r>
        <w:rPr>
          <w:sz w:val="24"/>
        </w:rPr>
        <w:t>help</w:t>
      </w:r>
      <w:r>
        <w:rPr>
          <w:spacing w:val="-4"/>
          <w:sz w:val="24"/>
        </w:rPr>
        <w:t xml:space="preserve"> </w:t>
      </w:r>
      <w:r>
        <w:rPr>
          <w:sz w:val="24"/>
        </w:rPr>
        <w:t>explain options, give information, and provide emotional support.</w:t>
      </w:r>
    </w:p>
    <w:p w14:paraId="5B96D723" w14:textId="77777777" w:rsidR="006E3F6F" w:rsidRDefault="00EE410A">
      <w:pPr>
        <w:pStyle w:val="ListParagraph"/>
        <w:numPr>
          <w:ilvl w:val="0"/>
          <w:numId w:val="7"/>
        </w:numPr>
        <w:tabs>
          <w:tab w:val="left" w:pos="2000"/>
        </w:tabs>
        <w:spacing w:before="7"/>
        <w:rPr>
          <w:sz w:val="24"/>
        </w:rPr>
      </w:pPr>
      <w:r>
        <w:rPr>
          <w:sz w:val="24"/>
        </w:rPr>
        <w:t>Make</w:t>
      </w:r>
      <w:r>
        <w:rPr>
          <w:spacing w:val="-1"/>
          <w:sz w:val="24"/>
        </w:rPr>
        <w:t xml:space="preserve"> </w:t>
      </w:r>
      <w:r>
        <w:rPr>
          <w:sz w:val="24"/>
        </w:rPr>
        <w:t>a</w:t>
      </w:r>
      <w:r>
        <w:rPr>
          <w:spacing w:val="-2"/>
          <w:sz w:val="24"/>
        </w:rPr>
        <w:t xml:space="preserve"> </w:t>
      </w:r>
      <w:r>
        <w:rPr>
          <w:sz w:val="24"/>
        </w:rPr>
        <w:t>report</w:t>
      </w:r>
      <w:r>
        <w:rPr>
          <w:spacing w:val="-1"/>
          <w:sz w:val="24"/>
        </w:rPr>
        <w:t xml:space="preserve"> </w:t>
      </w:r>
      <w:r>
        <w:rPr>
          <w:sz w:val="24"/>
        </w:rPr>
        <w:t>to</w:t>
      </w:r>
      <w:r>
        <w:rPr>
          <w:spacing w:val="-2"/>
          <w:sz w:val="24"/>
        </w:rPr>
        <w:t xml:space="preserve"> </w:t>
      </w:r>
      <w:r>
        <w:rPr>
          <w:sz w:val="24"/>
        </w:rPr>
        <w:t>the</w:t>
      </w:r>
      <w:r>
        <w:rPr>
          <w:spacing w:val="-1"/>
          <w:sz w:val="24"/>
        </w:rPr>
        <w:t xml:space="preserve"> </w:t>
      </w:r>
      <w:r>
        <w:rPr>
          <w:sz w:val="24"/>
        </w:rPr>
        <w:t>Title</w:t>
      </w:r>
      <w:r>
        <w:rPr>
          <w:spacing w:val="-2"/>
          <w:sz w:val="24"/>
        </w:rPr>
        <w:t xml:space="preserve"> </w:t>
      </w:r>
      <w:r>
        <w:rPr>
          <w:sz w:val="24"/>
        </w:rPr>
        <w:t>IX</w:t>
      </w:r>
      <w:r>
        <w:rPr>
          <w:spacing w:val="-1"/>
          <w:sz w:val="24"/>
        </w:rPr>
        <w:t xml:space="preserve"> </w:t>
      </w:r>
      <w:r>
        <w:rPr>
          <w:spacing w:val="-2"/>
          <w:sz w:val="24"/>
        </w:rPr>
        <w:t>Coordinator.</w:t>
      </w:r>
    </w:p>
    <w:p w14:paraId="44C83C8C" w14:textId="77777777" w:rsidR="006E3F6F" w:rsidRDefault="00EE410A">
      <w:pPr>
        <w:pStyle w:val="ListParagraph"/>
        <w:numPr>
          <w:ilvl w:val="0"/>
          <w:numId w:val="7"/>
        </w:numPr>
        <w:tabs>
          <w:tab w:val="left" w:pos="2000"/>
        </w:tabs>
        <w:spacing w:before="41"/>
        <w:rPr>
          <w:sz w:val="24"/>
        </w:rPr>
      </w:pPr>
      <w:r>
        <w:rPr>
          <w:sz w:val="24"/>
        </w:rPr>
        <w:t>Explore</w:t>
      </w:r>
      <w:r>
        <w:rPr>
          <w:spacing w:val="-1"/>
          <w:sz w:val="24"/>
        </w:rPr>
        <w:t xml:space="preserve"> </w:t>
      </w:r>
      <w:r>
        <w:rPr>
          <w:sz w:val="24"/>
        </w:rPr>
        <w:t>this</w:t>
      </w:r>
      <w:r>
        <w:rPr>
          <w:spacing w:val="-1"/>
          <w:sz w:val="24"/>
        </w:rPr>
        <w:t xml:space="preserve"> </w:t>
      </w:r>
      <w:r>
        <w:rPr>
          <w:sz w:val="24"/>
        </w:rPr>
        <w:t>policy</w:t>
      </w:r>
      <w:r>
        <w:rPr>
          <w:spacing w:val="-1"/>
          <w:sz w:val="24"/>
        </w:rPr>
        <w:t xml:space="preserve"> </w:t>
      </w:r>
      <w:r>
        <w:rPr>
          <w:sz w:val="24"/>
        </w:rPr>
        <w:t>and</w:t>
      </w:r>
      <w:r>
        <w:rPr>
          <w:spacing w:val="-4"/>
          <w:sz w:val="24"/>
        </w:rPr>
        <w:t xml:space="preserve"> </w:t>
      </w:r>
      <w:r>
        <w:rPr>
          <w:sz w:val="24"/>
        </w:rPr>
        <w:t>avenues for</w:t>
      </w:r>
      <w:r>
        <w:rPr>
          <w:spacing w:val="-2"/>
          <w:sz w:val="24"/>
        </w:rPr>
        <w:t xml:space="preserve"> resolution.</w:t>
      </w:r>
    </w:p>
    <w:p w14:paraId="50C790BD" w14:textId="77777777" w:rsidR="006E3F6F" w:rsidRDefault="00EE410A">
      <w:pPr>
        <w:pStyle w:val="BodyText"/>
        <w:spacing w:before="240" w:line="276" w:lineRule="auto"/>
        <w:ind w:right="1268"/>
      </w:pPr>
      <w:r>
        <w:t>It is also important to take steps to preserve evidence in cases of Stalking, to the extent such evidence exists. Such evidence is more likely to be in the form of letters, emails, text messages, electronic images, etc. rather than evidence of physical contact and violence. This type of non- physical evidence will also be useful in all types of Sexual Harassment investigations. Students and employees who report to the College that they have been a victim of dating violence, domestic violence, sexual assault, or stalking will receive a written explanation of their rights and options, whether</w:t>
      </w:r>
      <w:r>
        <w:rPr>
          <w:spacing w:val="-4"/>
        </w:rPr>
        <w:t xml:space="preserve"> </w:t>
      </w:r>
      <w:r>
        <w:t>the</w:t>
      </w:r>
      <w:r>
        <w:rPr>
          <w:spacing w:val="-3"/>
        </w:rPr>
        <w:t xml:space="preserve"> </w:t>
      </w:r>
      <w:r>
        <w:t>offense</w:t>
      </w:r>
      <w:r>
        <w:rPr>
          <w:spacing w:val="-3"/>
        </w:rPr>
        <w:t xml:space="preserve"> </w:t>
      </w:r>
      <w:r>
        <w:t>occurred</w:t>
      </w:r>
      <w:r>
        <w:rPr>
          <w:spacing w:val="-3"/>
        </w:rPr>
        <w:t xml:space="preserve"> </w:t>
      </w:r>
      <w:r>
        <w:t>on</w:t>
      </w:r>
      <w:r>
        <w:rPr>
          <w:spacing w:val="-4"/>
        </w:rPr>
        <w:t xml:space="preserve"> </w:t>
      </w:r>
      <w:r>
        <w:t>or</w:t>
      </w:r>
      <w:r>
        <w:rPr>
          <w:spacing w:val="-4"/>
        </w:rPr>
        <w:t xml:space="preserve"> </w:t>
      </w:r>
      <w:r>
        <w:t>off</w:t>
      </w:r>
      <w:r>
        <w:rPr>
          <w:spacing w:val="-5"/>
        </w:rPr>
        <w:t xml:space="preserve"> </w:t>
      </w:r>
      <w:r>
        <w:t>campus.</w:t>
      </w:r>
      <w:r>
        <w:rPr>
          <w:spacing w:val="-3"/>
        </w:rPr>
        <w:t xml:space="preserve"> </w:t>
      </w:r>
      <w:r>
        <w:t>The</w:t>
      </w:r>
      <w:r>
        <w:rPr>
          <w:spacing w:val="-3"/>
        </w:rPr>
        <w:t xml:space="preserve"> </w:t>
      </w:r>
      <w:r>
        <w:t>College’s</w:t>
      </w:r>
      <w:r>
        <w:rPr>
          <w:spacing w:val="-2"/>
        </w:rPr>
        <w:t xml:space="preserve"> </w:t>
      </w:r>
      <w:r>
        <w:t>procedures</w:t>
      </w:r>
      <w:r>
        <w:rPr>
          <w:spacing w:val="-2"/>
        </w:rPr>
        <w:t xml:space="preserve"> </w:t>
      </w:r>
      <w:r>
        <w:t>for</w:t>
      </w:r>
      <w:r>
        <w:rPr>
          <w:spacing w:val="-7"/>
        </w:rPr>
        <w:t xml:space="preserve"> </w:t>
      </w:r>
      <w:r>
        <w:t>disciplinary</w:t>
      </w:r>
      <w:r>
        <w:rPr>
          <w:spacing w:val="-3"/>
        </w:rPr>
        <w:t xml:space="preserve"> </w:t>
      </w:r>
      <w:r>
        <w:t>action</w:t>
      </w:r>
      <w:r>
        <w:rPr>
          <w:spacing w:val="-4"/>
        </w:rPr>
        <w:t xml:space="preserve"> </w:t>
      </w:r>
      <w:r>
        <w:t>in cases of alleged dating violence, domestic violence, sexual assault, or stalking are also provided in writing to students and employees.</w:t>
      </w:r>
    </w:p>
    <w:p w14:paraId="13088040" w14:textId="77777777" w:rsidR="006E3F6F" w:rsidRDefault="00EE410A">
      <w:pPr>
        <w:pStyle w:val="Heading1"/>
        <w:spacing w:before="202"/>
      </w:pPr>
      <w:bookmarkStart w:id="14" w:name="_TOC_250005"/>
      <w:r>
        <w:t>Rights</w:t>
      </w:r>
      <w:r>
        <w:rPr>
          <w:spacing w:val="-5"/>
        </w:rPr>
        <w:t xml:space="preserve"> </w:t>
      </w:r>
      <w:r>
        <w:t>for</w:t>
      </w:r>
      <w:r>
        <w:rPr>
          <w:spacing w:val="-5"/>
        </w:rPr>
        <w:t xml:space="preserve"> </w:t>
      </w:r>
      <w:r>
        <w:t>Involved</w:t>
      </w:r>
      <w:r>
        <w:rPr>
          <w:spacing w:val="-7"/>
        </w:rPr>
        <w:t xml:space="preserve"> </w:t>
      </w:r>
      <w:bookmarkEnd w:id="14"/>
      <w:r>
        <w:rPr>
          <w:spacing w:val="-2"/>
        </w:rPr>
        <w:t>Parties</w:t>
      </w:r>
    </w:p>
    <w:p w14:paraId="482CC5B5" w14:textId="77777777" w:rsidR="006E3F6F" w:rsidRDefault="00EE410A">
      <w:pPr>
        <w:pStyle w:val="BodyText"/>
        <w:spacing w:before="246" w:line="278" w:lineRule="auto"/>
        <w:ind w:right="1268"/>
      </w:pPr>
      <w:r>
        <w:t>Complainants</w:t>
      </w:r>
      <w:r>
        <w:rPr>
          <w:spacing w:val="-3"/>
        </w:rPr>
        <w:t xml:space="preserve"> </w:t>
      </w:r>
      <w:r>
        <w:t>are</w:t>
      </w:r>
      <w:r>
        <w:rPr>
          <w:spacing w:val="-4"/>
        </w:rPr>
        <w:t xml:space="preserve"> </w:t>
      </w:r>
      <w:r>
        <w:t>encouraged</w:t>
      </w:r>
      <w:r>
        <w:rPr>
          <w:spacing w:val="-4"/>
        </w:rPr>
        <w:t xml:space="preserve"> </w:t>
      </w:r>
      <w:r>
        <w:t>to</w:t>
      </w:r>
      <w:r>
        <w:rPr>
          <w:spacing w:val="-5"/>
        </w:rPr>
        <w:t xml:space="preserve"> </w:t>
      </w:r>
      <w:r>
        <w:t>exercise</w:t>
      </w:r>
      <w:r>
        <w:rPr>
          <w:spacing w:val="-4"/>
        </w:rPr>
        <w:t xml:space="preserve"> </w:t>
      </w:r>
      <w:r>
        <w:t>their</w:t>
      </w:r>
      <w:r>
        <w:rPr>
          <w:spacing w:val="-5"/>
        </w:rPr>
        <w:t xml:space="preserve"> </w:t>
      </w:r>
      <w:r>
        <w:t>rights,</w:t>
      </w:r>
      <w:r>
        <w:rPr>
          <w:spacing w:val="-4"/>
        </w:rPr>
        <w:t xml:space="preserve"> </w:t>
      </w:r>
      <w:r>
        <w:t>if</w:t>
      </w:r>
      <w:r>
        <w:rPr>
          <w:spacing w:val="-4"/>
        </w:rPr>
        <w:t xml:space="preserve"> </w:t>
      </w:r>
      <w:r>
        <w:t>desired,</w:t>
      </w:r>
      <w:r>
        <w:rPr>
          <w:spacing w:val="-4"/>
        </w:rPr>
        <w:t xml:space="preserve"> </w:t>
      </w:r>
      <w:r>
        <w:t>including</w:t>
      </w:r>
      <w:r>
        <w:rPr>
          <w:spacing w:val="-4"/>
        </w:rPr>
        <w:t xml:space="preserve"> </w:t>
      </w:r>
      <w:r>
        <w:t>the</w:t>
      </w:r>
      <w:r>
        <w:rPr>
          <w:spacing w:val="-4"/>
        </w:rPr>
        <w:t xml:space="preserve"> </w:t>
      </w:r>
      <w:r>
        <w:t>following</w:t>
      </w:r>
      <w:r>
        <w:rPr>
          <w:spacing w:val="-4"/>
        </w:rPr>
        <w:t xml:space="preserve"> </w:t>
      </w:r>
      <w:r>
        <w:t>actions, which are provided to the complainant in writing.</w:t>
      </w:r>
    </w:p>
    <w:p w14:paraId="78A97BE7" w14:textId="77777777" w:rsidR="006E3F6F" w:rsidRDefault="00EE410A">
      <w:pPr>
        <w:pStyle w:val="ListParagraph"/>
        <w:numPr>
          <w:ilvl w:val="0"/>
          <w:numId w:val="7"/>
        </w:numPr>
        <w:tabs>
          <w:tab w:val="left" w:pos="2000"/>
        </w:tabs>
        <w:spacing w:before="196" w:line="271" w:lineRule="auto"/>
        <w:ind w:right="1399"/>
        <w:rPr>
          <w:sz w:val="24"/>
        </w:rPr>
      </w:pPr>
      <w:r>
        <w:rPr>
          <w:sz w:val="24"/>
        </w:rPr>
        <w:t>Reporting</w:t>
      </w:r>
      <w:r>
        <w:rPr>
          <w:spacing w:val="-4"/>
          <w:sz w:val="24"/>
        </w:rPr>
        <w:t xml:space="preserve"> </w:t>
      </w:r>
      <w:r>
        <w:rPr>
          <w:sz w:val="24"/>
        </w:rPr>
        <w:t>offenses</w:t>
      </w:r>
      <w:r>
        <w:rPr>
          <w:spacing w:val="-3"/>
          <w:sz w:val="24"/>
        </w:rPr>
        <w:t xml:space="preserve"> </w:t>
      </w:r>
      <w:r>
        <w:rPr>
          <w:sz w:val="24"/>
        </w:rPr>
        <w:t>to</w:t>
      </w:r>
      <w:r>
        <w:rPr>
          <w:spacing w:val="-5"/>
          <w:sz w:val="24"/>
        </w:rPr>
        <w:t xml:space="preserve"> </w:t>
      </w:r>
      <w:r>
        <w:rPr>
          <w:sz w:val="24"/>
        </w:rPr>
        <w:t>local</w:t>
      </w:r>
      <w:r>
        <w:rPr>
          <w:spacing w:val="-4"/>
          <w:sz w:val="24"/>
        </w:rPr>
        <w:t xml:space="preserve"> </w:t>
      </w:r>
      <w:r>
        <w:rPr>
          <w:sz w:val="24"/>
        </w:rPr>
        <w:t>law</w:t>
      </w:r>
      <w:r>
        <w:rPr>
          <w:spacing w:val="-4"/>
          <w:sz w:val="24"/>
        </w:rPr>
        <w:t xml:space="preserve"> </w:t>
      </w:r>
      <w:r>
        <w:rPr>
          <w:sz w:val="24"/>
        </w:rPr>
        <w:t>enforcement,</w:t>
      </w:r>
      <w:r>
        <w:rPr>
          <w:spacing w:val="-4"/>
          <w:sz w:val="24"/>
        </w:rPr>
        <w:t xml:space="preserve"> </w:t>
      </w:r>
      <w:r>
        <w:rPr>
          <w:sz w:val="24"/>
        </w:rPr>
        <w:t>college</w:t>
      </w:r>
      <w:r>
        <w:rPr>
          <w:spacing w:val="-5"/>
          <w:sz w:val="24"/>
        </w:rPr>
        <w:t xml:space="preserve"> </w:t>
      </w:r>
      <w:r>
        <w:rPr>
          <w:sz w:val="24"/>
        </w:rPr>
        <w:t>administrator,</w:t>
      </w:r>
      <w:r>
        <w:rPr>
          <w:spacing w:val="-4"/>
          <w:sz w:val="24"/>
        </w:rPr>
        <w:t xml:space="preserve"> </w:t>
      </w:r>
      <w:r>
        <w:rPr>
          <w:sz w:val="24"/>
        </w:rPr>
        <w:t>and/or</w:t>
      </w:r>
      <w:r>
        <w:rPr>
          <w:spacing w:val="-5"/>
          <w:sz w:val="24"/>
        </w:rPr>
        <w:t xml:space="preserve"> </w:t>
      </w:r>
      <w:r>
        <w:rPr>
          <w:sz w:val="24"/>
        </w:rPr>
        <w:t>health</w:t>
      </w:r>
      <w:r>
        <w:rPr>
          <w:spacing w:val="-5"/>
          <w:sz w:val="24"/>
        </w:rPr>
        <w:t xml:space="preserve"> </w:t>
      </w:r>
      <w:r>
        <w:rPr>
          <w:sz w:val="24"/>
        </w:rPr>
        <w:t>officials. Complainants also have the option to decline to notify authorities.</w:t>
      </w:r>
    </w:p>
    <w:p w14:paraId="1903543E" w14:textId="77777777" w:rsidR="006E3F6F" w:rsidRDefault="00EE410A">
      <w:pPr>
        <w:pStyle w:val="ListParagraph"/>
        <w:numPr>
          <w:ilvl w:val="1"/>
          <w:numId w:val="7"/>
        </w:numPr>
        <w:tabs>
          <w:tab w:val="left" w:pos="2719"/>
        </w:tabs>
        <w:spacing w:before="5"/>
        <w:ind w:left="2719" w:hanging="359"/>
        <w:rPr>
          <w:sz w:val="24"/>
        </w:rPr>
      </w:pPr>
      <w:r>
        <w:rPr>
          <w:sz w:val="24"/>
        </w:rPr>
        <w:t>If</w:t>
      </w:r>
      <w:r>
        <w:rPr>
          <w:spacing w:val="-2"/>
          <w:sz w:val="24"/>
        </w:rPr>
        <w:t xml:space="preserve"> </w:t>
      </w:r>
      <w:r>
        <w:rPr>
          <w:sz w:val="24"/>
        </w:rPr>
        <w:t>requested</w:t>
      </w:r>
      <w:r>
        <w:rPr>
          <w:spacing w:val="-2"/>
          <w:sz w:val="24"/>
        </w:rPr>
        <w:t xml:space="preserve"> </w:t>
      </w:r>
      <w:r>
        <w:rPr>
          <w:sz w:val="24"/>
        </w:rPr>
        <w:t>by</w:t>
      </w:r>
      <w:r>
        <w:rPr>
          <w:spacing w:val="-1"/>
          <w:sz w:val="24"/>
        </w:rPr>
        <w:t xml:space="preserve"> </w:t>
      </w:r>
      <w:r>
        <w:rPr>
          <w:sz w:val="24"/>
        </w:rPr>
        <w:t>the</w:t>
      </w:r>
      <w:r>
        <w:rPr>
          <w:spacing w:val="-2"/>
          <w:sz w:val="24"/>
        </w:rPr>
        <w:t xml:space="preserve"> </w:t>
      </w:r>
      <w:r>
        <w:rPr>
          <w:sz w:val="24"/>
        </w:rPr>
        <w:t>complainant,</w:t>
      </w:r>
      <w:r>
        <w:rPr>
          <w:spacing w:val="-1"/>
          <w:sz w:val="24"/>
        </w:rPr>
        <w:t xml:space="preserve"> </w:t>
      </w:r>
      <w:r>
        <w:rPr>
          <w:sz w:val="24"/>
        </w:rPr>
        <w:t>the</w:t>
      </w:r>
      <w:r>
        <w:rPr>
          <w:spacing w:val="-2"/>
          <w:sz w:val="24"/>
        </w:rPr>
        <w:t xml:space="preserve"> </w:t>
      </w:r>
      <w:r>
        <w:rPr>
          <w:sz w:val="24"/>
        </w:rPr>
        <w:t>College</w:t>
      </w:r>
      <w:r>
        <w:rPr>
          <w:spacing w:val="-3"/>
          <w:sz w:val="24"/>
        </w:rPr>
        <w:t xml:space="preserve"> </w:t>
      </w:r>
      <w:r>
        <w:rPr>
          <w:sz w:val="24"/>
        </w:rPr>
        <w:t>will</w:t>
      </w:r>
      <w:r>
        <w:rPr>
          <w:spacing w:val="-1"/>
          <w:sz w:val="24"/>
        </w:rPr>
        <w:t xml:space="preserve"> </w:t>
      </w:r>
      <w:r>
        <w:rPr>
          <w:sz w:val="24"/>
        </w:rPr>
        <w:t>assist</w:t>
      </w:r>
      <w:r>
        <w:rPr>
          <w:spacing w:val="-2"/>
          <w:sz w:val="24"/>
        </w:rPr>
        <w:t xml:space="preserve"> </w:t>
      </w:r>
      <w:r>
        <w:rPr>
          <w:sz w:val="24"/>
        </w:rPr>
        <w:t>in</w:t>
      </w:r>
      <w:r>
        <w:rPr>
          <w:spacing w:val="-2"/>
          <w:sz w:val="24"/>
        </w:rPr>
        <w:t xml:space="preserve"> </w:t>
      </w:r>
      <w:r>
        <w:rPr>
          <w:sz w:val="24"/>
        </w:rPr>
        <w:t>notifying</w:t>
      </w:r>
      <w:r>
        <w:rPr>
          <w:spacing w:val="-2"/>
          <w:sz w:val="24"/>
        </w:rPr>
        <w:t xml:space="preserve"> </w:t>
      </w:r>
      <w:r>
        <w:rPr>
          <w:sz w:val="24"/>
        </w:rPr>
        <w:t>law</w:t>
      </w:r>
      <w:r>
        <w:rPr>
          <w:spacing w:val="-1"/>
          <w:sz w:val="24"/>
        </w:rPr>
        <w:t xml:space="preserve"> </w:t>
      </w:r>
      <w:r>
        <w:rPr>
          <w:spacing w:val="-2"/>
          <w:sz w:val="24"/>
        </w:rPr>
        <w:t>enforcement</w:t>
      </w:r>
    </w:p>
    <w:p w14:paraId="2FC383CC" w14:textId="77777777" w:rsidR="006E3F6F" w:rsidRDefault="00EE410A">
      <w:pPr>
        <w:pStyle w:val="ListParagraph"/>
        <w:numPr>
          <w:ilvl w:val="0"/>
          <w:numId w:val="7"/>
        </w:numPr>
        <w:tabs>
          <w:tab w:val="left" w:pos="2000"/>
        </w:tabs>
        <w:spacing w:before="35" w:line="268" w:lineRule="auto"/>
        <w:ind w:right="1736"/>
        <w:rPr>
          <w:sz w:val="24"/>
        </w:rPr>
      </w:pPr>
      <w:r>
        <w:rPr>
          <w:sz w:val="24"/>
        </w:rPr>
        <w:t>Obtaining</w:t>
      </w:r>
      <w:r>
        <w:rPr>
          <w:spacing w:val="-5"/>
          <w:sz w:val="24"/>
        </w:rPr>
        <w:t xml:space="preserve"> </w:t>
      </w:r>
      <w:r>
        <w:rPr>
          <w:sz w:val="24"/>
        </w:rPr>
        <w:t>immediate</w:t>
      </w:r>
      <w:r>
        <w:rPr>
          <w:spacing w:val="-5"/>
          <w:sz w:val="24"/>
        </w:rPr>
        <w:t xml:space="preserve"> </w:t>
      </w:r>
      <w:r>
        <w:rPr>
          <w:sz w:val="24"/>
        </w:rPr>
        <w:t>medical</w:t>
      </w:r>
      <w:r>
        <w:rPr>
          <w:spacing w:val="-5"/>
          <w:sz w:val="24"/>
        </w:rPr>
        <w:t xml:space="preserve"> </w:t>
      </w:r>
      <w:r>
        <w:rPr>
          <w:sz w:val="24"/>
        </w:rPr>
        <w:t>attention,</w:t>
      </w:r>
      <w:r>
        <w:rPr>
          <w:spacing w:val="-5"/>
          <w:sz w:val="24"/>
        </w:rPr>
        <w:t xml:space="preserve"> </w:t>
      </w:r>
      <w:r>
        <w:rPr>
          <w:sz w:val="24"/>
        </w:rPr>
        <w:t>including</w:t>
      </w:r>
      <w:r>
        <w:rPr>
          <w:spacing w:val="-5"/>
          <w:sz w:val="24"/>
        </w:rPr>
        <w:t xml:space="preserve"> </w:t>
      </w:r>
      <w:r>
        <w:rPr>
          <w:sz w:val="24"/>
        </w:rPr>
        <w:t>a</w:t>
      </w:r>
      <w:r>
        <w:rPr>
          <w:spacing w:val="-6"/>
          <w:sz w:val="24"/>
        </w:rPr>
        <w:t xml:space="preserve"> </w:t>
      </w:r>
      <w:r>
        <w:rPr>
          <w:sz w:val="24"/>
        </w:rPr>
        <w:t>forensic</w:t>
      </w:r>
      <w:r>
        <w:rPr>
          <w:spacing w:val="-5"/>
          <w:sz w:val="24"/>
        </w:rPr>
        <w:t xml:space="preserve"> </w:t>
      </w:r>
      <w:r>
        <w:rPr>
          <w:sz w:val="24"/>
        </w:rPr>
        <w:t>examination</w:t>
      </w:r>
      <w:r>
        <w:rPr>
          <w:spacing w:val="-5"/>
          <w:sz w:val="24"/>
        </w:rPr>
        <w:t xml:space="preserve"> </w:t>
      </w:r>
      <w:r>
        <w:rPr>
          <w:sz w:val="24"/>
        </w:rPr>
        <w:t>(completing</w:t>
      </w:r>
      <w:r>
        <w:rPr>
          <w:spacing w:val="-5"/>
          <w:sz w:val="24"/>
        </w:rPr>
        <w:t xml:space="preserve"> </w:t>
      </w:r>
      <w:r>
        <w:rPr>
          <w:sz w:val="24"/>
        </w:rPr>
        <w:t>a forensic examination does not require the complainant to file a police report)</w:t>
      </w:r>
    </w:p>
    <w:p w14:paraId="7AA40891" w14:textId="77777777" w:rsidR="006E3F6F" w:rsidRDefault="00EE410A">
      <w:pPr>
        <w:pStyle w:val="ListParagraph"/>
        <w:numPr>
          <w:ilvl w:val="0"/>
          <w:numId w:val="7"/>
        </w:numPr>
        <w:tabs>
          <w:tab w:val="left" w:pos="2000"/>
        </w:tabs>
        <w:spacing w:before="13"/>
        <w:rPr>
          <w:sz w:val="24"/>
        </w:rPr>
      </w:pPr>
      <w:r>
        <w:rPr>
          <w:sz w:val="24"/>
        </w:rPr>
        <w:t>The</w:t>
      </w:r>
      <w:r>
        <w:rPr>
          <w:spacing w:val="-4"/>
          <w:sz w:val="24"/>
        </w:rPr>
        <w:t xml:space="preserve"> </w:t>
      </w:r>
      <w:r>
        <w:rPr>
          <w:sz w:val="24"/>
        </w:rPr>
        <w:t>importance</w:t>
      </w:r>
      <w:r>
        <w:rPr>
          <w:spacing w:val="-1"/>
          <w:sz w:val="24"/>
        </w:rPr>
        <w:t xml:space="preserve"> </w:t>
      </w:r>
      <w:r>
        <w:rPr>
          <w:sz w:val="24"/>
        </w:rPr>
        <w:t>of</w:t>
      </w:r>
      <w:r>
        <w:rPr>
          <w:spacing w:val="-1"/>
          <w:sz w:val="24"/>
        </w:rPr>
        <w:t xml:space="preserve"> </w:t>
      </w:r>
      <w:r>
        <w:rPr>
          <w:sz w:val="24"/>
        </w:rPr>
        <w:t>preserving</w:t>
      </w:r>
      <w:r>
        <w:rPr>
          <w:spacing w:val="-2"/>
          <w:sz w:val="24"/>
        </w:rPr>
        <w:t xml:space="preserve"> </w:t>
      </w:r>
      <w:r>
        <w:rPr>
          <w:sz w:val="24"/>
        </w:rPr>
        <w:t>evidence of</w:t>
      </w:r>
      <w:r>
        <w:rPr>
          <w:spacing w:val="-2"/>
          <w:sz w:val="24"/>
        </w:rPr>
        <w:t xml:space="preserve"> </w:t>
      </w:r>
      <w:r>
        <w:rPr>
          <w:sz w:val="24"/>
        </w:rPr>
        <w:t>the</w:t>
      </w:r>
      <w:r>
        <w:rPr>
          <w:spacing w:val="-1"/>
          <w:sz w:val="24"/>
        </w:rPr>
        <w:t xml:space="preserve"> </w:t>
      </w:r>
      <w:r>
        <w:rPr>
          <w:sz w:val="24"/>
        </w:rPr>
        <w:t>crime</w:t>
      </w:r>
      <w:r>
        <w:rPr>
          <w:spacing w:val="-1"/>
          <w:sz w:val="24"/>
        </w:rPr>
        <w:t xml:space="preserve"> </w:t>
      </w:r>
      <w:r>
        <w:rPr>
          <w:sz w:val="24"/>
        </w:rPr>
        <w:t>or</w:t>
      </w:r>
      <w:r>
        <w:rPr>
          <w:spacing w:val="-2"/>
          <w:sz w:val="24"/>
        </w:rPr>
        <w:t xml:space="preserve"> offense</w:t>
      </w:r>
    </w:p>
    <w:p w14:paraId="01E98C41" w14:textId="77777777" w:rsidR="006E3F6F" w:rsidRDefault="00EE410A">
      <w:pPr>
        <w:pStyle w:val="ListParagraph"/>
        <w:numPr>
          <w:ilvl w:val="0"/>
          <w:numId w:val="7"/>
        </w:numPr>
        <w:tabs>
          <w:tab w:val="left" w:pos="2000"/>
        </w:tabs>
        <w:spacing w:before="41"/>
        <w:rPr>
          <w:sz w:val="24"/>
        </w:rPr>
      </w:pPr>
      <w:r>
        <w:rPr>
          <w:sz w:val="24"/>
        </w:rPr>
        <w:t>Receiving</w:t>
      </w:r>
      <w:r>
        <w:rPr>
          <w:spacing w:val="-6"/>
          <w:sz w:val="24"/>
        </w:rPr>
        <w:t xml:space="preserve"> </w:t>
      </w:r>
      <w:r>
        <w:rPr>
          <w:sz w:val="24"/>
        </w:rPr>
        <w:t>counseling</w:t>
      </w:r>
      <w:r>
        <w:rPr>
          <w:spacing w:val="-5"/>
          <w:sz w:val="24"/>
        </w:rPr>
        <w:t xml:space="preserve"> </w:t>
      </w:r>
      <w:r>
        <w:rPr>
          <w:sz w:val="24"/>
        </w:rPr>
        <w:t>referral</w:t>
      </w:r>
      <w:r>
        <w:rPr>
          <w:spacing w:val="-5"/>
          <w:sz w:val="24"/>
        </w:rPr>
        <w:t xml:space="preserve"> </w:t>
      </w:r>
      <w:r>
        <w:rPr>
          <w:spacing w:val="-2"/>
          <w:sz w:val="24"/>
        </w:rPr>
        <w:t>information</w:t>
      </w:r>
    </w:p>
    <w:p w14:paraId="77B64A8A" w14:textId="77777777" w:rsidR="006E3F6F" w:rsidRDefault="00EE410A">
      <w:pPr>
        <w:pStyle w:val="ListParagraph"/>
        <w:numPr>
          <w:ilvl w:val="0"/>
          <w:numId w:val="7"/>
        </w:numPr>
        <w:tabs>
          <w:tab w:val="left" w:pos="2000"/>
        </w:tabs>
        <w:spacing w:before="39" w:line="271" w:lineRule="auto"/>
        <w:ind w:right="2375"/>
        <w:rPr>
          <w:sz w:val="24"/>
        </w:rPr>
      </w:pPr>
      <w:r>
        <w:rPr>
          <w:sz w:val="24"/>
        </w:rPr>
        <w:t>Receiving</w:t>
      </w:r>
      <w:r>
        <w:rPr>
          <w:spacing w:val="-4"/>
          <w:sz w:val="24"/>
        </w:rPr>
        <w:t xml:space="preserve"> </w:t>
      </w:r>
      <w:r>
        <w:rPr>
          <w:sz w:val="24"/>
        </w:rPr>
        <w:t>information</w:t>
      </w:r>
      <w:r>
        <w:rPr>
          <w:spacing w:val="-5"/>
          <w:sz w:val="24"/>
        </w:rPr>
        <w:t xml:space="preserve"> </w:t>
      </w:r>
      <w:r>
        <w:rPr>
          <w:sz w:val="24"/>
        </w:rPr>
        <w:t>on</w:t>
      </w:r>
      <w:r>
        <w:rPr>
          <w:spacing w:val="-6"/>
          <w:sz w:val="24"/>
        </w:rPr>
        <w:t xml:space="preserve"> </w:t>
      </w:r>
      <w:r>
        <w:rPr>
          <w:sz w:val="24"/>
        </w:rPr>
        <w:t>services</w:t>
      </w:r>
      <w:r>
        <w:rPr>
          <w:spacing w:val="-3"/>
          <w:sz w:val="24"/>
        </w:rPr>
        <w:t xml:space="preserve"> </w:t>
      </w:r>
      <w:r>
        <w:rPr>
          <w:sz w:val="24"/>
        </w:rPr>
        <w:t>for</w:t>
      </w:r>
      <w:r>
        <w:rPr>
          <w:spacing w:val="-6"/>
          <w:sz w:val="24"/>
        </w:rPr>
        <w:t xml:space="preserve"> </w:t>
      </w:r>
      <w:r>
        <w:rPr>
          <w:sz w:val="24"/>
        </w:rPr>
        <w:t>health,</w:t>
      </w:r>
      <w:r>
        <w:rPr>
          <w:spacing w:val="-4"/>
          <w:sz w:val="24"/>
        </w:rPr>
        <w:t xml:space="preserve"> </w:t>
      </w:r>
      <w:r>
        <w:rPr>
          <w:sz w:val="24"/>
        </w:rPr>
        <w:t>advocacy,</w:t>
      </w:r>
      <w:r>
        <w:rPr>
          <w:spacing w:val="-4"/>
          <w:sz w:val="24"/>
        </w:rPr>
        <w:t xml:space="preserve"> </w:t>
      </w:r>
      <w:r>
        <w:rPr>
          <w:sz w:val="24"/>
        </w:rPr>
        <w:t>legal</w:t>
      </w:r>
      <w:r>
        <w:rPr>
          <w:spacing w:val="-4"/>
          <w:sz w:val="24"/>
        </w:rPr>
        <w:t xml:space="preserve"> </w:t>
      </w:r>
      <w:r>
        <w:rPr>
          <w:sz w:val="24"/>
        </w:rPr>
        <w:t>assistance,</w:t>
      </w:r>
      <w:r>
        <w:rPr>
          <w:spacing w:val="-4"/>
          <w:sz w:val="24"/>
        </w:rPr>
        <w:t xml:space="preserve"> </w:t>
      </w:r>
      <w:r>
        <w:rPr>
          <w:sz w:val="24"/>
        </w:rPr>
        <w:t>visa</w:t>
      </w:r>
      <w:r>
        <w:rPr>
          <w:spacing w:val="-4"/>
          <w:sz w:val="24"/>
        </w:rPr>
        <w:t xml:space="preserve"> </w:t>
      </w:r>
      <w:r>
        <w:rPr>
          <w:sz w:val="24"/>
        </w:rPr>
        <w:t>and immigration assistance, and student financial aid</w:t>
      </w:r>
    </w:p>
    <w:p w14:paraId="2756816E" w14:textId="77777777" w:rsidR="006E3F6F" w:rsidRDefault="00EE410A">
      <w:pPr>
        <w:pStyle w:val="ListParagraph"/>
        <w:numPr>
          <w:ilvl w:val="0"/>
          <w:numId w:val="7"/>
        </w:numPr>
        <w:tabs>
          <w:tab w:val="left" w:pos="2000"/>
        </w:tabs>
        <w:spacing w:before="8" w:line="271" w:lineRule="auto"/>
        <w:ind w:right="1340"/>
        <w:rPr>
          <w:sz w:val="24"/>
        </w:rPr>
      </w:pPr>
      <w:r>
        <w:rPr>
          <w:sz w:val="24"/>
        </w:rPr>
        <w:t>Seeking</w:t>
      </w:r>
      <w:r>
        <w:rPr>
          <w:spacing w:val="-5"/>
          <w:sz w:val="24"/>
        </w:rPr>
        <w:t xml:space="preserve"> </w:t>
      </w:r>
      <w:r>
        <w:rPr>
          <w:sz w:val="24"/>
        </w:rPr>
        <w:t>supportive</w:t>
      </w:r>
      <w:r>
        <w:rPr>
          <w:spacing w:val="-4"/>
          <w:sz w:val="24"/>
        </w:rPr>
        <w:t xml:space="preserve"> </w:t>
      </w:r>
      <w:r>
        <w:rPr>
          <w:sz w:val="24"/>
        </w:rPr>
        <w:t>measures</w:t>
      </w:r>
      <w:r>
        <w:rPr>
          <w:spacing w:val="-3"/>
          <w:sz w:val="24"/>
        </w:rPr>
        <w:t xml:space="preserve"> </w:t>
      </w:r>
      <w:r>
        <w:rPr>
          <w:sz w:val="24"/>
        </w:rPr>
        <w:t>such</w:t>
      </w:r>
      <w:r>
        <w:rPr>
          <w:spacing w:val="-5"/>
          <w:sz w:val="24"/>
        </w:rPr>
        <w:t xml:space="preserve"> </w:t>
      </w:r>
      <w:r>
        <w:rPr>
          <w:sz w:val="24"/>
        </w:rPr>
        <w:t>as</w:t>
      </w:r>
      <w:r>
        <w:rPr>
          <w:spacing w:val="-5"/>
          <w:sz w:val="24"/>
        </w:rPr>
        <w:t xml:space="preserve"> </w:t>
      </w:r>
      <w:r>
        <w:rPr>
          <w:sz w:val="24"/>
        </w:rPr>
        <w:t>changing</w:t>
      </w:r>
      <w:r>
        <w:rPr>
          <w:spacing w:val="-5"/>
          <w:sz w:val="24"/>
        </w:rPr>
        <w:t xml:space="preserve"> </w:t>
      </w:r>
      <w:r>
        <w:rPr>
          <w:sz w:val="24"/>
        </w:rPr>
        <w:t>academic</w:t>
      </w:r>
      <w:r>
        <w:rPr>
          <w:spacing w:val="-4"/>
          <w:sz w:val="24"/>
        </w:rPr>
        <w:t xml:space="preserve"> </w:t>
      </w:r>
      <w:r>
        <w:rPr>
          <w:sz w:val="24"/>
        </w:rPr>
        <w:t>and</w:t>
      </w:r>
      <w:r>
        <w:rPr>
          <w:spacing w:val="-4"/>
          <w:sz w:val="24"/>
        </w:rPr>
        <w:t xml:space="preserve"> </w:t>
      </w:r>
      <w:r>
        <w:rPr>
          <w:sz w:val="24"/>
        </w:rPr>
        <w:t>work</w:t>
      </w:r>
      <w:r>
        <w:rPr>
          <w:spacing w:val="-6"/>
          <w:sz w:val="24"/>
        </w:rPr>
        <w:t xml:space="preserve"> </w:t>
      </w:r>
      <w:r>
        <w:rPr>
          <w:sz w:val="24"/>
        </w:rPr>
        <w:t>situations</w:t>
      </w:r>
      <w:r>
        <w:rPr>
          <w:spacing w:val="-3"/>
          <w:sz w:val="24"/>
        </w:rPr>
        <w:t xml:space="preserve"> </w:t>
      </w:r>
      <w:r>
        <w:rPr>
          <w:sz w:val="24"/>
        </w:rPr>
        <w:t>(e.g.,</w:t>
      </w:r>
      <w:r>
        <w:rPr>
          <w:spacing w:val="-4"/>
          <w:sz w:val="24"/>
        </w:rPr>
        <w:t xml:space="preserve"> </w:t>
      </w:r>
      <w:r>
        <w:rPr>
          <w:sz w:val="24"/>
        </w:rPr>
        <w:t>student’s course schedule; employee’s work environment)</w:t>
      </w:r>
    </w:p>
    <w:p w14:paraId="3CB015BA" w14:textId="77777777" w:rsidR="006E3F6F" w:rsidRDefault="00EE410A">
      <w:pPr>
        <w:pStyle w:val="ListParagraph"/>
        <w:numPr>
          <w:ilvl w:val="0"/>
          <w:numId w:val="7"/>
        </w:numPr>
        <w:tabs>
          <w:tab w:val="left" w:pos="2000"/>
        </w:tabs>
        <w:spacing w:before="10" w:line="271" w:lineRule="auto"/>
        <w:ind w:right="1369"/>
        <w:rPr>
          <w:sz w:val="24"/>
        </w:rPr>
      </w:pPr>
      <w:r>
        <w:rPr>
          <w:sz w:val="24"/>
        </w:rPr>
        <w:t>Seeking</w:t>
      </w:r>
      <w:r>
        <w:rPr>
          <w:spacing w:val="-5"/>
          <w:sz w:val="24"/>
        </w:rPr>
        <w:t xml:space="preserve"> </w:t>
      </w:r>
      <w:r>
        <w:rPr>
          <w:sz w:val="24"/>
        </w:rPr>
        <w:t>a</w:t>
      </w:r>
      <w:r>
        <w:rPr>
          <w:spacing w:val="-3"/>
          <w:sz w:val="24"/>
        </w:rPr>
        <w:t xml:space="preserve"> </w:t>
      </w:r>
      <w:r>
        <w:rPr>
          <w:sz w:val="24"/>
        </w:rPr>
        <w:t>no-contact</w:t>
      </w:r>
      <w:r>
        <w:rPr>
          <w:spacing w:val="-3"/>
          <w:sz w:val="24"/>
        </w:rPr>
        <w:t xml:space="preserve"> </w:t>
      </w:r>
      <w:r>
        <w:rPr>
          <w:sz w:val="24"/>
        </w:rPr>
        <w:t>order</w:t>
      </w:r>
      <w:r>
        <w:rPr>
          <w:spacing w:val="-4"/>
          <w:sz w:val="24"/>
        </w:rPr>
        <w:t xml:space="preserve"> </w:t>
      </w:r>
      <w:r>
        <w:rPr>
          <w:sz w:val="24"/>
        </w:rPr>
        <w:t>from</w:t>
      </w:r>
      <w:r>
        <w:rPr>
          <w:spacing w:val="-4"/>
          <w:sz w:val="24"/>
        </w:rPr>
        <w:t xml:space="preserve"> </w:t>
      </w:r>
      <w:r>
        <w:rPr>
          <w:sz w:val="24"/>
        </w:rPr>
        <w:t>the</w:t>
      </w:r>
      <w:r>
        <w:rPr>
          <w:spacing w:val="-3"/>
          <w:sz w:val="24"/>
        </w:rPr>
        <w:t xml:space="preserve"> </w:t>
      </w:r>
      <w:r>
        <w:rPr>
          <w:sz w:val="24"/>
        </w:rPr>
        <w:t>College</w:t>
      </w:r>
      <w:r>
        <w:rPr>
          <w:spacing w:val="-2"/>
          <w:sz w:val="24"/>
        </w:rPr>
        <w:t xml:space="preserve"> </w:t>
      </w:r>
      <w:r>
        <w:rPr>
          <w:sz w:val="24"/>
        </w:rPr>
        <w:t>and</w:t>
      </w:r>
      <w:r>
        <w:rPr>
          <w:spacing w:val="-3"/>
          <w:sz w:val="24"/>
        </w:rPr>
        <w:t xml:space="preserve"> </w:t>
      </w:r>
      <w:r>
        <w:rPr>
          <w:sz w:val="24"/>
        </w:rPr>
        <w:t>information</w:t>
      </w:r>
      <w:r>
        <w:rPr>
          <w:spacing w:val="-4"/>
          <w:sz w:val="24"/>
        </w:rPr>
        <w:t xml:space="preserve"> </w:t>
      </w:r>
      <w:r>
        <w:rPr>
          <w:sz w:val="24"/>
        </w:rPr>
        <w:t>relating</w:t>
      </w:r>
      <w:r>
        <w:rPr>
          <w:spacing w:val="-3"/>
          <w:sz w:val="24"/>
        </w:rPr>
        <w:t xml:space="preserve"> </w:t>
      </w:r>
      <w:r>
        <w:rPr>
          <w:sz w:val="24"/>
        </w:rPr>
        <w:t>to</w:t>
      </w:r>
      <w:r>
        <w:rPr>
          <w:spacing w:val="-2"/>
          <w:sz w:val="24"/>
        </w:rPr>
        <w:t xml:space="preserve"> </w:t>
      </w:r>
      <w:r>
        <w:rPr>
          <w:sz w:val="24"/>
        </w:rPr>
        <w:t>judicial</w:t>
      </w:r>
      <w:r>
        <w:rPr>
          <w:spacing w:val="-3"/>
          <w:sz w:val="24"/>
        </w:rPr>
        <w:t xml:space="preserve"> </w:t>
      </w:r>
      <w:r>
        <w:rPr>
          <w:sz w:val="24"/>
        </w:rPr>
        <w:t xml:space="preserve">restraining </w:t>
      </w:r>
      <w:r>
        <w:rPr>
          <w:sz w:val="24"/>
        </w:rPr>
        <w:lastRenderedPageBreak/>
        <w:t>and protective orders</w:t>
      </w:r>
    </w:p>
    <w:p w14:paraId="4A3E6653" w14:textId="77777777" w:rsidR="006E3F6F" w:rsidRDefault="00EE410A">
      <w:pPr>
        <w:pStyle w:val="BodyText"/>
        <w:spacing w:before="207"/>
      </w:pPr>
      <w:r>
        <w:t>The</w:t>
      </w:r>
      <w:r>
        <w:rPr>
          <w:spacing w:val="-2"/>
        </w:rPr>
        <w:t xml:space="preserve"> </w:t>
      </w:r>
      <w:r>
        <w:t>College</w:t>
      </w:r>
      <w:r>
        <w:rPr>
          <w:spacing w:val="-1"/>
        </w:rPr>
        <w:t xml:space="preserve"> </w:t>
      </w:r>
      <w:r>
        <w:rPr>
          <w:spacing w:val="-2"/>
        </w:rPr>
        <w:t>will:</w:t>
      </w:r>
    </w:p>
    <w:p w14:paraId="3A64550C" w14:textId="77777777" w:rsidR="00124470" w:rsidRDefault="00EE410A" w:rsidP="00DB3716">
      <w:pPr>
        <w:pStyle w:val="ListParagraph"/>
        <w:numPr>
          <w:ilvl w:val="0"/>
          <w:numId w:val="6"/>
        </w:numPr>
        <w:tabs>
          <w:tab w:val="left" w:pos="2000"/>
        </w:tabs>
        <w:spacing w:before="200" w:line="276" w:lineRule="auto"/>
        <w:ind w:right="1214"/>
        <w:rPr>
          <w:sz w:val="24"/>
        </w:rPr>
      </w:pPr>
      <w:r w:rsidRPr="00124470">
        <w:rPr>
          <w:sz w:val="24"/>
        </w:rPr>
        <w:t>Provide</w:t>
      </w:r>
      <w:r w:rsidRPr="00124470">
        <w:rPr>
          <w:spacing w:val="-4"/>
          <w:sz w:val="24"/>
        </w:rPr>
        <w:t xml:space="preserve"> </w:t>
      </w:r>
      <w:r w:rsidRPr="00124470">
        <w:rPr>
          <w:sz w:val="24"/>
        </w:rPr>
        <w:t>students,</w:t>
      </w:r>
      <w:r w:rsidRPr="00124470">
        <w:rPr>
          <w:spacing w:val="-4"/>
          <w:sz w:val="24"/>
        </w:rPr>
        <w:t xml:space="preserve"> </w:t>
      </w:r>
      <w:r w:rsidRPr="00124470">
        <w:rPr>
          <w:sz w:val="24"/>
        </w:rPr>
        <w:t>employees,</w:t>
      </w:r>
      <w:r w:rsidRPr="00124470">
        <w:rPr>
          <w:spacing w:val="-7"/>
          <w:sz w:val="24"/>
        </w:rPr>
        <w:t xml:space="preserve"> </w:t>
      </w:r>
      <w:r w:rsidRPr="00124470">
        <w:rPr>
          <w:sz w:val="24"/>
        </w:rPr>
        <w:t>complainants,</w:t>
      </w:r>
      <w:r w:rsidRPr="00124470">
        <w:rPr>
          <w:spacing w:val="-4"/>
          <w:sz w:val="24"/>
        </w:rPr>
        <w:t xml:space="preserve"> </w:t>
      </w:r>
      <w:r w:rsidRPr="00124470">
        <w:rPr>
          <w:sz w:val="24"/>
        </w:rPr>
        <w:t>and</w:t>
      </w:r>
      <w:r w:rsidRPr="00124470">
        <w:rPr>
          <w:spacing w:val="-4"/>
          <w:sz w:val="24"/>
        </w:rPr>
        <w:t xml:space="preserve"> </w:t>
      </w:r>
      <w:r w:rsidRPr="00124470">
        <w:rPr>
          <w:sz w:val="24"/>
        </w:rPr>
        <w:t>respondents</w:t>
      </w:r>
      <w:r w:rsidRPr="00124470">
        <w:rPr>
          <w:spacing w:val="-4"/>
          <w:sz w:val="24"/>
        </w:rPr>
        <w:t xml:space="preserve"> </w:t>
      </w:r>
      <w:r w:rsidRPr="00124470">
        <w:rPr>
          <w:sz w:val="24"/>
        </w:rPr>
        <w:t>with</w:t>
      </w:r>
      <w:r w:rsidRPr="00124470">
        <w:rPr>
          <w:spacing w:val="-5"/>
          <w:sz w:val="24"/>
        </w:rPr>
        <w:t xml:space="preserve"> </w:t>
      </w:r>
      <w:r w:rsidRPr="00124470">
        <w:rPr>
          <w:sz w:val="24"/>
        </w:rPr>
        <w:t>written</w:t>
      </w:r>
      <w:r w:rsidRPr="00124470">
        <w:rPr>
          <w:spacing w:val="-5"/>
          <w:sz w:val="24"/>
        </w:rPr>
        <w:t xml:space="preserve"> </w:t>
      </w:r>
      <w:r w:rsidRPr="00124470">
        <w:rPr>
          <w:sz w:val="24"/>
        </w:rPr>
        <w:t>information</w:t>
      </w:r>
      <w:r w:rsidRPr="00124470">
        <w:rPr>
          <w:spacing w:val="-5"/>
          <w:sz w:val="24"/>
        </w:rPr>
        <w:t xml:space="preserve"> </w:t>
      </w:r>
      <w:r w:rsidRPr="00124470">
        <w:rPr>
          <w:sz w:val="24"/>
        </w:rPr>
        <w:t>about existing counseling, health, mental health, advocacy, legal assistance, visa and immigration assistance, student financial aid, and other supportive measures available for both parties, within the College and in the community; and</w:t>
      </w:r>
    </w:p>
    <w:p w14:paraId="7CF7D7E3" w14:textId="15CB7C18" w:rsidR="006E3F6F" w:rsidRPr="00124470" w:rsidRDefault="00EE410A" w:rsidP="00DB3716">
      <w:pPr>
        <w:pStyle w:val="ListParagraph"/>
        <w:numPr>
          <w:ilvl w:val="0"/>
          <w:numId w:val="6"/>
        </w:numPr>
        <w:tabs>
          <w:tab w:val="left" w:pos="2000"/>
        </w:tabs>
        <w:spacing w:before="200" w:line="276" w:lineRule="auto"/>
        <w:ind w:right="1214"/>
        <w:rPr>
          <w:sz w:val="24"/>
        </w:rPr>
      </w:pPr>
      <w:r w:rsidRPr="00124470">
        <w:rPr>
          <w:sz w:val="24"/>
        </w:rPr>
        <w:t>Provide</w:t>
      </w:r>
      <w:r w:rsidRPr="00124470">
        <w:rPr>
          <w:spacing w:val="-3"/>
          <w:sz w:val="24"/>
        </w:rPr>
        <w:t xml:space="preserve"> </w:t>
      </w:r>
      <w:r w:rsidRPr="00124470">
        <w:rPr>
          <w:sz w:val="24"/>
        </w:rPr>
        <w:t>complainants</w:t>
      </w:r>
      <w:r w:rsidRPr="00124470">
        <w:rPr>
          <w:spacing w:val="-5"/>
          <w:sz w:val="24"/>
        </w:rPr>
        <w:t xml:space="preserve"> </w:t>
      </w:r>
      <w:r w:rsidRPr="00124470">
        <w:rPr>
          <w:sz w:val="24"/>
        </w:rPr>
        <w:t>and</w:t>
      </w:r>
      <w:r w:rsidRPr="00124470">
        <w:rPr>
          <w:spacing w:val="-6"/>
          <w:sz w:val="24"/>
        </w:rPr>
        <w:t xml:space="preserve"> </w:t>
      </w:r>
      <w:r w:rsidRPr="00124470">
        <w:rPr>
          <w:sz w:val="24"/>
        </w:rPr>
        <w:t>respondents</w:t>
      </w:r>
      <w:r w:rsidRPr="00124470">
        <w:rPr>
          <w:spacing w:val="-3"/>
          <w:sz w:val="24"/>
        </w:rPr>
        <w:t xml:space="preserve"> </w:t>
      </w:r>
      <w:r w:rsidRPr="00124470">
        <w:rPr>
          <w:sz w:val="24"/>
        </w:rPr>
        <w:t>with</w:t>
      </w:r>
      <w:r w:rsidRPr="00124470">
        <w:rPr>
          <w:spacing w:val="-4"/>
          <w:sz w:val="24"/>
        </w:rPr>
        <w:t xml:space="preserve"> </w:t>
      </w:r>
      <w:r w:rsidRPr="00124470">
        <w:rPr>
          <w:sz w:val="24"/>
        </w:rPr>
        <w:t>written</w:t>
      </w:r>
      <w:r w:rsidRPr="00124470">
        <w:rPr>
          <w:spacing w:val="-4"/>
          <w:sz w:val="24"/>
        </w:rPr>
        <w:t xml:space="preserve"> </w:t>
      </w:r>
      <w:r w:rsidRPr="00124470">
        <w:rPr>
          <w:sz w:val="24"/>
        </w:rPr>
        <w:t>information</w:t>
      </w:r>
      <w:r w:rsidRPr="00124470">
        <w:rPr>
          <w:spacing w:val="-4"/>
          <w:sz w:val="24"/>
        </w:rPr>
        <w:t xml:space="preserve"> </w:t>
      </w:r>
      <w:r w:rsidRPr="00124470">
        <w:rPr>
          <w:sz w:val="24"/>
        </w:rPr>
        <w:t>about</w:t>
      </w:r>
      <w:r w:rsidRPr="00124470">
        <w:rPr>
          <w:spacing w:val="-3"/>
          <w:sz w:val="24"/>
        </w:rPr>
        <w:t xml:space="preserve"> </w:t>
      </w:r>
      <w:r w:rsidRPr="00124470">
        <w:rPr>
          <w:sz w:val="24"/>
        </w:rPr>
        <w:t>their</w:t>
      </w:r>
      <w:r w:rsidRPr="00124470">
        <w:rPr>
          <w:spacing w:val="-4"/>
          <w:sz w:val="24"/>
        </w:rPr>
        <w:t xml:space="preserve"> </w:t>
      </w:r>
      <w:r w:rsidRPr="00124470">
        <w:rPr>
          <w:sz w:val="24"/>
        </w:rPr>
        <w:t>options</w:t>
      </w:r>
      <w:r w:rsidRPr="00124470">
        <w:rPr>
          <w:spacing w:val="-2"/>
          <w:sz w:val="24"/>
        </w:rPr>
        <w:t xml:space="preserve"> </w:t>
      </w:r>
      <w:r w:rsidRPr="00124470">
        <w:rPr>
          <w:sz w:val="24"/>
        </w:rPr>
        <w:t>for,</w:t>
      </w:r>
      <w:r w:rsidRPr="00124470">
        <w:rPr>
          <w:spacing w:val="-3"/>
          <w:sz w:val="24"/>
        </w:rPr>
        <w:t xml:space="preserve"> </w:t>
      </w:r>
      <w:r w:rsidRPr="00124470">
        <w:rPr>
          <w:sz w:val="24"/>
        </w:rPr>
        <w:t>and available assistance in seeking supportive measures, such as changing academic, living, transportation and working situations if requested and reasonably available. Supportive measures will be available irrespective of whether the complainant chooses to report the offense to campus security or to local law enforcement or participate in informal or formal hearing proceedings.</w:t>
      </w:r>
    </w:p>
    <w:p w14:paraId="4B222117" w14:textId="77777777" w:rsidR="006E3F6F" w:rsidRDefault="00EE410A">
      <w:pPr>
        <w:pStyle w:val="BodyText"/>
        <w:spacing w:before="199" w:line="278" w:lineRule="auto"/>
        <w:ind w:right="1176"/>
      </w:pPr>
      <w:r>
        <w:t>In addition, the Title IX Coordinator or designee will provide the complainant with written information on off-campus organizations and agencies that provide services to victims of a sex offense.</w:t>
      </w:r>
      <w:r>
        <w:rPr>
          <w:spacing w:val="-2"/>
        </w:rPr>
        <w:t xml:space="preserve"> </w:t>
      </w:r>
      <w:r>
        <w:t>Specific</w:t>
      </w:r>
      <w:r>
        <w:rPr>
          <w:spacing w:val="-3"/>
        </w:rPr>
        <w:t xml:space="preserve"> </w:t>
      </w:r>
      <w:r>
        <w:t>contact</w:t>
      </w:r>
      <w:r>
        <w:rPr>
          <w:spacing w:val="-3"/>
        </w:rPr>
        <w:t xml:space="preserve"> </w:t>
      </w:r>
      <w:r>
        <w:t>information</w:t>
      </w:r>
      <w:r>
        <w:rPr>
          <w:spacing w:val="-4"/>
        </w:rPr>
        <w:t xml:space="preserve"> </w:t>
      </w:r>
      <w:r>
        <w:t>for</w:t>
      </w:r>
      <w:r>
        <w:rPr>
          <w:spacing w:val="-5"/>
        </w:rPr>
        <w:t xml:space="preserve"> </w:t>
      </w:r>
      <w:r>
        <w:t>the</w:t>
      </w:r>
      <w:r>
        <w:rPr>
          <w:spacing w:val="-3"/>
        </w:rPr>
        <w:t xml:space="preserve"> </w:t>
      </w:r>
      <w:r>
        <w:t>services</w:t>
      </w:r>
      <w:r>
        <w:rPr>
          <w:spacing w:val="-2"/>
        </w:rPr>
        <w:t xml:space="preserve"> </w:t>
      </w:r>
      <w:r>
        <w:t>identified</w:t>
      </w:r>
      <w:r>
        <w:rPr>
          <w:spacing w:val="-3"/>
        </w:rPr>
        <w:t xml:space="preserve"> </w:t>
      </w:r>
      <w:r>
        <w:t>in</w:t>
      </w:r>
      <w:r>
        <w:rPr>
          <w:spacing w:val="-4"/>
        </w:rPr>
        <w:t xml:space="preserve"> </w:t>
      </w:r>
      <w:r>
        <w:t>this</w:t>
      </w:r>
      <w:r>
        <w:rPr>
          <w:spacing w:val="-2"/>
        </w:rPr>
        <w:t xml:space="preserve"> </w:t>
      </w:r>
      <w:r>
        <w:t>section</w:t>
      </w:r>
      <w:r>
        <w:rPr>
          <w:spacing w:val="-5"/>
        </w:rPr>
        <w:t xml:space="preserve"> </w:t>
      </w:r>
      <w:r>
        <w:t>is</w:t>
      </w:r>
      <w:r>
        <w:rPr>
          <w:spacing w:val="-2"/>
        </w:rPr>
        <w:t xml:space="preserve"> </w:t>
      </w:r>
      <w:r>
        <w:t>listed</w:t>
      </w:r>
      <w:r>
        <w:rPr>
          <w:spacing w:val="-3"/>
        </w:rPr>
        <w:t xml:space="preserve"> </w:t>
      </w:r>
      <w:r>
        <w:t>in</w:t>
      </w:r>
      <w:r>
        <w:rPr>
          <w:spacing w:val="-4"/>
        </w:rPr>
        <w:t xml:space="preserve"> </w:t>
      </w:r>
      <w:r>
        <w:t>the</w:t>
      </w:r>
      <w:r>
        <w:rPr>
          <w:spacing w:val="-3"/>
        </w:rPr>
        <w:t xml:space="preserve"> </w:t>
      </w:r>
      <w:r>
        <w:t>Contact Information section of this document.</w:t>
      </w:r>
    </w:p>
    <w:p w14:paraId="775C527C" w14:textId="77777777" w:rsidR="006E3F6F" w:rsidRDefault="00EE410A">
      <w:pPr>
        <w:pStyle w:val="BodyText"/>
        <w:spacing w:before="190" w:line="276" w:lineRule="auto"/>
        <w:ind w:right="1176"/>
      </w:pPr>
      <w:r>
        <w:t>Requests for supportive measures should be made to the individuals listed in the Contact Information section of this document; these individuals are responsible for deciding what, if any, supportive</w:t>
      </w:r>
      <w:r>
        <w:rPr>
          <w:spacing w:val="-3"/>
        </w:rPr>
        <w:t xml:space="preserve"> </w:t>
      </w:r>
      <w:r>
        <w:t>measures</w:t>
      </w:r>
      <w:r>
        <w:rPr>
          <w:spacing w:val="-4"/>
        </w:rPr>
        <w:t xml:space="preserve"> </w:t>
      </w:r>
      <w:r>
        <w:t>will</w:t>
      </w:r>
      <w:r>
        <w:rPr>
          <w:spacing w:val="-5"/>
        </w:rPr>
        <w:t xml:space="preserve"> </w:t>
      </w:r>
      <w:r>
        <w:t>be</w:t>
      </w:r>
      <w:r>
        <w:rPr>
          <w:spacing w:val="-3"/>
        </w:rPr>
        <w:t xml:space="preserve"> </w:t>
      </w:r>
      <w:r>
        <w:t>implemented.</w:t>
      </w:r>
      <w:r>
        <w:rPr>
          <w:spacing w:val="-5"/>
        </w:rPr>
        <w:t xml:space="preserve"> </w:t>
      </w:r>
      <w:r>
        <w:t>When</w:t>
      </w:r>
      <w:r>
        <w:rPr>
          <w:spacing w:val="-4"/>
        </w:rPr>
        <w:t xml:space="preserve"> </w:t>
      </w:r>
      <w:r>
        <w:t>determining</w:t>
      </w:r>
      <w:r>
        <w:rPr>
          <w:spacing w:val="-3"/>
        </w:rPr>
        <w:t xml:space="preserve"> </w:t>
      </w:r>
      <w:r>
        <w:t>the</w:t>
      </w:r>
      <w:r>
        <w:rPr>
          <w:spacing w:val="-3"/>
        </w:rPr>
        <w:t xml:space="preserve"> </w:t>
      </w:r>
      <w:r>
        <w:t>reasonableness</w:t>
      </w:r>
      <w:r>
        <w:rPr>
          <w:spacing w:val="-2"/>
        </w:rPr>
        <w:t xml:space="preserve"> </w:t>
      </w:r>
      <w:r>
        <w:t>of</w:t>
      </w:r>
      <w:r>
        <w:rPr>
          <w:spacing w:val="-7"/>
        </w:rPr>
        <w:t xml:space="preserve"> </w:t>
      </w:r>
      <w:r>
        <w:t>such</w:t>
      </w:r>
      <w:r>
        <w:rPr>
          <w:spacing w:val="-4"/>
        </w:rPr>
        <w:t xml:space="preserve"> </w:t>
      </w:r>
      <w:r>
        <w:t>a</w:t>
      </w:r>
      <w:r>
        <w:rPr>
          <w:spacing w:val="-2"/>
        </w:rPr>
        <w:t xml:space="preserve"> </w:t>
      </w:r>
      <w:r>
        <w:t>request, the College may consider, among other factors, the following:</w:t>
      </w:r>
    </w:p>
    <w:p w14:paraId="2BD544CD" w14:textId="77777777" w:rsidR="006E3F6F" w:rsidRDefault="00EE410A">
      <w:pPr>
        <w:pStyle w:val="ListParagraph"/>
        <w:numPr>
          <w:ilvl w:val="1"/>
          <w:numId w:val="6"/>
        </w:numPr>
        <w:tabs>
          <w:tab w:val="left" w:pos="2000"/>
        </w:tabs>
        <w:spacing w:before="202"/>
        <w:rPr>
          <w:sz w:val="24"/>
        </w:rPr>
      </w:pPr>
      <w:r>
        <w:rPr>
          <w:sz w:val="24"/>
        </w:rPr>
        <w:t>Specific</w:t>
      </w:r>
      <w:r>
        <w:rPr>
          <w:spacing w:val="-1"/>
          <w:sz w:val="24"/>
        </w:rPr>
        <w:t xml:space="preserve"> </w:t>
      </w:r>
      <w:r>
        <w:rPr>
          <w:sz w:val="24"/>
        </w:rPr>
        <w:t>need</w:t>
      </w:r>
      <w:r>
        <w:rPr>
          <w:spacing w:val="-1"/>
          <w:sz w:val="24"/>
        </w:rPr>
        <w:t xml:space="preserve"> </w:t>
      </w:r>
      <w:r>
        <w:rPr>
          <w:sz w:val="24"/>
        </w:rPr>
        <w:t>expressed</w:t>
      </w:r>
      <w:r>
        <w:rPr>
          <w:spacing w:val="-1"/>
          <w:sz w:val="24"/>
        </w:rPr>
        <w:t xml:space="preserve"> </w:t>
      </w:r>
      <w:r>
        <w:rPr>
          <w:sz w:val="24"/>
        </w:rPr>
        <w:t xml:space="preserve">by the </w:t>
      </w:r>
      <w:r>
        <w:rPr>
          <w:spacing w:val="-2"/>
          <w:sz w:val="24"/>
        </w:rPr>
        <w:t>requester</w:t>
      </w:r>
    </w:p>
    <w:p w14:paraId="2FBD39BA" w14:textId="77777777" w:rsidR="006E3F6F" w:rsidRDefault="00EE410A">
      <w:pPr>
        <w:pStyle w:val="ListParagraph"/>
        <w:numPr>
          <w:ilvl w:val="1"/>
          <w:numId w:val="6"/>
        </w:numPr>
        <w:tabs>
          <w:tab w:val="left" w:pos="2000"/>
        </w:tabs>
        <w:spacing w:before="41" w:line="271" w:lineRule="auto"/>
        <w:ind w:right="1930"/>
        <w:rPr>
          <w:sz w:val="24"/>
        </w:rPr>
      </w:pPr>
      <w:r>
        <w:rPr>
          <w:sz w:val="24"/>
        </w:rPr>
        <w:t>Burden,</w:t>
      </w:r>
      <w:r>
        <w:rPr>
          <w:spacing w:val="-3"/>
          <w:sz w:val="24"/>
        </w:rPr>
        <w:t xml:space="preserve"> </w:t>
      </w:r>
      <w:r>
        <w:rPr>
          <w:sz w:val="24"/>
        </w:rPr>
        <w:t>if</w:t>
      </w:r>
      <w:r>
        <w:rPr>
          <w:spacing w:val="-3"/>
          <w:sz w:val="24"/>
        </w:rPr>
        <w:t xml:space="preserve"> </w:t>
      </w:r>
      <w:r>
        <w:rPr>
          <w:sz w:val="24"/>
        </w:rPr>
        <w:t>any,</w:t>
      </w:r>
      <w:r>
        <w:rPr>
          <w:spacing w:val="-3"/>
          <w:sz w:val="24"/>
        </w:rPr>
        <w:t xml:space="preserve"> </w:t>
      </w:r>
      <w:r>
        <w:rPr>
          <w:sz w:val="24"/>
        </w:rPr>
        <w:t>of</w:t>
      </w:r>
      <w:r>
        <w:rPr>
          <w:spacing w:val="-3"/>
          <w:sz w:val="24"/>
        </w:rPr>
        <w:t xml:space="preserve"> </w:t>
      </w:r>
      <w:r>
        <w:rPr>
          <w:sz w:val="24"/>
        </w:rPr>
        <w:t>the</w:t>
      </w:r>
      <w:r>
        <w:rPr>
          <w:spacing w:val="-5"/>
          <w:sz w:val="24"/>
        </w:rPr>
        <w:t xml:space="preserve"> </w:t>
      </w:r>
      <w:r>
        <w:rPr>
          <w:sz w:val="24"/>
        </w:rPr>
        <w:t>supportive</w:t>
      </w:r>
      <w:r>
        <w:rPr>
          <w:spacing w:val="-2"/>
          <w:sz w:val="24"/>
        </w:rPr>
        <w:t xml:space="preserve"> </w:t>
      </w:r>
      <w:r>
        <w:rPr>
          <w:sz w:val="24"/>
        </w:rPr>
        <w:t>measure</w:t>
      </w:r>
      <w:r>
        <w:rPr>
          <w:spacing w:val="-3"/>
          <w:sz w:val="24"/>
        </w:rPr>
        <w:t xml:space="preserve"> </w:t>
      </w:r>
      <w:r>
        <w:rPr>
          <w:sz w:val="24"/>
        </w:rPr>
        <w:t>on</w:t>
      </w:r>
      <w:r>
        <w:rPr>
          <w:spacing w:val="-4"/>
          <w:sz w:val="24"/>
        </w:rPr>
        <w:t xml:space="preserve"> </w:t>
      </w:r>
      <w:r>
        <w:rPr>
          <w:sz w:val="24"/>
        </w:rPr>
        <w:t>both</w:t>
      </w:r>
      <w:r>
        <w:rPr>
          <w:spacing w:val="-5"/>
          <w:sz w:val="24"/>
        </w:rPr>
        <w:t xml:space="preserve"> </w:t>
      </w:r>
      <w:r>
        <w:rPr>
          <w:sz w:val="24"/>
        </w:rPr>
        <w:t>parties</w:t>
      </w:r>
      <w:r>
        <w:rPr>
          <w:spacing w:val="-2"/>
          <w:sz w:val="24"/>
        </w:rPr>
        <w:t xml:space="preserve"> </w:t>
      </w:r>
      <w:r>
        <w:rPr>
          <w:sz w:val="24"/>
        </w:rPr>
        <w:t>and</w:t>
      </w:r>
      <w:r>
        <w:rPr>
          <w:spacing w:val="-3"/>
          <w:sz w:val="24"/>
        </w:rPr>
        <w:t xml:space="preserve"> </w:t>
      </w:r>
      <w:r>
        <w:rPr>
          <w:sz w:val="24"/>
        </w:rPr>
        <w:t>the</w:t>
      </w:r>
      <w:r>
        <w:rPr>
          <w:spacing w:val="-5"/>
          <w:sz w:val="24"/>
        </w:rPr>
        <w:t xml:space="preserve"> </w:t>
      </w:r>
      <w:r>
        <w:rPr>
          <w:sz w:val="24"/>
        </w:rPr>
        <w:t>ability</w:t>
      </w:r>
      <w:r>
        <w:rPr>
          <w:spacing w:val="-3"/>
          <w:sz w:val="24"/>
        </w:rPr>
        <w:t xml:space="preserve"> </w:t>
      </w:r>
      <w:r>
        <w:rPr>
          <w:sz w:val="24"/>
        </w:rPr>
        <w:t>to</w:t>
      </w:r>
      <w:r>
        <w:rPr>
          <w:spacing w:val="-4"/>
          <w:sz w:val="24"/>
        </w:rPr>
        <w:t xml:space="preserve"> </w:t>
      </w:r>
      <w:r>
        <w:rPr>
          <w:sz w:val="24"/>
        </w:rPr>
        <w:t>reduce</w:t>
      </w:r>
      <w:r>
        <w:rPr>
          <w:spacing w:val="-3"/>
          <w:sz w:val="24"/>
        </w:rPr>
        <w:t xml:space="preserve"> </w:t>
      </w:r>
      <w:r>
        <w:rPr>
          <w:sz w:val="24"/>
        </w:rPr>
        <w:t>or mitigate those concerns for each party</w:t>
      </w:r>
    </w:p>
    <w:p w14:paraId="095C5277" w14:textId="77777777" w:rsidR="006E3F6F" w:rsidRDefault="00EE410A">
      <w:pPr>
        <w:pStyle w:val="ListParagraph"/>
        <w:numPr>
          <w:ilvl w:val="1"/>
          <w:numId w:val="6"/>
        </w:numPr>
        <w:tabs>
          <w:tab w:val="left" w:pos="2000"/>
        </w:tabs>
        <w:spacing w:before="8"/>
        <w:rPr>
          <w:sz w:val="24"/>
        </w:rPr>
      </w:pPr>
      <w:r>
        <w:rPr>
          <w:sz w:val="24"/>
        </w:rPr>
        <w:t>Alternative</w:t>
      </w:r>
      <w:r>
        <w:rPr>
          <w:spacing w:val="-5"/>
          <w:sz w:val="24"/>
        </w:rPr>
        <w:t xml:space="preserve"> </w:t>
      </w:r>
      <w:r>
        <w:rPr>
          <w:sz w:val="24"/>
        </w:rPr>
        <w:t>supportive</w:t>
      </w:r>
      <w:r>
        <w:rPr>
          <w:spacing w:val="-2"/>
          <w:sz w:val="24"/>
        </w:rPr>
        <w:t xml:space="preserve"> </w:t>
      </w:r>
      <w:r>
        <w:rPr>
          <w:sz w:val="24"/>
        </w:rPr>
        <w:t>measures</w:t>
      </w:r>
      <w:r>
        <w:rPr>
          <w:spacing w:val="-3"/>
          <w:sz w:val="24"/>
        </w:rPr>
        <w:t xml:space="preserve"> </w:t>
      </w:r>
      <w:r>
        <w:rPr>
          <w:sz w:val="24"/>
        </w:rPr>
        <w:t>available</w:t>
      </w:r>
      <w:r>
        <w:rPr>
          <w:spacing w:val="-2"/>
          <w:sz w:val="24"/>
        </w:rPr>
        <w:t xml:space="preserve"> </w:t>
      </w:r>
      <w:r>
        <w:rPr>
          <w:sz w:val="24"/>
        </w:rPr>
        <w:t>to</w:t>
      </w:r>
      <w:r>
        <w:rPr>
          <w:spacing w:val="-3"/>
          <w:sz w:val="24"/>
        </w:rPr>
        <w:t xml:space="preserve"> </w:t>
      </w:r>
      <w:r>
        <w:rPr>
          <w:sz w:val="24"/>
        </w:rPr>
        <w:t>accomplish</w:t>
      </w:r>
      <w:r>
        <w:rPr>
          <w:spacing w:val="-4"/>
          <w:sz w:val="24"/>
        </w:rPr>
        <w:t xml:space="preserve"> </w:t>
      </w:r>
      <w:r>
        <w:rPr>
          <w:sz w:val="24"/>
        </w:rPr>
        <w:t>the</w:t>
      </w:r>
      <w:r>
        <w:rPr>
          <w:spacing w:val="-2"/>
          <w:sz w:val="24"/>
        </w:rPr>
        <w:t xml:space="preserve"> </w:t>
      </w:r>
      <w:r>
        <w:rPr>
          <w:sz w:val="24"/>
        </w:rPr>
        <w:t>goal</w:t>
      </w:r>
      <w:r>
        <w:rPr>
          <w:spacing w:val="-5"/>
          <w:sz w:val="24"/>
        </w:rPr>
        <w:t xml:space="preserve"> </w:t>
      </w:r>
      <w:r>
        <w:rPr>
          <w:sz w:val="24"/>
        </w:rPr>
        <w:t>specified</w:t>
      </w:r>
      <w:r>
        <w:rPr>
          <w:spacing w:val="-2"/>
          <w:sz w:val="24"/>
        </w:rPr>
        <w:t xml:space="preserve"> </w:t>
      </w:r>
      <w:r>
        <w:rPr>
          <w:sz w:val="24"/>
        </w:rPr>
        <w:t>by</w:t>
      </w:r>
      <w:r>
        <w:rPr>
          <w:spacing w:val="-4"/>
          <w:sz w:val="24"/>
        </w:rPr>
        <w:t xml:space="preserve"> </w:t>
      </w:r>
      <w:r>
        <w:rPr>
          <w:sz w:val="24"/>
        </w:rPr>
        <w:t>the</w:t>
      </w:r>
      <w:r>
        <w:rPr>
          <w:spacing w:val="-2"/>
          <w:sz w:val="24"/>
        </w:rPr>
        <w:t xml:space="preserve"> requester</w:t>
      </w:r>
    </w:p>
    <w:p w14:paraId="35D4540E" w14:textId="77777777" w:rsidR="006E3F6F" w:rsidRDefault="00EE410A">
      <w:pPr>
        <w:pStyle w:val="ListParagraph"/>
        <w:numPr>
          <w:ilvl w:val="1"/>
          <w:numId w:val="6"/>
        </w:numPr>
        <w:tabs>
          <w:tab w:val="left" w:pos="2000"/>
        </w:tabs>
        <w:spacing w:before="41"/>
        <w:rPr>
          <w:sz w:val="24"/>
        </w:rPr>
      </w:pPr>
      <w:r>
        <w:rPr>
          <w:sz w:val="24"/>
        </w:rPr>
        <w:t>Severity</w:t>
      </w:r>
      <w:r>
        <w:rPr>
          <w:spacing w:val="-2"/>
          <w:sz w:val="24"/>
        </w:rPr>
        <w:t xml:space="preserve"> </w:t>
      </w:r>
      <w:r>
        <w:rPr>
          <w:sz w:val="24"/>
        </w:rPr>
        <w:t>or</w:t>
      </w:r>
      <w:r>
        <w:rPr>
          <w:spacing w:val="-1"/>
          <w:sz w:val="24"/>
        </w:rPr>
        <w:t xml:space="preserve"> </w:t>
      </w:r>
      <w:r>
        <w:rPr>
          <w:sz w:val="24"/>
        </w:rPr>
        <w:t>pervasiveness</w:t>
      </w:r>
      <w:r>
        <w:rPr>
          <w:spacing w:val="-3"/>
          <w:sz w:val="24"/>
        </w:rPr>
        <w:t xml:space="preserve"> </w:t>
      </w:r>
      <w:r>
        <w:rPr>
          <w:sz w:val="24"/>
        </w:rPr>
        <w:t>of</w:t>
      </w:r>
      <w:r>
        <w:rPr>
          <w:spacing w:val="-1"/>
          <w:sz w:val="24"/>
        </w:rPr>
        <w:t xml:space="preserve"> </w:t>
      </w:r>
      <w:r>
        <w:rPr>
          <w:sz w:val="24"/>
        </w:rPr>
        <w:t>the</w:t>
      </w:r>
      <w:r>
        <w:rPr>
          <w:spacing w:val="-1"/>
          <w:sz w:val="24"/>
        </w:rPr>
        <w:t xml:space="preserve"> </w:t>
      </w:r>
      <w:r>
        <w:rPr>
          <w:spacing w:val="-2"/>
          <w:sz w:val="24"/>
        </w:rPr>
        <w:t>allegations</w:t>
      </w:r>
    </w:p>
    <w:p w14:paraId="2DA97919" w14:textId="77777777" w:rsidR="006E3F6F" w:rsidRDefault="00EE410A">
      <w:pPr>
        <w:pStyle w:val="ListParagraph"/>
        <w:numPr>
          <w:ilvl w:val="1"/>
          <w:numId w:val="6"/>
        </w:numPr>
        <w:tabs>
          <w:tab w:val="left" w:pos="2000"/>
        </w:tabs>
        <w:spacing w:before="39"/>
        <w:rPr>
          <w:sz w:val="24"/>
        </w:rPr>
      </w:pPr>
      <w:r>
        <w:rPr>
          <w:sz w:val="24"/>
        </w:rPr>
        <w:t>Whether</w:t>
      </w:r>
      <w:r>
        <w:rPr>
          <w:spacing w:val="-2"/>
          <w:sz w:val="24"/>
        </w:rPr>
        <w:t xml:space="preserve"> </w:t>
      </w:r>
      <w:r>
        <w:rPr>
          <w:sz w:val="24"/>
        </w:rPr>
        <w:t>the</w:t>
      </w:r>
      <w:r>
        <w:rPr>
          <w:spacing w:val="-1"/>
          <w:sz w:val="24"/>
        </w:rPr>
        <w:t xml:space="preserve"> </w:t>
      </w:r>
      <w:r>
        <w:rPr>
          <w:sz w:val="24"/>
        </w:rPr>
        <w:t>parties</w:t>
      </w:r>
      <w:r>
        <w:rPr>
          <w:spacing w:val="-1"/>
          <w:sz w:val="24"/>
        </w:rPr>
        <w:t xml:space="preserve"> </w:t>
      </w:r>
      <w:r>
        <w:rPr>
          <w:sz w:val="24"/>
        </w:rPr>
        <w:t>share</w:t>
      </w:r>
      <w:r>
        <w:rPr>
          <w:spacing w:val="-3"/>
          <w:sz w:val="24"/>
        </w:rPr>
        <w:t xml:space="preserve"> </w:t>
      </w:r>
      <w:r>
        <w:rPr>
          <w:sz w:val="24"/>
        </w:rPr>
        <w:t>the</w:t>
      </w:r>
      <w:r>
        <w:rPr>
          <w:spacing w:val="-1"/>
          <w:sz w:val="24"/>
        </w:rPr>
        <w:t xml:space="preserve"> </w:t>
      </w:r>
      <w:r>
        <w:rPr>
          <w:sz w:val="24"/>
        </w:rPr>
        <w:t>same</w:t>
      </w:r>
      <w:r>
        <w:rPr>
          <w:spacing w:val="-3"/>
          <w:sz w:val="24"/>
        </w:rPr>
        <w:t xml:space="preserve"> </w:t>
      </w:r>
      <w:r>
        <w:rPr>
          <w:sz w:val="24"/>
        </w:rPr>
        <w:t>class</w:t>
      </w:r>
      <w:r>
        <w:rPr>
          <w:spacing w:val="-1"/>
          <w:sz w:val="24"/>
        </w:rPr>
        <w:t xml:space="preserve"> </w:t>
      </w:r>
      <w:r>
        <w:rPr>
          <w:sz w:val="24"/>
        </w:rPr>
        <w:t>or</w:t>
      </w:r>
      <w:r>
        <w:rPr>
          <w:spacing w:val="-1"/>
          <w:sz w:val="24"/>
        </w:rPr>
        <w:t xml:space="preserve"> </w:t>
      </w:r>
      <w:r>
        <w:rPr>
          <w:sz w:val="24"/>
        </w:rPr>
        <w:t>job</w:t>
      </w:r>
      <w:r>
        <w:rPr>
          <w:spacing w:val="-2"/>
          <w:sz w:val="24"/>
        </w:rPr>
        <w:t xml:space="preserve"> location</w:t>
      </w:r>
    </w:p>
    <w:p w14:paraId="59979005" w14:textId="77777777" w:rsidR="006E3F6F" w:rsidRDefault="00EE410A">
      <w:pPr>
        <w:pStyle w:val="ListParagraph"/>
        <w:numPr>
          <w:ilvl w:val="1"/>
          <w:numId w:val="6"/>
        </w:numPr>
        <w:tabs>
          <w:tab w:val="left" w:pos="2000"/>
        </w:tabs>
        <w:spacing w:before="41"/>
        <w:rPr>
          <w:sz w:val="24"/>
        </w:rPr>
      </w:pPr>
      <w:r>
        <w:rPr>
          <w:sz w:val="24"/>
        </w:rPr>
        <w:t>The</w:t>
      </w:r>
      <w:r>
        <w:rPr>
          <w:spacing w:val="-1"/>
          <w:sz w:val="24"/>
        </w:rPr>
        <w:t xml:space="preserve"> </w:t>
      </w:r>
      <w:r>
        <w:rPr>
          <w:sz w:val="24"/>
        </w:rPr>
        <w:t>age</w:t>
      </w:r>
      <w:r>
        <w:rPr>
          <w:spacing w:val="-1"/>
          <w:sz w:val="24"/>
        </w:rPr>
        <w:t xml:space="preserve"> </w:t>
      </w:r>
      <w:r>
        <w:rPr>
          <w:sz w:val="24"/>
        </w:rPr>
        <w:t>of the</w:t>
      </w:r>
      <w:r>
        <w:rPr>
          <w:spacing w:val="-1"/>
          <w:sz w:val="24"/>
        </w:rPr>
        <w:t xml:space="preserve"> </w:t>
      </w:r>
      <w:r>
        <w:rPr>
          <w:sz w:val="24"/>
        </w:rPr>
        <w:t>parties</w:t>
      </w:r>
      <w:r>
        <w:rPr>
          <w:spacing w:val="-2"/>
          <w:sz w:val="24"/>
        </w:rPr>
        <w:t xml:space="preserve"> involved</w:t>
      </w:r>
    </w:p>
    <w:p w14:paraId="267CE4C9" w14:textId="462A8F97" w:rsidR="006E3F6F" w:rsidRDefault="00EE410A">
      <w:pPr>
        <w:pStyle w:val="BodyText"/>
        <w:spacing w:before="239" w:line="276" w:lineRule="auto"/>
        <w:ind w:right="1268"/>
      </w:pPr>
      <w:r>
        <w:t>The College will maintain as confidential any supportive measures provided to the extent that maintaining confidentiality would not impair the College’s ability to provide them. However, there may</w:t>
      </w:r>
      <w:r>
        <w:rPr>
          <w:spacing w:val="-1"/>
        </w:rPr>
        <w:t xml:space="preserve"> </w:t>
      </w:r>
      <w:r>
        <w:t>be</w:t>
      </w:r>
      <w:r>
        <w:rPr>
          <w:spacing w:val="-2"/>
        </w:rPr>
        <w:t xml:space="preserve"> </w:t>
      </w:r>
      <w:r>
        <w:t>times</w:t>
      </w:r>
      <w:r>
        <w:rPr>
          <w:spacing w:val="-1"/>
        </w:rPr>
        <w:t xml:space="preserve"> </w:t>
      </w:r>
      <w:r>
        <w:t>when</w:t>
      </w:r>
      <w:r>
        <w:rPr>
          <w:spacing w:val="-4"/>
        </w:rPr>
        <w:t xml:space="preserve"> </w:t>
      </w:r>
      <w:r>
        <w:t>certain</w:t>
      </w:r>
      <w:r>
        <w:rPr>
          <w:spacing w:val="-3"/>
        </w:rPr>
        <w:t xml:space="preserve"> </w:t>
      </w:r>
      <w:r>
        <w:t>information</w:t>
      </w:r>
      <w:r>
        <w:rPr>
          <w:spacing w:val="-3"/>
        </w:rPr>
        <w:t xml:space="preserve"> </w:t>
      </w:r>
      <w:r>
        <w:t>must</w:t>
      </w:r>
      <w:r>
        <w:rPr>
          <w:spacing w:val="-2"/>
        </w:rPr>
        <w:t xml:space="preserve"> </w:t>
      </w:r>
      <w:r>
        <w:t>be</w:t>
      </w:r>
      <w:r>
        <w:rPr>
          <w:spacing w:val="-2"/>
        </w:rPr>
        <w:t xml:space="preserve"> </w:t>
      </w:r>
      <w:r>
        <w:t>disclosed</w:t>
      </w:r>
      <w:r>
        <w:rPr>
          <w:spacing w:val="-2"/>
        </w:rPr>
        <w:t xml:space="preserve"> </w:t>
      </w:r>
      <w:r>
        <w:t>to</w:t>
      </w:r>
      <w:r>
        <w:rPr>
          <w:spacing w:val="-3"/>
        </w:rPr>
        <w:t xml:space="preserve"> </w:t>
      </w:r>
      <w:r>
        <w:t>a</w:t>
      </w:r>
      <w:r>
        <w:rPr>
          <w:spacing w:val="-2"/>
        </w:rPr>
        <w:t xml:space="preserve"> </w:t>
      </w:r>
      <w:r>
        <w:t>third</w:t>
      </w:r>
      <w:r>
        <w:rPr>
          <w:spacing w:val="-2"/>
        </w:rPr>
        <w:t xml:space="preserve"> </w:t>
      </w:r>
      <w:r>
        <w:t>party</w:t>
      </w:r>
      <w:r>
        <w:rPr>
          <w:spacing w:val="-2"/>
        </w:rPr>
        <w:t xml:space="preserve"> </w:t>
      </w:r>
      <w:proofErr w:type="gramStart"/>
      <w:r>
        <w:t>in</w:t>
      </w:r>
      <w:r>
        <w:rPr>
          <w:spacing w:val="-3"/>
        </w:rPr>
        <w:t xml:space="preserve"> </w:t>
      </w:r>
      <w:r>
        <w:t>order</w:t>
      </w:r>
      <w:r>
        <w:rPr>
          <w:spacing w:val="-3"/>
        </w:rPr>
        <w:t xml:space="preserve"> </w:t>
      </w:r>
      <w:r>
        <w:t>to</w:t>
      </w:r>
      <w:proofErr w:type="gramEnd"/>
      <w:r>
        <w:rPr>
          <w:spacing w:val="-3"/>
        </w:rPr>
        <w:t xml:space="preserve"> </w:t>
      </w:r>
      <w:r>
        <w:t>implement</w:t>
      </w:r>
      <w:r>
        <w:rPr>
          <w:spacing w:val="-2"/>
        </w:rPr>
        <w:t xml:space="preserve"> </w:t>
      </w:r>
      <w:r w:rsidR="001C3798">
        <w:t>supportive measures</w:t>
      </w:r>
      <w:r>
        <w:t xml:space="preserve">. Such decisions will be made by the Title IX Coordinator. In the event it is necessary to disclose information about a party </w:t>
      </w:r>
      <w:proofErr w:type="gramStart"/>
      <w:r>
        <w:t>in order to</w:t>
      </w:r>
      <w:proofErr w:type="gramEnd"/>
      <w:r>
        <w:t xml:space="preserve"> provide a supportive measure, the College will inform the impacted party of that necessity prior to the disclosure, including which information will be shared, with whom it will be shared and why.</w:t>
      </w:r>
    </w:p>
    <w:p w14:paraId="2061CC1D" w14:textId="77777777" w:rsidR="006E3F6F" w:rsidRDefault="00EE410A" w:rsidP="00124470">
      <w:pPr>
        <w:pStyle w:val="BodyText"/>
        <w:spacing w:before="200" w:after="200" w:line="276" w:lineRule="auto"/>
        <w:ind w:left="1282" w:right="1267"/>
      </w:pPr>
      <w:r>
        <w:t xml:space="preserve">If either party informs the College that they have an order of protection no-contact order, restraining order or similar lawful order issued by a criminal, civil or tribal court in effect, the </w:t>
      </w:r>
      <w:r>
        <w:lastRenderedPageBreak/>
        <w:t>College</w:t>
      </w:r>
      <w:r>
        <w:rPr>
          <w:spacing w:val="-2"/>
        </w:rPr>
        <w:t xml:space="preserve"> </w:t>
      </w:r>
      <w:r>
        <w:t>will</w:t>
      </w:r>
      <w:r>
        <w:rPr>
          <w:spacing w:val="-2"/>
        </w:rPr>
        <w:t xml:space="preserve"> </w:t>
      </w:r>
      <w:r>
        <w:t>uphold</w:t>
      </w:r>
      <w:r>
        <w:rPr>
          <w:spacing w:val="-2"/>
        </w:rPr>
        <w:t xml:space="preserve"> </w:t>
      </w:r>
      <w:r>
        <w:t>the</w:t>
      </w:r>
      <w:r>
        <w:rPr>
          <w:spacing w:val="-5"/>
        </w:rPr>
        <w:t xml:space="preserve"> </w:t>
      </w:r>
      <w:r>
        <w:t>conditions</w:t>
      </w:r>
      <w:r>
        <w:rPr>
          <w:spacing w:val="-1"/>
        </w:rPr>
        <w:t xml:space="preserve"> </w:t>
      </w:r>
      <w:r>
        <w:t>of</w:t>
      </w:r>
      <w:r>
        <w:rPr>
          <w:spacing w:val="-2"/>
        </w:rPr>
        <w:t xml:space="preserve"> </w:t>
      </w:r>
      <w:r>
        <w:t>the</w:t>
      </w:r>
      <w:r>
        <w:rPr>
          <w:spacing w:val="-2"/>
        </w:rPr>
        <w:t xml:space="preserve"> </w:t>
      </w:r>
      <w:r>
        <w:t>order</w:t>
      </w:r>
      <w:r>
        <w:rPr>
          <w:spacing w:val="-3"/>
        </w:rPr>
        <w:t xml:space="preserve"> </w:t>
      </w:r>
      <w:r>
        <w:t>to</w:t>
      </w:r>
      <w:r>
        <w:rPr>
          <w:spacing w:val="-3"/>
        </w:rPr>
        <w:t xml:space="preserve"> </w:t>
      </w:r>
      <w:r>
        <w:t>the</w:t>
      </w:r>
      <w:r>
        <w:rPr>
          <w:spacing w:val="-2"/>
        </w:rPr>
        <w:t xml:space="preserve"> </w:t>
      </w:r>
      <w:r>
        <w:t>best</w:t>
      </w:r>
      <w:r>
        <w:rPr>
          <w:spacing w:val="-2"/>
        </w:rPr>
        <w:t xml:space="preserve"> </w:t>
      </w:r>
      <w:r>
        <w:t>of</w:t>
      </w:r>
      <w:r>
        <w:rPr>
          <w:spacing w:val="-4"/>
        </w:rPr>
        <w:t xml:space="preserve"> </w:t>
      </w:r>
      <w:r>
        <w:t>its</w:t>
      </w:r>
      <w:r>
        <w:rPr>
          <w:spacing w:val="-4"/>
        </w:rPr>
        <w:t xml:space="preserve"> </w:t>
      </w:r>
      <w:r>
        <w:t>ability.</w:t>
      </w:r>
      <w:r>
        <w:rPr>
          <w:spacing w:val="-4"/>
        </w:rPr>
        <w:t xml:space="preserve"> </w:t>
      </w:r>
      <w:r>
        <w:t>The</w:t>
      </w:r>
      <w:r>
        <w:rPr>
          <w:spacing w:val="-2"/>
        </w:rPr>
        <w:t xml:space="preserve"> </w:t>
      </w:r>
      <w:r>
        <w:t>College</w:t>
      </w:r>
      <w:r>
        <w:rPr>
          <w:spacing w:val="-2"/>
        </w:rPr>
        <w:t xml:space="preserve"> </w:t>
      </w:r>
      <w:r>
        <w:t>does</w:t>
      </w:r>
      <w:r>
        <w:rPr>
          <w:spacing w:val="-1"/>
        </w:rPr>
        <w:t xml:space="preserve"> </w:t>
      </w:r>
      <w:r>
        <w:t>not</w:t>
      </w:r>
      <w:r>
        <w:rPr>
          <w:spacing w:val="-2"/>
        </w:rPr>
        <w:t xml:space="preserve"> </w:t>
      </w:r>
      <w:r>
        <w:t xml:space="preserve">issue orders of </w:t>
      </w:r>
      <w:proofErr w:type="gramStart"/>
      <w:r>
        <w:t>protection, but</w:t>
      </w:r>
      <w:proofErr w:type="gramEnd"/>
      <w:r>
        <w:t xml:space="preserve"> will assist parties in identifying available resources to assist them in filing for an order. See Contact Information for further information.</w:t>
      </w:r>
    </w:p>
    <w:p w14:paraId="4C40AEB3" w14:textId="77777777" w:rsidR="006E3F6F" w:rsidRDefault="00EE410A">
      <w:pPr>
        <w:pStyle w:val="Heading1"/>
      </w:pPr>
      <w:bookmarkStart w:id="15" w:name="_TOC_250004"/>
      <w:bookmarkEnd w:id="15"/>
      <w:r>
        <w:rPr>
          <w:spacing w:val="-2"/>
        </w:rPr>
        <w:t>Confidentiality</w:t>
      </w:r>
    </w:p>
    <w:p w14:paraId="687AF9DE" w14:textId="33107112" w:rsidR="006E3F6F" w:rsidRDefault="00BC4EB8">
      <w:pPr>
        <w:pStyle w:val="BodyText"/>
        <w:spacing w:before="245" w:line="276" w:lineRule="auto"/>
        <w:ind w:right="1201"/>
      </w:pPr>
      <w:r>
        <w:t xml:space="preserve">Mid-America College </w:t>
      </w:r>
      <w:r w:rsidR="00482A86">
        <w:t>of</w:t>
      </w:r>
      <w:r w:rsidR="00482A86">
        <w:rPr>
          <w:spacing w:val="-7"/>
        </w:rPr>
        <w:t xml:space="preserve"> </w:t>
      </w:r>
      <w:r w:rsidR="00482A86">
        <w:t>Funeral</w:t>
      </w:r>
      <w:r w:rsidR="00482A86">
        <w:rPr>
          <w:spacing w:val="-3"/>
        </w:rPr>
        <w:t xml:space="preserve"> </w:t>
      </w:r>
      <w:r w:rsidR="00482A86">
        <w:t>Service</w:t>
      </w:r>
      <w:r w:rsidR="00482A86">
        <w:rPr>
          <w:spacing w:val="-2"/>
        </w:rPr>
        <w:t xml:space="preserve"> </w:t>
      </w:r>
      <w:r w:rsidR="00482A86">
        <w:t>(</w:t>
      </w:r>
      <w:r>
        <w:t>MAC</w:t>
      </w:r>
      <w:r w:rsidR="00482A86">
        <w:t>FS)</w:t>
      </w:r>
      <w:r w:rsidR="00482A86">
        <w:rPr>
          <w:spacing w:val="-6"/>
        </w:rPr>
        <w:t xml:space="preserve"> </w:t>
      </w:r>
      <w:r w:rsidR="00482A86">
        <w:t>will</w:t>
      </w:r>
      <w:r w:rsidR="00482A86">
        <w:rPr>
          <w:spacing w:val="-3"/>
        </w:rPr>
        <w:t xml:space="preserve"> </w:t>
      </w:r>
      <w:r w:rsidR="00482A86">
        <w:t>respect</w:t>
      </w:r>
      <w:r w:rsidR="00482A86">
        <w:rPr>
          <w:spacing w:val="-3"/>
        </w:rPr>
        <w:t xml:space="preserve"> </w:t>
      </w:r>
      <w:r w:rsidR="00482A86">
        <w:t>the</w:t>
      </w:r>
      <w:r w:rsidR="00482A86">
        <w:rPr>
          <w:spacing w:val="-3"/>
        </w:rPr>
        <w:t xml:space="preserve"> </w:t>
      </w:r>
      <w:r w:rsidR="00482A86">
        <w:t>confidentiality</w:t>
      </w:r>
      <w:r w:rsidR="00482A86">
        <w:rPr>
          <w:spacing w:val="-3"/>
        </w:rPr>
        <w:t xml:space="preserve"> </w:t>
      </w:r>
      <w:r w:rsidR="00482A86">
        <w:t>of</w:t>
      </w:r>
      <w:r w:rsidR="00482A86">
        <w:rPr>
          <w:spacing w:val="-3"/>
        </w:rPr>
        <w:t xml:space="preserve"> </w:t>
      </w:r>
      <w:r w:rsidR="00482A86">
        <w:t>the</w:t>
      </w:r>
      <w:r w:rsidR="00482A86">
        <w:rPr>
          <w:spacing w:val="-3"/>
        </w:rPr>
        <w:t xml:space="preserve"> </w:t>
      </w:r>
      <w:r w:rsidR="00482A86">
        <w:t xml:space="preserve">complainant and the alleged respondent as much as possible. Students who wish to report sexual misconduct should be aware that employees on-campus have reporting responsibilities and are required to contact </w:t>
      </w:r>
      <w:r>
        <w:t>MACFS</w:t>
      </w:r>
      <w:r w:rsidR="00482A86">
        <w:t>’s Title IX Compliance Officer when they become aware of sexual misconduct so</w:t>
      </w:r>
      <w:r w:rsidR="00482A86">
        <w:rPr>
          <w:spacing w:val="40"/>
        </w:rPr>
        <w:t xml:space="preserve"> </w:t>
      </w:r>
      <w:r w:rsidR="00482A86">
        <w:t>that the College can take immediate action to protect the complainant and the alleged respondent and take steps to correct and eliminate any misconduct. The Title IX compliance officer, with the complainant’s consent, may contact and discuss the criminal issues surrounding the case if it becomes apparent that a criminal offense has occurred.</w:t>
      </w:r>
    </w:p>
    <w:p w14:paraId="50D0A89E" w14:textId="77777777" w:rsidR="006E3F6F" w:rsidRDefault="00EE410A">
      <w:pPr>
        <w:pStyle w:val="BodyText"/>
        <w:spacing w:before="202" w:line="276" w:lineRule="auto"/>
        <w:ind w:right="1176"/>
      </w:pPr>
      <w:r>
        <w:t>The</w:t>
      </w:r>
      <w:r>
        <w:rPr>
          <w:spacing w:val="-3"/>
        </w:rPr>
        <w:t xml:space="preserve"> </w:t>
      </w:r>
      <w:r>
        <w:t>College</w:t>
      </w:r>
      <w:r>
        <w:rPr>
          <w:spacing w:val="-5"/>
        </w:rPr>
        <w:t xml:space="preserve"> </w:t>
      </w:r>
      <w:r>
        <w:t>will</w:t>
      </w:r>
      <w:r>
        <w:rPr>
          <w:spacing w:val="-3"/>
        </w:rPr>
        <w:t xml:space="preserve"> </w:t>
      </w:r>
      <w:r>
        <w:t>protect</w:t>
      </w:r>
      <w:r>
        <w:rPr>
          <w:spacing w:val="-3"/>
        </w:rPr>
        <w:t xml:space="preserve"> </w:t>
      </w:r>
      <w:r>
        <w:t>the</w:t>
      </w:r>
      <w:r>
        <w:rPr>
          <w:spacing w:val="-3"/>
        </w:rPr>
        <w:t xml:space="preserve"> </w:t>
      </w:r>
      <w:r>
        <w:t>privacy</w:t>
      </w:r>
      <w:r>
        <w:rPr>
          <w:spacing w:val="-2"/>
        </w:rPr>
        <w:t xml:space="preserve"> </w:t>
      </w:r>
      <w:r>
        <w:t>interests</w:t>
      </w:r>
      <w:r>
        <w:rPr>
          <w:spacing w:val="-3"/>
        </w:rPr>
        <w:t xml:space="preserve"> </w:t>
      </w:r>
      <w:r>
        <w:t>of</w:t>
      </w:r>
      <w:r>
        <w:rPr>
          <w:spacing w:val="-3"/>
        </w:rPr>
        <w:t xml:space="preserve"> </w:t>
      </w:r>
      <w:r>
        <w:t>the</w:t>
      </w:r>
      <w:r>
        <w:rPr>
          <w:spacing w:val="-4"/>
        </w:rPr>
        <w:t xml:space="preserve"> </w:t>
      </w:r>
      <w:r>
        <w:t>parties</w:t>
      </w:r>
      <w:r>
        <w:rPr>
          <w:spacing w:val="-2"/>
        </w:rPr>
        <w:t xml:space="preserve"> </w:t>
      </w:r>
      <w:r>
        <w:t>to</w:t>
      </w:r>
      <w:r>
        <w:rPr>
          <w:spacing w:val="-4"/>
        </w:rPr>
        <w:t xml:space="preserve"> </w:t>
      </w:r>
      <w:r>
        <w:t>the</w:t>
      </w:r>
      <w:r>
        <w:rPr>
          <w:spacing w:val="-3"/>
        </w:rPr>
        <w:t xml:space="preserve"> </w:t>
      </w:r>
      <w:r>
        <w:t>greatest</w:t>
      </w:r>
      <w:r>
        <w:rPr>
          <w:spacing w:val="-3"/>
        </w:rPr>
        <w:t xml:space="preserve"> </w:t>
      </w:r>
      <w:r>
        <w:t>extent</w:t>
      </w:r>
      <w:r>
        <w:rPr>
          <w:spacing w:val="-3"/>
        </w:rPr>
        <w:t xml:space="preserve"> </w:t>
      </w:r>
      <w:r>
        <w:t>practicable.</w:t>
      </w:r>
      <w:r>
        <w:rPr>
          <w:spacing w:val="-3"/>
        </w:rPr>
        <w:t xml:space="preserve"> </w:t>
      </w:r>
      <w:r>
        <w:t>Publicly available recordkeeping, such as mandatory Clery reporting, will be accomplished without the inclusion of identifying information, to the extent permitted by law.</w:t>
      </w:r>
    </w:p>
    <w:p w14:paraId="6FE18F9C" w14:textId="77777777" w:rsidR="006E3F6F" w:rsidRDefault="00EE410A">
      <w:pPr>
        <w:pStyle w:val="Heading1"/>
        <w:spacing w:before="201"/>
      </w:pPr>
      <w:bookmarkStart w:id="16" w:name="_TOC_250003"/>
      <w:r>
        <w:t>Investigation</w:t>
      </w:r>
      <w:r>
        <w:rPr>
          <w:spacing w:val="-9"/>
        </w:rPr>
        <w:t xml:space="preserve"> </w:t>
      </w:r>
      <w:bookmarkEnd w:id="16"/>
      <w:r>
        <w:rPr>
          <w:spacing w:val="-2"/>
        </w:rPr>
        <w:t>Procedures</w:t>
      </w:r>
    </w:p>
    <w:p w14:paraId="3B4F4830" w14:textId="77777777" w:rsidR="006E3F6F" w:rsidRDefault="00EE410A">
      <w:pPr>
        <w:pStyle w:val="BodyText"/>
        <w:spacing w:before="245" w:line="276" w:lineRule="auto"/>
        <w:ind w:right="1216"/>
      </w:pPr>
      <w:r>
        <w:t>The College is committed to undertaking prompt, thorough, impartial and fair investigations upon receiving formal notice or</w:t>
      </w:r>
      <w:r>
        <w:rPr>
          <w:spacing w:val="-2"/>
        </w:rPr>
        <w:t xml:space="preserve"> </w:t>
      </w:r>
      <w:r>
        <w:t>allegation of a complaint</w:t>
      </w:r>
      <w:r>
        <w:rPr>
          <w:spacing w:val="-1"/>
        </w:rPr>
        <w:t xml:space="preserve"> </w:t>
      </w:r>
      <w:r>
        <w:t>of sexual misconduct</w:t>
      </w:r>
      <w:r>
        <w:rPr>
          <w:spacing w:val="-1"/>
        </w:rPr>
        <w:t xml:space="preserve"> </w:t>
      </w:r>
      <w:r>
        <w:t>and/or sexual harassment. The College will make no determination regarding responsibility for the alleged conduct until the conclusion of the investigative and adjudicative process. From the initial investigation to the result, the</w:t>
      </w:r>
      <w:r>
        <w:rPr>
          <w:spacing w:val="-3"/>
        </w:rPr>
        <w:t xml:space="preserve"> </w:t>
      </w:r>
      <w:r>
        <w:t>College</w:t>
      </w:r>
      <w:r>
        <w:rPr>
          <w:spacing w:val="-3"/>
        </w:rPr>
        <w:t xml:space="preserve"> </w:t>
      </w:r>
      <w:r>
        <w:t>will</w:t>
      </w:r>
      <w:r>
        <w:rPr>
          <w:spacing w:val="-3"/>
        </w:rPr>
        <w:t xml:space="preserve"> </w:t>
      </w:r>
      <w:r>
        <w:t>treat</w:t>
      </w:r>
      <w:r>
        <w:rPr>
          <w:spacing w:val="-3"/>
        </w:rPr>
        <w:t xml:space="preserve"> </w:t>
      </w:r>
      <w:r>
        <w:t>all</w:t>
      </w:r>
      <w:r>
        <w:rPr>
          <w:spacing w:val="-3"/>
        </w:rPr>
        <w:t xml:space="preserve"> </w:t>
      </w:r>
      <w:r>
        <w:t>involved</w:t>
      </w:r>
      <w:r>
        <w:rPr>
          <w:spacing w:val="-3"/>
        </w:rPr>
        <w:t xml:space="preserve"> </w:t>
      </w:r>
      <w:r>
        <w:t>individuals</w:t>
      </w:r>
      <w:r>
        <w:rPr>
          <w:spacing w:val="-2"/>
        </w:rPr>
        <w:t xml:space="preserve"> </w:t>
      </w:r>
      <w:r>
        <w:t>with</w:t>
      </w:r>
      <w:r>
        <w:rPr>
          <w:spacing w:val="-4"/>
        </w:rPr>
        <w:t xml:space="preserve"> </w:t>
      </w:r>
      <w:r>
        <w:t>respect</w:t>
      </w:r>
      <w:r>
        <w:rPr>
          <w:spacing w:val="-3"/>
        </w:rPr>
        <w:t xml:space="preserve"> </w:t>
      </w:r>
      <w:r>
        <w:t>and</w:t>
      </w:r>
      <w:r>
        <w:rPr>
          <w:spacing w:val="-5"/>
        </w:rPr>
        <w:t xml:space="preserve"> </w:t>
      </w:r>
      <w:r>
        <w:t>sensitivity.</w:t>
      </w:r>
      <w:r>
        <w:rPr>
          <w:spacing w:val="-3"/>
        </w:rPr>
        <w:t xml:space="preserve"> </w:t>
      </w:r>
      <w:r>
        <w:t>Depending</w:t>
      </w:r>
      <w:r>
        <w:rPr>
          <w:spacing w:val="-3"/>
        </w:rPr>
        <w:t xml:space="preserve"> </w:t>
      </w:r>
      <w:r>
        <w:t>upon</w:t>
      </w:r>
      <w:r>
        <w:rPr>
          <w:spacing w:val="-4"/>
        </w:rPr>
        <w:t xml:space="preserve"> </w:t>
      </w:r>
      <w:r>
        <w:t xml:space="preserve">the nature of the alleged or suspected policy violation, the relevant College administrator (or his or her designee) will </w:t>
      </w:r>
      <w:proofErr w:type="gramStart"/>
      <w:r>
        <w:t>conduct an investigation</w:t>
      </w:r>
      <w:proofErr w:type="gramEnd"/>
      <w:r>
        <w:t xml:space="preserve"> either alone or with one or more other College</w:t>
      </w:r>
      <w:r>
        <w:rPr>
          <w:spacing w:val="40"/>
        </w:rPr>
        <w:t xml:space="preserve"> </w:t>
      </w:r>
      <w:r>
        <w:t>administrators as deemed appropriate by the College.</w:t>
      </w:r>
    </w:p>
    <w:p w14:paraId="6B911E4B" w14:textId="77777777" w:rsidR="006E3F6F" w:rsidRDefault="00EE410A">
      <w:pPr>
        <w:pStyle w:val="Heading2"/>
        <w:spacing w:before="204"/>
      </w:pPr>
      <w:r>
        <w:t>Commencement</w:t>
      </w:r>
      <w:r>
        <w:rPr>
          <w:spacing w:val="-5"/>
        </w:rPr>
        <w:t xml:space="preserve"> </w:t>
      </w:r>
      <w:r>
        <w:t>and</w:t>
      </w:r>
      <w:r>
        <w:rPr>
          <w:spacing w:val="-3"/>
        </w:rPr>
        <w:t xml:space="preserve"> </w:t>
      </w:r>
      <w:r>
        <w:rPr>
          <w:spacing w:val="-2"/>
        </w:rPr>
        <w:t>Timing</w:t>
      </w:r>
    </w:p>
    <w:p w14:paraId="394420AD" w14:textId="77777777" w:rsidR="006E3F6F" w:rsidRDefault="00EE410A">
      <w:pPr>
        <w:pStyle w:val="BodyText"/>
        <w:spacing w:before="237" w:line="276" w:lineRule="auto"/>
        <w:ind w:right="1221"/>
      </w:pPr>
      <w:r>
        <w:t>After the written notice of Formal Complaint is transmitted to the parties, an investigator selected by</w:t>
      </w:r>
      <w:r>
        <w:rPr>
          <w:spacing w:val="-2"/>
        </w:rPr>
        <w:t xml:space="preserve"> </w:t>
      </w:r>
      <w:r>
        <w:t>the</w:t>
      </w:r>
      <w:r>
        <w:rPr>
          <w:spacing w:val="-2"/>
        </w:rPr>
        <w:t xml:space="preserve"> </w:t>
      </w:r>
      <w:r>
        <w:t>Title</w:t>
      </w:r>
      <w:r>
        <w:rPr>
          <w:spacing w:val="-2"/>
        </w:rPr>
        <w:t xml:space="preserve"> </w:t>
      </w:r>
      <w:r>
        <w:t>IX</w:t>
      </w:r>
      <w:r>
        <w:rPr>
          <w:spacing w:val="-5"/>
        </w:rPr>
        <w:t xml:space="preserve"> </w:t>
      </w:r>
      <w:r>
        <w:t>Coordinator</w:t>
      </w:r>
      <w:r>
        <w:rPr>
          <w:spacing w:val="-3"/>
        </w:rPr>
        <w:t xml:space="preserve"> </w:t>
      </w:r>
      <w:r>
        <w:t>will</w:t>
      </w:r>
      <w:r>
        <w:rPr>
          <w:spacing w:val="-2"/>
        </w:rPr>
        <w:t xml:space="preserve"> </w:t>
      </w:r>
      <w:r>
        <w:t>undertake</w:t>
      </w:r>
      <w:r>
        <w:rPr>
          <w:spacing w:val="-2"/>
        </w:rPr>
        <w:t xml:space="preserve"> </w:t>
      </w:r>
      <w:r>
        <w:t>an</w:t>
      </w:r>
      <w:r>
        <w:rPr>
          <w:spacing w:val="-3"/>
        </w:rPr>
        <w:t xml:space="preserve"> </w:t>
      </w:r>
      <w:r>
        <w:t>investigation</w:t>
      </w:r>
      <w:r>
        <w:rPr>
          <w:spacing w:val="-3"/>
        </w:rPr>
        <w:t xml:space="preserve"> </w:t>
      </w:r>
      <w:r>
        <w:t>to</w:t>
      </w:r>
      <w:r>
        <w:rPr>
          <w:spacing w:val="-3"/>
        </w:rPr>
        <w:t xml:space="preserve"> </w:t>
      </w:r>
      <w:r>
        <w:t>gather</w:t>
      </w:r>
      <w:r>
        <w:rPr>
          <w:spacing w:val="-3"/>
        </w:rPr>
        <w:t xml:space="preserve"> </w:t>
      </w:r>
      <w:r>
        <w:t>evidence</w:t>
      </w:r>
      <w:r>
        <w:rPr>
          <w:spacing w:val="-2"/>
        </w:rPr>
        <w:t xml:space="preserve"> </w:t>
      </w:r>
      <w:r>
        <w:t>relevant</w:t>
      </w:r>
      <w:r>
        <w:rPr>
          <w:spacing w:val="-2"/>
        </w:rPr>
        <w:t xml:space="preserve"> </w:t>
      </w:r>
      <w:r>
        <w:t>to</w:t>
      </w:r>
      <w:r>
        <w:rPr>
          <w:spacing w:val="-3"/>
        </w:rPr>
        <w:t xml:space="preserve"> </w:t>
      </w:r>
      <w:r>
        <w:t>the</w:t>
      </w:r>
      <w:r>
        <w:rPr>
          <w:spacing w:val="-2"/>
        </w:rPr>
        <w:t xml:space="preserve"> </w:t>
      </w:r>
      <w:r>
        <w:t>alleged misconduct, including inculpatory and exculpatory evidence. The burden of gathering evidence sufficient to reach a determination in the adjudication lies with the College and not with the parties. The investigation will culminate in a written investigation report, specified in the “Investigation</w:t>
      </w:r>
    </w:p>
    <w:p w14:paraId="05A66963" w14:textId="77777777" w:rsidR="006E3F6F" w:rsidRDefault="00EE410A">
      <w:pPr>
        <w:pStyle w:val="BodyText"/>
        <w:spacing w:line="276" w:lineRule="auto"/>
        <w:ind w:right="1362"/>
      </w:pPr>
      <w:r>
        <w:t>Report” section of the policy, that will be submitted to the adjudicator during the selected adjudication</w:t>
      </w:r>
      <w:r>
        <w:rPr>
          <w:spacing w:val="-4"/>
        </w:rPr>
        <w:t xml:space="preserve"> </w:t>
      </w:r>
      <w:r>
        <w:t>process.</w:t>
      </w:r>
      <w:r>
        <w:rPr>
          <w:spacing w:val="-3"/>
        </w:rPr>
        <w:t xml:space="preserve"> </w:t>
      </w:r>
      <w:r>
        <w:t>Although</w:t>
      </w:r>
      <w:r>
        <w:rPr>
          <w:spacing w:val="-4"/>
        </w:rPr>
        <w:t xml:space="preserve"> </w:t>
      </w:r>
      <w:r>
        <w:t>the</w:t>
      </w:r>
      <w:r>
        <w:rPr>
          <w:spacing w:val="-1"/>
        </w:rPr>
        <w:t xml:space="preserve"> </w:t>
      </w:r>
      <w:r>
        <w:t>length</w:t>
      </w:r>
      <w:r>
        <w:rPr>
          <w:spacing w:val="-4"/>
        </w:rPr>
        <w:t xml:space="preserve"> </w:t>
      </w:r>
      <w:r>
        <w:t>of</w:t>
      </w:r>
      <w:r>
        <w:rPr>
          <w:spacing w:val="-4"/>
        </w:rPr>
        <w:t xml:space="preserve"> </w:t>
      </w:r>
      <w:r>
        <w:t>each</w:t>
      </w:r>
      <w:r>
        <w:rPr>
          <w:spacing w:val="-4"/>
        </w:rPr>
        <w:t xml:space="preserve"> </w:t>
      </w:r>
      <w:r>
        <w:t>investigation</w:t>
      </w:r>
      <w:r>
        <w:rPr>
          <w:spacing w:val="-4"/>
        </w:rPr>
        <w:t xml:space="preserve"> </w:t>
      </w:r>
      <w:r>
        <w:t>may</w:t>
      </w:r>
      <w:r>
        <w:rPr>
          <w:spacing w:val="-2"/>
        </w:rPr>
        <w:t xml:space="preserve"> </w:t>
      </w:r>
      <w:r>
        <w:t>vary</w:t>
      </w:r>
      <w:r>
        <w:rPr>
          <w:spacing w:val="-3"/>
        </w:rPr>
        <w:t xml:space="preserve"> </w:t>
      </w:r>
      <w:r>
        <w:t>depending</w:t>
      </w:r>
      <w:r>
        <w:rPr>
          <w:spacing w:val="-3"/>
        </w:rPr>
        <w:t xml:space="preserve"> </w:t>
      </w:r>
      <w:r>
        <w:t>on</w:t>
      </w:r>
      <w:r>
        <w:rPr>
          <w:spacing w:val="-4"/>
        </w:rPr>
        <w:t xml:space="preserve"> </w:t>
      </w:r>
      <w:r>
        <w:t>the</w:t>
      </w:r>
      <w:r>
        <w:rPr>
          <w:spacing w:val="-3"/>
        </w:rPr>
        <w:t xml:space="preserve"> </w:t>
      </w:r>
      <w:r>
        <w:t>totality of the circumstances, the College strives to complete each investigation within sixty (60) to ninety</w:t>
      </w:r>
    </w:p>
    <w:p w14:paraId="5C25BAF4" w14:textId="77777777" w:rsidR="006E3F6F" w:rsidRDefault="00EE410A">
      <w:pPr>
        <w:pStyle w:val="BodyText"/>
        <w:spacing w:before="3"/>
      </w:pPr>
      <w:r>
        <w:t>(90)</w:t>
      </w:r>
      <w:r>
        <w:rPr>
          <w:spacing w:val="-1"/>
        </w:rPr>
        <w:t xml:space="preserve"> </w:t>
      </w:r>
      <w:r>
        <w:t>days of</w:t>
      </w:r>
      <w:r>
        <w:rPr>
          <w:spacing w:val="-2"/>
        </w:rPr>
        <w:t xml:space="preserve"> </w:t>
      </w:r>
      <w:r>
        <w:t>the</w:t>
      </w:r>
      <w:r>
        <w:rPr>
          <w:spacing w:val="-1"/>
        </w:rPr>
        <w:t xml:space="preserve"> </w:t>
      </w:r>
      <w:r>
        <w:t>transmittal</w:t>
      </w:r>
      <w:r>
        <w:rPr>
          <w:spacing w:val="-1"/>
        </w:rPr>
        <w:t xml:space="preserve"> </w:t>
      </w:r>
      <w:r>
        <w:t>of the</w:t>
      </w:r>
      <w:r>
        <w:rPr>
          <w:spacing w:val="-1"/>
        </w:rPr>
        <w:t xml:space="preserve"> </w:t>
      </w:r>
      <w:r>
        <w:t>written</w:t>
      </w:r>
      <w:r>
        <w:rPr>
          <w:spacing w:val="-2"/>
        </w:rPr>
        <w:t xml:space="preserve"> </w:t>
      </w:r>
      <w:r>
        <w:t>notice</w:t>
      </w:r>
      <w:r>
        <w:rPr>
          <w:spacing w:val="-1"/>
        </w:rPr>
        <w:t xml:space="preserve"> </w:t>
      </w:r>
      <w:r>
        <w:t>of</w:t>
      </w:r>
      <w:r>
        <w:rPr>
          <w:spacing w:val="-1"/>
        </w:rPr>
        <w:t xml:space="preserve"> </w:t>
      </w:r>
      <w:r>
        <w:t xml:space="preserve">Formal </w:t>
      </w:r>
      <w:r>
        <w:rPr>
          <w:spacing w:val="-2"/>
        </w:rPr>
        <w:t>Complaint.</w:t>
      </w:r>
    </w:p>
    <w:p w14:paraId="2E820120" w14:textId="77777777" w:rsidR="006E3F6F" w:rsidRDefault="00EE410A">
      <w:pPr>
        <w:pStyle w:val="Heading2"/>
        <w:spacing w:before="241"/>
      </w:pPr>
      <w:r>
        <w:t>Equal</w:t>
      </w:r>
      <w:r>
        <w:rPr>
          <w:spacing w:val="-5"/>
        </w:rPr>
        <w:t xml:space="preserve"> </w:t>
      </w:r>
      <w:r>
        <w:rPr>
          <w:spacing w:val="-2"/>
        </w:rPr>
        <w:t>Opportunity</w:t>
      </w:r>
    </w:p>
    <w:p w14:paraId="75D3AE92" w14:textId="0C8EB409" w:rsidR="006E3F6F" w:rsidRDefault="00EE410A" w:rsidP="00124470">
      <w:pPr>
        <w:pStyle w:val="BodyText"/>
        <w:spacing w:before="239" w:line="276" w:lineRule="auto"/>
        <w:ind w:right="1176"/>
      </w:pPr>
      <w:r>
        <w:t>During</w:t>
      </w:r>
      <w:r>
        <w:rPr>
          <w:spacing w:val="-2"/>
        </w:rPr>
        <w:t xml:space="preserve"> </w:t>
      </w:r>
      <w:r>
        <w:t>the</w:t>
      </w:r>
      <w:r>
        <w:rPr>
          <w:spacing w:val="-2"/>
        </w:rPr>
        <w:t xml:space="preserve"> </w:t>
      </w:r>
      <w:r>
        <w:t>investigation,</w:t>
      </w:r>
      <w:r>
        <w:rPr>
          <w:spacing w:val="-2"/>
        </w:rPr>
        <w:t xml:space="preserve"> </w:t>
      </w:r>
      <w:r>
        <w:t>the</w:t>
      </w:r>
      <w:r>
        <w:rPr>
          <w:spacing w:val="-2"/>
        </w:rPr>
        <w:t xml:space="preserve"> </w:t>
      </w:r>
      <w:r>
        <w:t>investigator</w:t>
      </w:r>
      <w:r>
        <w:rPr>
          <w:spacing w:val="-4"/>
        </w:rPr>
        <w:t xml:space="preserve"> </w:t>
      </w:r>
      <w:r>
        <w:t>will</w:t>
      </w:r>
      <w:r>
        <w:rPr>
          <w:spacing w:val="-2"/>
        </w:rPr>
        <w:t xml:space="preserve"> </w:t>
      </w:r>
      <w:r>
        <w:t>provide</w:t>
      </w:r>
      <w:r>
        <w:rPr>
          <w:spacing w:val="-2"/>
        </w:rPr>
        <w:t xml:space="preserve"> </w:t>
      </w:r>
      <w:r>
        <w:t>an</w:t>
      </w:r>
      <w:r>
        <w:rPr>
          <w:spacing w:val="-3"/>
        </w:rPr>
        <w:t xml:space="preserve"> </w:t>
      </w:r>
      <w:r>
        <w:t>equal</w:t>
      </w:r>
      <w:r>
        <w:rPr>
          <w:spacing w:val="-2"/>
        </w:rPr>
        <w:t xml:space="preserve"> </w:t>
      </w:r>
      <w:r>
        <w:t>opportunity</w:t>
      </w:r>
      <w:r>
        <w:rPr>
          <w:spacing w:val="-2"/>
        </w:rPr>
        <w:t xml:space="preserve"> </w:t>
      </w:r>
      <w:r>
        <w:t>for</w:t>
      </w:r>
      <w:r>
        <w:rPr>
          <w:spacing w:val="-4"/>
        </w:rPr>
        <w:t xml:space="preserve"> </w:t>
      </w:r>
      <w:r>
        <w:t>the parties</w:t>
      </w:r>
      <w:r>
        <w:rPr>
          <w:spacing w:val="-1"/>
        </w:rPr>
        <w:t xml:space="preserve"> </w:t>
      </w:r>
      <w:r>
        <w:t>to</w:t>
      </w:r>
      <w:r>
        <w:rPr>
          <w:spacing w:val="-3"/>
        </w:rPr>
        <w:t xml:space="preserve"> </w:t>
      </w:r>
      <w:r>
        <w:t xml:space="preserve">be </w:t>
      </w:r>
      <w:r>
        <w:lastRenderedPageBreak/>
        <w:t>interviewed, to present witnesses (including fact and expert witnesses), and to present other inculpatory and exculpatory evidence. Notwithstanding the foregoing, the investigator retains discretion</w:t>
      </w:r>
      <w:r>
        <w:rPr>
          <w:spacing w:val="-4"/>
        </w:rPr>
        <w:t xml:space="preserve"> </w:t>
      </w:r>
      <w:r>
        <w:t>to</w:t>
      </w:r>
      <w:r>
        <w:rPr>
          <w:spacing w:val="-4"/>
        </w:rPr>
        <w:t xml:space="preserve"> </w:t>
      </w:r>
      <w:r>
        <w:t>limit</w:t>
      </w:r>
      <w:r>
        <w:rPr>
          <w:spacing w:val="-3"/>
        </w:rPr>
        <w:t xml:space="preserve"> </w:t>
      </w:r>
      <w:r>
        <w:t>the</w:t>
      </w:r>
      <w:r>
        <w:rPr>
          <w:spacing w:val="-3"/>
        </w:rPr>
        <w:t xml:space="preserve"> </w:t>
      </w:r>
      <w:r>
        <w:t>number</w:t>
      </w:r>
      <w:r>
        <w:rPr>
          <w:spacing w:val="-4"/>
        </w:rPr>
        <w:t xml:space="preserve"> </w:t>
      </w:r>
      <w:r>
        <w:t>of</w:t>
      </w:r>
      <w:r>
        <w:rPr>
          <w:spacing w:val="-4"/>
        </w:rPr>
        <w:t xml:space="preserve"> </w:t>
      </w:r>
      <w:r>
        <w:t>witness</w:t>
      </w:r>
      <w:r>
        <w:rPr>
          <w:spacing w:val="-2"/>
        </w:rPr>
        <w:t xml:space="preserve"> </w:t>
      </w:r>
      <w:r>
        <w:t>interviews</w:t>
      </w:r>
      <w:r>
        <w:rPr>
          <w:spacing w:val="-2"/>
        </w:rPr>
        <w:t xml:space="preserve"> </w:t>
      </w:r>
      <w:r>
        <w:t>the</w:t>
      </w:r>
      <w:r>
        <w:rPr>
          <w:spacing w:val="-1"/>
        </w:rPr>
        <w:t xml:space="preserve"> </w:t>
      </w:r>
      <w:r>
        <w:t>investigator</w:t>
      </w:r>
      <w:r>
        <w:rPr>
          <w:spacing w:val="-5"/>
        </w:rPr>
        <w:t xml:space="preserve"> </w:t>
      </w:r>
      <w:r>
        <w:t>conducts</w:t>
      </w:r>
      <w:r>
        <w:rPr>
          <w:spacing w:val="-2"/>
        </w:rPr>
        <w:t xml:space="preserve"> </w:t>
      </w:r>
      <w:r>
        <w:t>if</w:t>
      </w:r>
      <w:r>
        <w:rPr>
          <w:spacing w:val="-3"/>
        </w:rPr>
        <w:t xml:space="preserve"> </w:t>
      </w:r>
      <w:r>
        <w:t>the</w:t>
      </w:r>
      <w:r>
        <w:rPr>
          <w:spacing w:val="-3"/>
        </w:rPr>
        <w:t xml:space="preserve"> </w:t>
      </w:r>
      <w:r>
        <w:t>investigator</w:t>
      </w:r>
      <w:r w:rsidR="00124470">
        <w:t xml:space="preserve"> </w:t>
      </w:r>
      <w:r>
        <w:t>finds that testimony would be unreasonably cumulative, if the witnesses are offered solely as character references and do not have information relevant to the allegations at issue, or if the witnesses are offered to render testimony that is categorically inadmissible, such as testimony concerning</w:t>
      </w:r>
      <w:r>
        <w:rPr>
          <w:spacing w:val="-3"/>
        </w:rPr>
        <w:t xml:space="preserve"> </w:t>
      </w:r>
      <w:r>
        <w:t>sexual</w:t>
      </w:r>
      <w:r>
        <w:rPr>
          <w:spacing w:val="-3"/>
        </w:rPr>
        <w:t xml:space="preserve"> </w:t>
      </w:r>
      <w:r>
        <w:t>history</w:t>
      </w:r>
      <w:r>
        <w:rPr>
          <w:spacing w:val="-4"/>
        </w:rPr>
        <w:t xml:space="preserve"> </w:t>
      </w:r>
      <w:r>
        <w:t>of</w:t>
      </w:r>
      <w:r>
        <w:rPr>
          <w:spacing w:val="-3"/>
        </w:rPr>
        <w:t xml:space="preserve"> </w:t>
      </w:r>
      <w:r>
        <w:t>the</w:t>
      </w:r>
      <w:r>
        <w:rPr>
          <w:spacing w:val="-3"/>
        </w:rPr>
        <w:t xml:space="preserve"> </w:t>
      </w:r>
      <w:r>
        <w:t>Complainant.</w:t>
      </w:r>
      <w:r>
        <w:rPr>
          <w:spacing w:val="-6"/>
        </w:rPr>
        <w:t xml:space="preserve"> </w:t>
      </w:r>
      <w:r>
        <w:t>The</w:t>
      </w:r>
      <w:r>
        <w:rPr>
          <w:spacing w:val="-3"/>
        </w:rPr>
        <w:t xml:space="preserve"> </w:t>
      </w:r>
      <w:r>
        <w:t>investigator</w:t>
      </w:r>
      <w:r>
        <w:rPr>
          <w:spacing w:val="-5"/>
        </w:rPr>
        <w:t xml:space="preserve"> </w:t>
      </w:r>
      <w:r>
        <w:t>will</w:t>
      </w:r>
      <w:r>
        <w:rPr>
          <w:spacing w:val="-3"/>
        </w:rPr>
        <w:t xml:space="preserve"> </w:t>
      </w:r>
      <w:r>
        <w:t>not</w:t>
      </w:r>
      <w:r>
        <w:rPr>
          <w:spacing w:val="-3"/>
        </w:rPr>
        <w:t xml:space="preserve"> </w:t>
      </w:r>
      <w:r>
        <w:t>restrict</w:t>
      </w:r>
      <w:r>
        <w:rPr>
          <w:spacing w:val="-3"/>
        </w:rPr>
        <w:t xml:space="preserve"> </w:t>
      </w:r>
      <w:r>
        <w:t>the</w:t>
      </w:r>
      <w:r>
        <w:rPr>
          <w:spacing w:val="-3"/>
        </w:rPr>
        <w:t xml:space="preserve"> </w:t>
      </w:r>
      <w:r>
        <w:t>ability</w:t>
      </w:r>
      <w:r>
        <w:rPr>
          <w:spacing w:val="-3"/>
        </w:rPr>
        <w:t xml:space="preserve"> </w:t>
      </w:r>
      <w:r>
        <w:t>of</w:t>
      </w:r>
      <w:r>
        <w:rPr>
          <w:spacing w:val="-3"/>
        </w:rPr>
        <w:t xml:space="preserve"> </w:t>
      </w:r>
      <w:r>
        <w:t>the parties to gather and present relevant evidence on their own.</w:t>
      </w:r>
    </w:p>
    <w:p w14:paraId="54DD14FE" w14:textId="77777777" w:rsidR="006E3F6F" w:rsidRDefault="006E3F6F">
      <w:pPr>
        <w:pStyle w:val="BodyText"/>
        <w:spacing w:before="11"/>
        <w:ind w:left="0"/>
      </w:pPr>
    </w:p>
    <w:p w14:paraId="407B3B26" w14:textId="77777777" w:rsidR="006E3F6F" w:rsidRDefault="00EE410A">
      <w:pPr>
        <w:pStyle w:val="BodyText"/>
        <w:spacing w:line="276" w:lineRule="auto"/>
        <w:ind w:right="1176"/>
      </w:pPr>
      <w:r>
        <w:t>The investigation is a party’s opportunity to present testimonial and other evidence that the party believes is relevant</w:t>
      </w:r>
      <w:r>
        <w:rPr>
          <w:spacing w:val="-1"/>
        </w:rPr>
        <w:t xml:space="preserve"> </w:t>
      </w:r>
      <w:r>
        <w:t>to</w:t>
      </w:r>
      <w:r>
        <w:rPr>
          <w:spacing w:val="-2"/>
        </w:rPr>
        <w:t xml:space="preserve"> </w:t>
      </w:r>
      <w:r>
        <w:t>resolution</w:t>
      </w:r>
      <w:r>
        <w:rPr>
          <w:spacing w:val="-2"/>
        </w:rPr>
        <w:t xml:space="preserve"> </w:t>
      </w:r>
      <w:r>
        <w:t>of</w:t>
      </w:r>
      <w:r>
        <w:rPr>
          <w:spacing w:val="-1"/>
        </w:rPr>
        <w:t xml:space="preserve"> </w:t>
      </w:r>
      <w:r>
        <w:t>the</w:t>
      </w:r>
      <w:r>
        <w:rPr>
          <w:spacing w:val="-1"/>
        </w:rPr>
        <w:t xml:space="preserve"> </w:t>
      </w:r>
      <w:r>
        <w:t>allegations in</w:t>
      </w:r>
      <w:r>
        <w:rPr>
          <w:spacing w:val="-4"/>
        </w:rPr>
        <w:t xml:space="preserve"> </w:t>
      </w:r>
      <w:r>
        <w:t>the</w:t>
      </w:r>
      <w:r>
        <w:rPr>
          <w:spacing w:val="-1"/>
        </w:rPr>
        <w:t xml:space="preserve"> </w:t>
      </w:r>
      <w:r>
        <w:t>Formal</w:t>
      </w:r>
      <w:r>
        <w:rPr>
          <w:spacing w:val="-1"/>
        </w:rPr>
        <w:t xml:space="preserve"> </w:t>
      </w:r>
      <w:r>
        <w:t>Complaint.</w:t>
      </w:r>
      <w:r>
        <w:rPr>
          <w:spacing w:val="-1"/>
        </w:rPr>
        <w:t xml:space="preserve"> </w:t>
      </w:r>
      <w:r>
        <w:t>A party</w:t>
      </w:r>
      <w:r>
        <w:rPr>
          <w:spacing w:val="-1"/>
        </w:rPr>
        <w:t xml:space="preserve"> </w:t>
      </w:r>
      <w:r>
        <w:t>that</w:t>
      </w:r>
      <w:r>
        <w:rPr>
          <w:spacing w:val="-1"/>
        </w:rPr>
        <w:t xml:space="preserve"> </w:t>
      </w:r>
      <w:r>
        <w:t>is</w:t>
      </w:r>
      <w:r>
        <w:rPr>
          <w:spacing w:val="-1"/>
        </w:rPr>
        <w:t xml:space="preserve"> </w:t>
      </w:r>
      <w:r>
        <w:t>aware</w:t>
      </w:r>
      <w:r>
        <w:rPr>
          <w:spacing w:val="-1"/>
        </w:rPr>
        <w:t xml:space="preserve"> </w:t>
      </w:r>
      <w:r>
        <w:t>of and</w:t>
      </w:r>
      <w:r>
        <w:rPr>
          <w:spacing w:val="-3"/>
        </w:rPr>
        <w:t xml:space="preserve"> </w:t>
      </w:r>
      <w:r>
        <w:t>has</w:t>
      </w:r>
      <w:r>
        <w:rPr>
          <w:spacing w:val="-5"/>
        </w:rPr>
        <w:t xml:space="preserve"> </w:t>
      </w:r>
      <w:r>
        <w:t>a</w:t>
      </w:r>
      <w:r>
        <w:rPr>
          <w:spacing w:val="-3"/>
        </w:rPr>
        <w:t xml:space="preserve"> </w:t>
      </w:r>
      <w:r>
        <w:t>reasonable</w:t>
      </w:r>
      <w:r>
        <w:rPr>
          <w:spacing w:val="-3"/>
        </w:rPr>
        <w:t xml:space="preserve"> </w:t>
      </w:r>
      <w:r>
        <w:t>opportunity</w:t>
      </w:r>
      <w:r>
        <w:rPr>
          <w:spacing w:val="-3"/>
        </w:rPr>
        <w:t xml:space="preserve"> </w:t>
      </w:r>
      <w:r>
        <w:t>to</w:t>
      </w:r>
      <w:r>
        <w:rPr>
          <w:spacing w:val="-4"/>
        </w:rPr>
        <w:t xml:space="preserve"> </w:t>
      </w:r>
      <w:r>
        <w:t>present</w:t>
      </w:r>
      <w:r>
        <w:rPr>
          <w:spacing w:val="-1"/>
        </w:rPr>
        <w:t xml:space="preserve"> </w:t>
      </w:r>
      <w:r>
        <w:t>evidence</w:t>
      </w:r>
      <w:r>
        <w:rPr>
          <w:spacing w:val="-2"/>
        </w:rPr>
        <w:t xml:space="preserve"> </w:t>
      </w:r>
      <w:r>
        <w:t>and/or</w:t>
      </w:r>
      <w:r>
        <w:rPr>
          <w:spacing w:val="-4"/>
        </w:rPr>
        <w:t xml:space="preserve"> </w:t>
      </w:r>
      <w:r>
        <w:t>identify</w:t>
      </w:r>
      <w:r>
        <w:rPr>
          <w:spacing w:val="-3"/>
        </w:rPr>
        <w:t xml:space="preserve"> </w:t>
      </w:r>
      <w:proofErr w:type="gramStart"/>
      <w:r>
        <w:t>particular</w:t>
      </w:r>
      <w:r>
        <w:rPr>
          <w:spacing w:val="-4"/>
        </w:rPr>
        <w:t xml:space="preserve"> </w:t>
      </w:r>
      <w:r>
        <w:t>witnesses</w:t>
      </w:r>
      <w:proofErr w:type="gramEnd"/>
      <w:r>
        <w:rPr>
          <w:spacing w:val="-2"/>
        </w:rPr>
        <w:t xml:space="preserve"> </w:t>
      </w:r>
      <w:r>
        <w:t>during</w:t>
      </w:r>
      <w:r>
        <w:rPr>
          <w:spacing w:val="-3"/>
        </w:rPr>
        <w:t xml:space="preserve"> </w:t>
      </w:r>
      <w:r>
        <w:t>the investigation, and elects not to, will be prohibited from introducing any such evidence during the adjudication absent a showing of mistake, inadvertence, surprise, or excusable neglect.</w:t>
      </w:r>
    </w:p>
    <w:p w14:paraId="529909B4" w14:textId="77777777" w:rsidR="006E3F6F" w:rsidRDefault="006E3F6F">
      <w:pPr>
        <w:pStyle w:val="BodyText"/>
        <w:spacing w:before="9"/>
        <w:ind w:left="0"/>
      </w:pPr>
    </w:p>
    <w:p w14:paraId="5416239E" w14:textId="77777777" w:rsidR="006E3F6F" w:rsidRDefault="00EE410A">
      <w:pPr>
        <w:pStyle w:val="Heading2"/>
      </w:pPr>
      <w:r>
        <w:t>Documentation</w:t>
      </w:r>
      <w:r>
        <w:rPr>
          <w:spacing w:val="-6"/>
        </w:rPr>
        <w:t xml:space="preserve"> </w:t>
      </w:r>
      <w:r>
        <w:t>of</w:t>
      </w:r>
      <w:r>
        <w:rPr>
          <w:spacing w:val="-5"/>
        </w:rPr>
        <w:t xml:space="preserve"> </w:t>
      </w:r>
      <w:r>
        <w:rPr>
          <w:spacing w:val="-2"/>
        </w:rPr>
        <w:t>Investigation</w:t>
      </w:r>
    </w:p>
    <w:p w14:paraId="70614D72" w14:textId="77777777" w:rsidR="006E3F6F" w:rsidRDefault="006E3F6F">
      <w:pPr>
        <w:pStyle w:val="BodyText"/>
        <w:spacing w:before="50"/>
        <w:ind w:left="0"/>
        <w:rPr>
          <w:b/>
        </w:rPr>
      </w:pPr>
    </w:p>
    <w:p w14:paraId="5FE50194" w14:textId="77777777" w:rsidR="006E3F6F" w:rsidRDefault="00EE410A">
      <w:pPr>
        <w:pStyle w:val="BodyText"/>
        <w:spacing w:line="276" w:lineRule="auto"/>
        <w:ind w:right="1268"/>
      </w:pPr>
      <w:r>
        <w:t>The</w:t>
      </w:r>
      <w:r>
        <w:rPr>
          <w:spacing w:val="-3"/>
        </w:rPr>
        <w:t xml:space="preserve"> </w:t>
      </w:r>
      <w:r>
        <w:t>investigator</w:t>
      </w:r>
      <w:r>
        <w:rPr>
          <w:spacing w:val="-5"/>
        </w:rPr>
        <w:t xml:space="preserve"> </w:t>
      </w:r>
      <w:r>
        <w:t>will</w:t>
      </w:r>
      <w:r>
        <w:rPr>
          <w:spacing w:val="-3"/>
        </w:rPr>
        <w:t xml:space="preserve"> </w:t>
      </w:r>
      <w:r>
        <w:t>take</w:t>
      </w:r>
      <w:r>
        <w:rPr>
          <w:spacing w:val="-5"/>
        </w:rPr>
        <w:t xml:space="preserve"> </w:t>
      </w:r>
      <w:r>
        <w:t>reasonable</w:t>
      </w:r>
      <w:r>
        <w:rPr>
          <w:spacing w:val="-3"/>
        </w:rPr>
        <w:t xml:space="preserve"> </w:t>
      </w:r>
      <w:r>
        <w:t>steps</w:t>
      </w:r>
      <w:r>
        <w:rPr>
          <w:spacing w:val="-2"/>
        </w:rPr>
        <w:t xml:space="preserve"> </w:t>
      </w:r>
      <w:r>
        <w:t>to</w:t>
      </w:r>
      <w:r>
        <w:rPr>
          <w:spacing w:val="-4"/>
        </w:rPr>
        <w:t xml:space="preserve"> </w:t>
      </w:r>
      <w:r>
        <w:t>ensure</w:t>
      </w:r>
      <w:r>
        <w:rPr>
          <w:spacing w:val="-5"/>
        </w:rPr>
        <w:t xml:space="preserve"> </w:t>
      </w:r>
      <w:r>
        <w:t>the</w:t>
      </w:r>
      <w:r>
        <w:rPr>
          <w:spacing w:val="-3"/>
        </w:rPr>
        <w:t xml:space="preserve"> </w:t>
      </w:r>
      <w:r>
        <w:t>investigation</w:t>
      </w:r>
      <w:r>
        <w:rPr>
          <w:spacing w:val="-4"/>
        </w:rPr>
        <w:t xml:space="preserve"> </w:t>
      </w:r>
      <w:r>
        <w:t>is</w:t>
      </w:r>
      <w:r>
        <w:rPr>
          <w:spacing w:val="-2"/>
        </w:rPr>
        <w:t xml:space="preserve"> </w:t>
      </w:r>
      <w:r>
        <w:t>documented. Interviews</w:t>
      </w:r>
      <w:r>
        <w:rPr>
          <w:spacing w:val="-2"/>
        </w:rPr>
        <w:t xml:space="preserve"> </w:t>
      </w:r>
      <w:r>
        <w:t>of the parties and witnesses may be documented by the investigator’s notes, audio recorded, video recorded, or</w:t>
      </w:r>
      <w:r>
        <w:rPr>
          <w:spacing w:val="-1"/>
        </w:rPr>
        <w:t xml:space="preserve"> </w:t>
      </w:r>
      <w:r>
        <w:t>transcribed.</w:t>
      </w:r>
      <w:r>
        <w:rPr>
          <w:spacing w:val="-3"/>
        </w:rPr>
        <w:t xml:space="preserve"> </w:t>
      </w:r>
      <w:r>
        <w:t>The method utilized to</w:t>
      </w:r>
      <w:r>
        <w:rPr>
          <w:spacing w:val="-1"/>
        </w:rPr>
        <w:t xml:space="preserve"> </w:t>
      </w:r>
      <w:r>
        <w:t>record the interviews of parties and witnesses will be</w:t>
      </w:r>
      <w:r>
        <w:rPr>
          <w:spacing w:val="-3"/>
        </w:rPr>
        <w:t xml:space="preserve"> </w:t>
      </w:r>
      <w:r>
        <w:t>determined</w:t>
      </w:r>
      <w:r>
        <w:rPr>
          <w:spacing w:val="-3"/>
        </w:rPr>
        <w:t xml:space="preserve"> </w:t>
      </w:r>
      <w:r>
        <w:t>by</w:t>
      </w:r>
      <w:r>
        <w:rPr>
          <w:spacing w:val="-3"/>
        </w:rPr>
        <w:t xml:space="preserve"> </w:t>
      </w:r>
      <w:r>
        <w:t>the</w:t>
      </w:r>
      <w:r>
        <w:rPr>
          <w:spacing w:val="-3"/>
        </w:rPr>
        <w:t xml:space="preserve"> </w:t>
      </w:r>
      <w:r>
        <w:t>investigator</w:t>
      </w:r>
      <w:r>
        <w:rPr>
          <w:spacing w:val="-5"/>
        </w:rPr>
        <w:t xml:space="preserve"> </w:t>
      </w:r>
      <w:r>
        <w:t>in</w:t>
      </w:r>
      <w:r>
        <w:rPr>
          <w:spacing w:val="-4"/>
        </w:rPr>
        <w:t xml:space="preserve"> </w:t>
      </w:r>
      <w:r>
        <w:t>the</w:t>
      </w:r>
      <w:r>
        <w:rPr>
          <w:spacing w:val="-1"/>
        </w:rPr>
        <w:t xml:space="preserve"> </w:t>
      </w:r>
      <w:r>
        <w:t>investigator’s</w:t>
      </w:r>
      <w:r>
        <w:rPr>
          <w:spacing w:val="-2"/>
        </w:rPr>
        <w:t xml:space="preserve"> </w:t>
      </w:r>
      <w:r>
        <w:t>sole</w:t>
      </w:r>
      <w:r>
        <w:rPr>
          <w:spacing w:val="-3"/>
        </w:rPr>
        <w:t xml:space="preserve"> </w:t>
      </w:r>
      <w:r>
        <w:t>discretion,</w:t>
      </w:r>
      <w:r>
        <w:rPr>
          <w:spacing w:val="-3"/>
        </w:rPr>
        <w:t xml:space="preserve"> </w:t>
      </w:r>
      <w:r>
        <w:t>although</w:t>
      </w:r>
      <w:r>
        <w:rPr>
          <w:spacing w:val="-4"/>
        </w:rPr>
        <w:t xml:space="preserve"> </w:t>
      </w:r>
      <w:r>
        <w:t>whatever</w:t>
      </w:r>
      <w:r>
        <w:rPr>
          <w:spacing w:val="-4"/>
        </w:rPr>
        <w:t xml:space="preserve"> </w:t>
      </w:r>
      <w:r>
        <w:t>method</w:t>
      </w:r>
      <w:r>
        <w:rPr>
          <w:spacing w:val="-3"/>
        </w:rPr>
        <w:t xml:space="preserve"> </w:t>
      </w:r>
      <w:r>
        <w:t>is chosen shall be used consistently throughout a particular investigation.</w:t>
      </w:r>
    </w:p>
    <w:p w14:paraId="6F7A6BA5" w14:textId="77777777" w:rsidR="006E3F6F" w:rsidRDefault="006E3F6F">
      <w:pPr>
        <w:pStyle w:val="BodyText"/>
        <w:spacing w:before="11"/>
        <w:ind w:left="0"/>
      </w:pPr>
    </w:p>
    <w:p w14:paraId="468093D3" w14:textId="77777777" w:rsidR="006E3F6F" w:rsidRDefault="00EE410A">
      <w:pPr>
        <w:pStyle w:val="Heading2"/>
        <w:spacing w:before="1"/>
      </w:pPr>
      <w:r>
        <w:t xml:space="preserve">Access to the </w:t>
      </w:r>
      <w:r>
        <w:rPr>
          <w:spacing w:val="-2"/>
        </w:rPr>
        <w:t>Evidence</w:t>
      </w:r>
    </w:p>
    <w:p w14:paraId="4DB3DB4B" w14:textId="77777777" w:rsidR="006E3F6F" w:rsidRDefault="006E3F6F">
      <w:pPr>
        <w:pStyle w:val="BodyText"/>
        <w:spacing w:before="50"/>
        <w:ind w:left="0"/>
        <w:rPr>
          <w:b/>
        </w:rPr>
      </w:pPr>
    </w:p>
    <w:p w14:paraId="07F0BDB1" w14:textId="77777777" w:rsidR="006E3F6F" w:rsidRDefault="00EE410A">
      <w:pPr>
        <w:pStyle w:val="BodyText"/>
        <w:spacing w:line="276" w:lineRule="auto"/>
        <w:ind w:right="1212"/>
      </w:pPr>
      <w:r>
        <w:t>At the conclusion of the evidence-gathering phase of the investigation, but prior to the completion of the investigation report, the Investigating Officer will transmit to each party and their advisor, in either electronic or hard copy form, all evidence obtained as part of the investigation that is directly related</w:t>
      </w:r>
      <w:r>
        <w:rPr>
          <w:spacing w:val="-3"/>
        </w:rPr>
        <w:t xml:space="preserve"> </w:t>
      </w:r>
      <w:r>
        <w:t>to</w:t>
      </w:r>
      <w:r>
        <w:rPr>
          <w:spacing w:val="-4"/>
        </w:rPr>
        <w:t xml:space="preserve"> </w:t>
      </w:r>
      <w:r>
        <w:t>the</w:t>
      </w:r>
      <w:r>
        <w:rPr>
          <w:spacing w:val="-3"/>
        </w:rPr>
        <w:t xml:space="preserve"> </w:t>
      </w:r>
      <w:r>
        <w:t>allegations</w:t>
      </w:r>
      <w:r>
        <w:rPr>
          <w:spacing w:val="-2"/>
        </w:rPr>
        <w:t xml:space="preserve"> </w:t>
      </w:r>
      <w:r>
        <w:t>raised</w:t>
      </w:r>
      <w:r>
        <w:rPr>
          <w:spacing w:val="-3"/>
        </w:rPr>
        <w:t xml:space="preserve"> </w:t>
      </w:r>
      <w:r>
        <w:t>in</w:t>
      </w:r>
      <w:r>
        <w:rPr>
          <w:spacing w:val="-4"/>
        </w:rPr>
        <w:t xml:space="preserve"> </w:t>
      </w:r>
      <w:r>
        <w:t>the</w:t>
      </w:r>
      <w:r>
        <w:rPr>
          <w:spacing w:val="-3"/>
        </w:rPr>
        <w:t xml:space="preserve"> </w:t>
      </w:r>
      <w:r>
        <w:t>Formal Complaint,</w:t>
      </w:r>
      <w:r>
        <w:rPr>
          <w:spacing w:val="-3"/>
        </w:rPr>
        <w:t xml:space="preserve"> </w:t>
      </w:r>
      <w:r>
        <w:t>including</w:t>
      </w:r>
      <w:r>
        <w:rPr>
          <w:spacing w:val="-5"/>
        </w:rPr>
        <w:t xml:space="preserve"> </w:t>
      </w:r>
      <w:r>
        <w:t>evidence</w:t>
      </w:r>
      <w:r>
        <w:rPr>
          <w:spacing w:val="-2"/>
        </w:rPr>
        <w:t xml:space="preserve"> </w:t>
      </w:r>
      <w:r>
        <w:t>the</w:t>
      </w:r>
      <w:r>
        <w:rPr>
          <w:spacing w:val="-2"/>
        </w:rPr>
        <w:t xml:space="preserve"> </w:t>
      </w:r>
      <w:r>
        <w:t>College</w:t>
      </w:r>
      <w:r>
        <w:rPr>
          <w:spacing w:val="-2"/>
        </w:rPr>
        <w:t xml:space="preserve"> </w:t>
      </w:r>
      <w:r>
        <w:t>may</w:t>
      </w:r>
      <w:r>
        <w:rPr>
          <w:spacing w:val="-5"/>
        </w:rPr>
        <w:t xml:space="preserve"> </w:t>
      </w:r>
      <w:r>
        <w:t>choose not to</w:t>
      </w:r>
      <w:r>
        <w:rPr>
          <w:spacing w:val="-1"/>
        </w:rPr>
        <w:t xml:space="preserve"> </w:t>
      </w:r>
      <w:r>
        <w:t>rely on</w:t>
      </w:r>
      <w:r>
        <w:rPr>
          <w:spacing w:val="-1"/>
        </w:rPr>
        <w:t xml:space="preserve"> </w:t>
      </w:r>
      <w:r>
        <w:t>at any hearing</w:t>
      </w:r>
      <w:r>
        <w:rPr>
          <w:spacing w:val="-1"/>
        </w:rPr>
        <w:t xml:space="preserve"> </w:t>
      </w:r>
      <w:r>
        <w:t>and inculpatory or</w:t>
      </w:r>
      <w:r>
        <w:rPr>
          <w:spacing w:val="-1"/>
        </w:rPr>
        <w:t xml:space="preserve"> </w:t>
      </w:r>
      <w:r>
        <w:t>exculpatory evidence whether</w:t>
      </w:r>
      <w:r>
        <w:rPr>
          <w:spacing w:val="-1"/>
        </w:rPr>
        <w:t xml:space="preserve"> </w:t>
      </w:r>
      <w:r>
        <w:t>obtained from a party or some other source. Thereafter, the parties will have ten (10) days in which to submit to the investigator a written response, which the investigator will consider prior to completing the investigation report.</w:t>
      </w:r>
    </w:p>
    <w:p w14:paraId="39A9E2ED" w14:textId="77777777" w:rsidR="006E3F6F" w:rsidRDefault="006E3F6F">
      <w:pPr>
        <w:pStyle w:val="BodyText"/>
        <w:spacing w:before="9"/>
        <w:ind w:left="0"/>
      </w:pPr>
    </w:p>
    <w:p w14:paraId="45737DB5" w14:textId="77777777" w:rsidR="006E3F6F" w:rsidRDefault="00EE410A">
      <w:pPr>
        <w:pStyle w:val="BodyText"/>
        <w:spacing w:line="278" w:lineRule="auto"/>
        <w:ind w:right="1176"/>
      </w:pPr>
      <w:r>
        <w:t>The</w:t>
      </w:r>
      <w:r>
        <w:rPr>
          <w:spacing w:val="-2"/>
        </w:rPr>
        <w:t xml:space="preserve"> </w:t>
      </w:r>
      <w:r>
        <w:t>parties</w:t>
      </w:r>
      <w:r>
        <w:rPr>
          <w:spacing w:val="-1"/>
        </w:rPr>
        <w:t xml:space="preserve"> </w:t>
      </w:r>
      <w:r>
        <w:t>and</w:t>
      </w:r>
      <w:r>
        <w:rPr>
          <w:spacing w:val="-2"/>
        </w:rPr>
        <w:t xml:space="preserve"> </w:t>
      </w:r>
      <w:r>
        <w:t>their</w:t>
      </w:r>
      <w:r>
        <w:rPr>
          <w:spacing w:val="-3"/>
        </w:rPr>
        <w:t xml:space="preserve"> </w:t>
      </w:r>
      <w:r>
        <w:t>advisors</w:t>
      </w:r>
      <w:r>
        <w:rPr>
          <w:spacing w:val="-2"/>
        </w:rPr>
        <w:t xml:space="preserve"> </w:t>
      </w:r>
      <w:r>
        <w:t>are</w:t>
      </w:r>
      <w:r>
        <w:rPr>
          <w:spacing w:val="-2"/>
        </w:rPr>
        <w:t xml:space="preserve"> </w:t>
      </w:r>
      <w:r>
        <w:t>permitted</w:t>
      </w:r>
      <w:r>
        <w:rPr>
          <w:spacing w:val="-2"/>
        </w:rPr>
        <w:t xml:space="preserve"> </w:t>
      </w:r>
      <w:r>
        <w:t>to</w:t>
      </w:r>
      <w:r>
        <w:rPr>
          <w:spacing w:val="-3"/>
        </w:rPr>
        <w:t xml:space="preserve"> </w:t>
      </w:r>
      <w:r>
        <w:t>review</w:t>
      </w:r>
      <w:r>
        <w:rPr>
          <w:spacing w:val="-2"/>
        </w:rPr>
        <w:t xml:space="preserve"> </w:t>
      </w:r>
      <w:r>
        <w:t>the</w:t>
      </w:r>
      <w:r>
        <w:rPr>
          <w:spacing w:val="-2"/>
        </w:rPr>
        <w:t xml:space="preserve"> </w:t>
      </w:r>
      <w:r>
        <w:t>evidence</w:t>
      </w:r>
      <w:r>
        <w:rPr>
          <w:spacing w:val="-4"/>
        </w:rPr>
        <w:t xml:space="preserve"> </w:t>
      </w:r>
      <w:r>
        <w:t>solely</w:t>
      </w:r>
      <w:r>
        <w:rPr>
          <w:spacing w:val="-2"/>
        </w:rPr>
        <w:t xml:space="preserve"> </w:t>
      </w:r>
      <w:r>
        <w:t>for</w:t>
      </w:r>
      <w:r>
        <w:rPr>
          <w:spacing w:val="-4"/>
        </w:rPr>
        <w:t xml:space="preserve"> </w:t>
      </w:r>
      <w:r>
        <w:t>the purposes</w:t>
      </w:r>
      <w:r>
        <w:rPr>
          <w:spacing w:val="-1"/>
        </w:rPr>
        <w:t xml:space="preserve"> </w:t>
      </w:r>
      <w:r>
        <w:t>of</w:t>
      </w:r>
      <w:r>
        <w:rPr>
          <w:spacing w:val="-2"/>
        </w:rPr>
        <w:t xml:space="preserve"> </w:t>
      </w:r>
      <w:r>
        <w:t>this grievance process and may not duplicate or disseminate the evidence to the public.</w:t>
      </w:r>
    </w:p>
    <w:p w14:paraId="7AAA59E6" w14:textId="77777777" w:rsidR="006E3F6F" w:rsidRDefault="006E3F6F">
      <w:pPr>
        <w:pStyle w:val="BodyText"/>
        <w:spacing w:before="6"/>
        <w:ind w:left="0"/>
      </w:pPr>
    </w:p>
    <w:p w14:paraId="7447C1E4" w14:textId="77777777" w:rsidR="006E3F6F" w:rsidRDefault="00EE410A">
      <w:pPr>
        <w:pStyle w:val="Heading2"/>
      </w:pPr>
      <w:r>
        <w:t>Investigation</w:t>
      </w:r>
      <w:r>
        <w:rPr>
          <w:spacing w:val="-8"/>
        </w:rPr>
        <w:t xml:space="preserve"> </w:t>
      </w:r>
      <w:r>
        <w:rPr>
          <w:spacing w:val="-2"/>
        </w:rPr>
        <w:t>Report</w:t>
      </w:r>
    </w:p>
    <w:p w14:paraId="7FE6330C" w14:textId="77777777" w:rsidR="006E3F6F" w:rsidRDefault="006E3F6F">
      <w:pPr>
        <w:pStyle w:val="BodyText"/>
        <w:spacing w:before="51"/>
        <w:ind w:left="0"/>
        <w:rPr>
          <w:b/>
        </w:rPr>
      </w:pPr>
    </w:p>
    <w:p w14:paraId="4F5C74BE" w14:textId="097F2F9A" w:rsidR="006E3F6F" w:rsidRDefault="00EE410A" w:rsidP="00124470">
      <w:pPr>
        <w:pStyle w:val="BodyText"/>
        <w:spacing w:line="276" w:lineRule="auto"/>
        <w:ind w:right="1176"/>
      </w:pPr>
      <w:r>
        <w:t>After the period for the parties to provide any written response as specified in the Access to Evidence section of the policy has expired, the investigator will complete a written investigation report that fairly summarizes the various steps taken during the investigation, summarizes the relevant</w:t>
      </w:r>
      <w:r>
        <w:rPr>
          <w:spacing w:val="-3"/>
        </w:rPr>
        <w:t xml:space="preserve"> </w:t>
      </w:r>
      <w:r>
        <w:t>evidence</w:t>
      </w:r>
      <w:r>
        <w:rPr>
          <w:spacing w:val="-4"/>
        </w:rPr>
        <w:t xml:space="preserve"> </w:t>
      </w:r>
      <w:r>
        <w:t>collected,</w:t>
      </w:r>
      <w:r>
        <w:rPr>
          <w:spacing w:val="-3"/>
        </w:rPr>
        <w:t xml:space="preserve"> </w:t>
      </w:r>
      <w:r>
        <w:t>lists</w:t>
      </w:r>
      <w:r>
        <w:rPr>
          <w:spacing w:val="-3"/>
        </w:rPr>
        <w:t xml:space="preserve"> </w:t>
      </w:r>
      <w:r>
        <w:t>material</w:t>
      </w:r>
      <w:r>
        <w:rPr>
          <w:spacing w:val="-3"/>
        </w:rPr>
        <w:t xml:space="preserve"> </w:t>
      </w:r>
      <w:r>
        <w:t>facts</w:t>
      </w:r>
      <w:r>
        <w:rPr>
          <w:spacing w:val="-2"/>
        </w:rPr>
        <w:t xml:space="preserve"> </w:t>
      </w:r>
      <w:r>
        <w:t>on</w:t>
      </w:r>
      <w:r>
        <w:rPr>
          <w:spacing w:val="-4"/>
        </w:rPr>
        <w:t xml:space="preserve"> </w:t>
      </w:r>
      <w:r>
        <w:t>which</w:t>
      </w:r>
      <w:r>
        <w:rPr>
          <w:spacing w:val="-1"/>
        </w:rPr>
        <w:t xml:space="preserve"> </w:t>
      </w:r>
      <w:r>
        <w:t>the</w:t>
      </w:r>
      <w:r>
        <w:rPr>
          <w:spacing w:val="-3"/>
        </w:rPr>
        <w:t xml:space="preserve"> </w:t>
      </w:r>
      <w:r>
        <w:t>parties</w:t>
      </w:r>
      <w:r>
        <w:rPr>
          <w:spacing w:val="-4"/>
        </w:rPr>
        <w:t xml:space="preserve"> </w:t>
      </w:r>
      <w:r>
        <w:t>agree,</w:t>
      </w:r>
      <w:r>
        <w:rPr>
          <w:spacing w:val="-5"/>
        </w:rPr>
        <w:t xml:space="preserve"> </w:t>
      </w:r>
      <w:r>
        <w:t>and</w:t>
      </w:r>
      <w:r>
        <w:rPr>
          <w:spacing w:val="-5"/>
        </w:rPr>
        <w:t xml:space="preserve"> </w:t>
      </w:r>
      <w:r>
        <w:t>lists</w:t>
      </w:r>
      <w:r>
        <w:rPr>
          <w:spacing w:val="-3"/>
        </w:rPr>
        <w:t xml:space="preserve"> </w:t>
      </w:r>
      <w:r>
        <w:t>material</w:t>
      </w:r>
      <w:r>
        <w:rPr>
          <w:spacing w:val="-3"/>
        </w:rPr>
        <w:t xml:space="preserve"> </w:t>
      </w:r>
      <w:r>
        <w:t>facts</w:t>
      </w:r>
      <w:r>
        <w:rPr>
          <w:spacing w:val="-2"/>
        </w:rPr>
        <w:t xml:space="preserve"> </w:t>
      </w:r>
      <w:r>
        <w:t xml:space="preserve">on </w:t>
      </w:r>
      <w:r>
        <w:lastRenderedPageBreak/>
        <w:t>which the parties do not agree. When the investigation report is complete, the investigator will</w:t>
      </w:r>
      <w:r w:rsidR="00124470">
        <w:t xml:space="preserve"> </w:t>
      </w:r>
      <w:r>
        <w:t>transmit</w:t>
      </w:r>
      <w:r>
        <w:rPr>
          <w:spacing w:val="-3"/>
        </w:rPr>
        <w:t xml:space="preserve"> </w:t>
      </w:r>
      <w:r>
        <w:t>a</w:t>
      </w:r>
      <w:r>
        <w:rPr>
          <w:spacing w:val="-4"/>
        </w:rPr>
        <w:t xml:space="preserve"> </w:t>
      </w:r>
      <w:r>
        <w:t>copy</w:t>
      </w:r>
      <w:r>
        <w:rPr>
          <w:spacing w:val="-3"/>
        </w:rPr>
        <w:t xml:space="preserve"> </w:t>
      </w:r>
      <w:r>
        <w:t>to</w:t>
      </w:r>
      <w:r>
        <w:rPr>
          <w:spacing w:val="-4"/>
        </w:rPr>
        <w:t xml:space="preserve"> </w:t>
      </w:r>
      <w:r>
        <w:t>the</w:t>
      </w:r>
      <w:r>
        <w:rPr>
          <w:spacing w:val="-5"/>
        </w:rPr>
        <w:t xml:space="preserve"> </w:t>
      </w:r>
      <w:r>
        <w:t>Title</w:t>
      </w:r>
      <w:r>
        <w:rPr>
          <w:spacing w:val="-3"/>
        </w:rPr>
        <w:t xml:space="preserve"> </w:t>
      </w:r>
      <w:r>
        <w:t>IX</w:t>
      </w:r>
      <w:r>
        <w:rPr>
          <w:spacing w:val="-2"/>
        </w:rPr>
        <w:t xml:space="preserve"> </w:t>
      </w:r>
      <w:r>
        <w:t>Coordinator.</w:t>
      </w:r>
      <w:r>
        <w:rPr>
          <w:spacing w:val="-3"/>
        </w:rPr>
        <w:t xml:space="preserve"> </w:t>
      </w:r>
      <w:r>
        <w:t>The</w:t>
      </w:r>
      <w:r>
        <w:rPr>
          <w:spacing w:val="-2"/>
        </w:rPr>
        <w:t xml:space="preserve"> </w:t>
      </w:r>
      <w:r>
        <w:t>investigator</w:t>
      </w:r>
      <w:r>
        <w:rPr>
          <w:spacing w:val="-5"/>
        </w:rPr>
        <w:t xml:space="preserve"> </w:t>
      </w:r>
      <w:r>
        <w:t>will</w:t>
      </w:r>
      <w:r>
        <w:rPr>
          <w:spacing w:val="-3"/>
        </w:rPr>
        <w:t xml:space="preserve"> </w:t>
      </w:r>
      <w:r>
        <w:t>also</w:t>
      </w:r>
      <w:r>
        <w:rPr>
          <w:spacing w:val="-4"/>
        </w:rPr>
        <w:t xml:space="preserve"> </w:t>
      </w:r>
      <w:r>
        <w:t>transmit</w:t>
      </w:r>
      <w:r>
        <w:rPr>
          <w:spacing w:val="-5"/>
        </w:rPr>
        <w:t xml:space="preserve"> </w:t>
      </w:r>
      <w:r>
        <w:t>the</w:t>
      </w:r>
      <w:r>
        <w:rPr>
          <w:spacing w:val="-3"/>
        </w:rPr>
        <w:t xml:space="preserve"> </w:t>
      </w:r>
      <w:r>
        <w:t>investigation report to each party and their advisor, in either electronic or hard copy form.</w:t>
      </w:r>
    </w:p>
    <w:p w14:paraId="28F78001" w14:textId="77777777" w:rsidR="006E3F6F" w:rsidRDefault="006E3F6F">
      <w:pPr>
        <w:pStyle w:val="BodyText"/>
        <w:spacing w:before="8"/>
        <w:ind w:left="0"/>
      </w:pPr>
    </w:p>
    <w:p w14:paraId="39F67E2E" w14:textId="77777777" w:rsidR="006E3F6F" w:rsidRDefault="00EE410A">
      <w:pPr>
        <w:pStyle w:val="Heading2"/>
        <w:spacing w:before="1"/>
      </w:pPr>
      <w:r>
        <w:t>Training</w:t>
      </w:r>
      <w:r>
        <w:rPr>
          <w:spacing w:val="-6"/>
        </w:rPr>
        <w:t xml:space="preserve"> </w:t>
      </w:r>
      <w:r>
        <w:t>of</w:t>
      </w:r>
      <w:r>
        <w:rPr>
          <w:spacing w:val="-4"/>
        </w:rPr>
        <w:t xml:space="preserve"> </w:t>
      </w:r>
      <w:r>
        <w:rPr>
          <w:spacing w:val="-2"/>
        </w:rPr>
        <w:t>Investigators</w:t>
      </w:r>
    </w:p>
    <w:p w14:paraId="4053800E" w14:textId="77777777" w:rsidR="006E3F6F" w:rsidRDefault="006E3F6F">
      <w:pPr>
        <w:pStyle w:val="BodyText"/>
        <w:spacing w:before="50"/>
        <w:ind w:left="0"/>
        <w:rPr>
          <w:b/>
        </w:rPr>
      </w:pPr>
    </w:p>
    <w:p w14:paraId="5E646EA7" w14:textId="77777777" w:rsidR="006E3F6F" w:rsidRDefault="00EE410A">
      <w:pPr>
        <w:pStyle w:val="BodyText"/>
        <w:spacing w:line="276" w:lineRule="auto"/>
        <w:ind w:right="1268"/>
      </w:pPr>
      <w:r>
        <w:t>The official(s) designated to investigate and adjudicate the case shall be trained in the investigation of, and other issues related to Sexual Harassment, Sexual Assault, Domestic Violence, Dating Violence, Stalking, shall not have a conflict of interest or bias for or against any parties involved in the potential Policy violation, and shall have received at least annual training on issues related to these</w:t>
      </w:r>
      <w:r>
        <w:rPr>
          <w:spacing w:val="-3"/>
        </w:rPr>
        <w:t xml:space="preserve"> </w:t>
      </w:r>
      <w:r>
        <w:t>issues</w:t>
      </w:r>
      <w:r>
        <w:rPr>
          <w:spacing w:val="-2"/>
        </w:rPr>
        <w:t xml:space="preserve"> </w:t>
      </w:r>
      <w:r>
        <w:t>delivered</w:t>
      </w:r>
      <w:r>
        <w:rPr>
          <w:spacing w:val="-3"/>
        </w:rPr>
        <w:t xml:space="preserve"> </w:t>
      </w:r>
      <w:r>
        <w:t>by</w:t>
      </w:r>
      <w:r>
        <w:rPr>
          <w:spacing w:val="-4"/>
        </w:rPr>
        <w:t xml:space="preserve"> </w:t>
      </w:r>
      <w:r>
        <w:t>a</w:t>
      </w:r>
      <w:r>
        <w:rPr>
          <w:spacing w:val="-4"/>
        </w:rPr>
        <w:t xml:space="preserve"> </w:t>
      </w:r>
      <w:r>
        <w:t>third-party</w:t>
      </w:r>
      <w:r>
        <w:rPr>
          <w:spacing w:val="-3"/>
        </w:rPr>
        <w:t xml:space="preserve"> </w:t>
      </w:r>
      <w:r>
        <w:t>provider</w:t>
      </w:r>
      <w:r>
        <w:rPr>
          <w:spacing w:val="-5"/>
        </w:rPr>
        <w:t xml:space="preserve"> </w:t>
      </w:r>
      <w:r>
        <w:t>and/or</w:t>
      </w:r>
      <w:r>
        <w:rPr>
          <w:spacing w:val="-4"/>
        </w:rPr>
        <w:t xml:space="preserve"> </w:t>
      </w:r>
      <w:r>
        <w:t>service</w:t>
      </w:r>
      <w:r>
        <w:rPr>
          <w:spacing w:val="-2"/>
        </w:rPr>
        <w:t xml:space="preserve"> </w:t>
      </w:r>
      <w:r>
        <w:t>with</w:t>
      </w:r>
      <w:r>
        <w:rPr>
          <w:spacing w:val="-6"/>
        </w:rPr>
        <w:t xml:space="preserve"> </w:t>
      </w:r>
      <w:r>
        <w:t>specialized</w:t>
      </w:r>
      <w:r>
        <w:rPr>
          <w:spacing w:val="-5"/>
        </w:rPr>
        <w:t xml:space="preserve"> </w:t>
      </w:r>
      <w:r>
        <w:t>expertise</w:t>
      </w:r>
      <w:r>
        <w:rPr>
          <w:spacing w:val="-3"/>
        </w:rPr>
        <w:t xml:space="preserve"> </w:t>
      </w:r>
      <w:r>
        <w:t>in</w:t>
      </w:r>
      <w:r>
        <w:rPr>
          <w:spacing w:val="-1"/>
        </w:rPr>
        <w:t xml:space="preserve"> </w:t>
      </w:r>
      <w:r>
        <w:t>this</w:t>
      </w:r>
      <w:r>
        <w:rPr>
          <w:spacing w:val="-2"/>
        </w:rPr>
        <w:t xml:space="preserve"> </w:t>
      </w:r>
      <w:r>
        <w:t xml:space="preserve">area. Topics include but are not limited </w:t>
      </w:r>
      <w:proofErr w:type="gramStart"/>
      <w:r>
        <w:t>to:</w:t>
      </w:r>
      <w:proofErr w:type="gramEnd"/>
      <w:r>
        <w:t xml:space="preserve"> relevant evidence and how it should be used during a proceeding, proper techniques for questioning witnesses, basic procedural rules for conducting a proceeding, and avoiding actual and perceived conflicts of interest.</w:t>
      </w:r>
    </w:p>
    <w:p w14:paraId="4DF5E724" w14:textId="77777777" w:rsidR="006E3F6F" w:rsidRDefault="006E3F6F">
      <w:pPr>
        <w:pStyle w:val="BodyText"/>
        <w:spacing w:before="11"/>
        <w:ind w:left="0"/>
      </w:pPr>
    </w:p>
    <w:p w14:paraId="6DB12E30" w14:textId="77777777" w:rsidR="006E3F6F" w:rsidRDefault="00EE410A">
      <w:pPr>
        <w:pStyle w:val="Heading2"/>
      </w:pPr>
      <w:r>
        <w:t>Informal</w:t>
      </w:r>
      <w:r>
        <w:rPr>
          <w:spacing w:val="-8"/>
        </w:rPr>
        <w:t xml:space="preserve"> </w:t>
      </w:r>
      <w:r>
        <w:t>Resolution</w:t>
      </w:r>
      <w:r>
        <w:rPr>
          <w:spacing w:val="-8"/>
        </w:rPr>
        <w:t xml:space="preserve"> </w:t>
      </w:r>
      <w:r>
        <w:rPr>
          <w:spacing w:val="-2"/>
        </w:rPr>
        <w:t>Process</w:t>
      </w:r>
    </w:p>
    <w:p w14:paraId="4145C6AC" w14:textId="77777777" w:rsidR="006E3F6F" w:rsidRDefault="006E3F6F">
      <w:pPr>
        <w:pStyle w:val="BodyText"/>
        <w:spacing w:before="51"/>
        <w:ind w:left="0"/>
        <w:rPr>
          <w:b/>
        </w:rPr>
      </w:pPr>
    </w:p>
    <w:p w14:paraId="2CE3893B" w14:textId="77777777" w:rsidR="006E3F6F" w:rsidRDefault="00EE410A">
      <w:pPr>
        <w:pStyle w:val="BodyText"/>
        <w:spacing w:line="276" w:lineRule="auto"/>
        <w:ind w:right="1212"/>
      </w:pPr>
      <w:r>
        <w:t>At any time after the parties are provided</w:t>
      </w:r>
      <w:r>
        <w:rPr>
          <w:spacing w:val="-2"/>
        </w:rPr>
        <w:t xml:space="preserve"> </w:t>
      </w:r>
      <w:r>
        <w:t>written notice of the Formal Complaint as specified in the Notice of Formal Complaint section of the policy, and before completion of any appeal</w:t>
      </w:r>
      <w:r>
        <w:rPr>
          <w:spacing w:val="-1"/>
        </w:rPr>
        <w:t xml:space="preserve"> </w:t>
      </w:r>
      <w:r>
        <w:t>specified in the</w:t>
      </w:r>
      <w:r>
        <w:rPr>
          <w:spacing w:val="-2"/>
        </w:rPr>
        <w:t xml:space="preserve"> </w:t>
      </w:r>
      <w:r>
        <w:t>Appeal</w:t>
      </w:r>
      <w:r>
        <w:rPr>
          <w:spacing w:val="-5"/>
        </w:rPr>
        <w:t xml:space="preserve"> </w:t>
      </w:r>
      <w:r>
        <w:t>section</w:t>
      </w:r>
      <w:r>
        <w:rPr>
          <w:spacing w:val="-3"/>
        </w:rPr>
        <w:t xml:space="preserve"> </w:t>
      </w:r>
      <w:r>
        <w:t>of</w:t>
      </w:r>
      <w:r>
        <w:rPr>
          <w:spacing w:val="-3"/>
        </w:rPr>
        <w:t xml:space="preserve"> </w:t>
      </w:r>
      <w:r>
        <w:t>the</w:t>
      </w:r>
      <w:r>
        <w:rPr>
          <w:spacing w:val="-5"/>
        </w:rPr>
        <w:t xml:space="preserve"> </w:t>
      </w:r>
      <w:r>
        <w:t>policy,</w:t>
      </w:r>
      <w:r>
        <w:rPr>
          <w:spacing w:val="-2"/>
        </w:rPr>
        <w:t xml:space="preserve"> </w:t>
      </w:r>
      <w:r>
        <w:t>the</w:t>
      </w:r>
      <w:r>
        <w:rPr>
          <w:spacing w:val="-2"/>
        </w:rPr>
        <w:t xml:space="preserve"> </w:t>
      </w:r>
      <w:r>
        <w:t>parties</w:t>
      </w:r>
      <w:r>
        <w:rPr>
          <w:spacing w:val="-1"/>
        </w:rPr>
        <w:t xml:space="preserve"> </w:t>
      </w:r>
      <w:r>
        <w:t>may</w:t>
      </w:r>
      <w:r>
        <w:rPr>
          <w:spacing w:val="-2"/>
        </w:rPr>
        <w:t xml:space="preserve"> </w:t>
      </w:r>
      <w:r>
        <w:t>voluntarily consent,</w:t>
      </w:r>
      <w:r>
        <w:rPr>
          <w:spacing w:val="-2"/>
        </w:rPr>
        <w:t xml:space="preserve"> </w:t>
      </w:r>
      <w:r>
        <w:t>with</w:t>
      </w:r>
      <w:r>
        <w:rPr>
          <w:spacing w:val="-3"/>
        </w:rPr>
        <w:t xml:space="preserve"> </w:t>
      </w:r>
      <w:r>
        <w:t>the</w:t>
      </w:r>
      <w:r>
        <w:rPr>
          <w:spacing w:val="-4"/>
        </w:rPr>
        <w:t xml:space="preserve"> </w:t>
      </w:r>
      <w:r>
        <w:t>Title</w:t>
      </w:r>
      <w:r>
        <w:rPr>
          <w:spacing w:val="-2"/>
        </w:rPr>
        <w:t xml:space="preserve"> </w:t>
      </w:r>
      <w:r>
        <w:t>IX</w:t>
      </w:r>
      <w:r>
        <w:rPr>
          <w:spacing w:val="-2"/>
        </w:rPr>
        <w:t xml:space="preserve"> </w:t>
      </w:r>
      <w:r>
        <w:t>Coordinator’s approval, to engage in mediation, facilitated resolution, or other form of dispute resolution, the goal of which is to enter into a final resolution resolving the allegations raised in the Formal Complaint by agreement of the parties. Administration Adjudication is a form of informal resolution.</w:t>
      </w:r>
    </w:p>
    <w:p w14:paraId="18CB727B" w14:textId="77777777" w:rsidR="006E3F6F" w:rsidRDefault="00EE410A">
      <w:pPr>
        <w:pStyle w:val="BodyText"/>
        <w:spacing w:line="276" w:lineRule="auto"/>
        <w:ind w:right="1532"/>
        <w:jc w:val="both"/>
      </w:pPr>
      <w:r>
        <w:t>The</w:t>
      </w:r>
      <w:r>
        <w:rPr>
          <w:spacing w:val="-1"/>
        </w:rPr>
        <w:t xml:space="preserve"> </w:t>
      </w:r>
      <w:r>
        <w:t>specific</w:t>
      </w:r>
      <w:r>
        <w:rPr>
          <w:spacing w:val="-1"/>
        </w:rPr>
        <w:t xml:space="preserve"> </w:t>
      </w:r>
      <w:r>
        <w:t>manner</w:t>
      </w:r>
      <w:r>
        <w:rPr>
          <w:spacing w:val="-2"/>
        </w:rPr>
        <w:t xml:space="preserve"> </w:t>
      </w:r>
      <w:r>
        <w:t>of</w:t>
      </w:r>
      <w:r>
        <w:rPr>
          <w:spacing w:val="-2"/>
        </w:rPr>
        <w:t xml:space="preserve"> </w:t>
      </w:r>
      <w:r>
        <w:t>any</w:t>
      </w:r>
      <w:r>
        <w:rPr>
          <w:spacing w:val="-1"/>
        </w:rPr>
        <w:t xml:space="preserve"> </w:t>
      </w:r>
      <w:r>
        <w:t>informal</w:t>
      </w:r>
      <w:r>
        <w:rPr>
          <w:spacing w:val="-1"/>
        </w:rPr>
        <w:t xml:space="preserve"> </w:t>
      </w:r>
      <w:r>
        <w:t>resolution</w:t>
      </w:r>
      <w:r>
        <w:rPr>
          <w:spacing w:val="-2"/>
        </w:rPr>
        <w:t xml:space="preserve"> </w:t>
      </w:r>
      <w:r>
        <w:t>process</w:t>
      </w:r>
      <w:r>
        <w:rPr>
          <w:spacing w:val="-3"/>
        </w:rPr>
        <w:t xml:space="preserve"> </w:t>
      </w:r>
      <w:r>
        <w:t>will</w:t>
      </w:r>
      <w:r>
        <w:rPr>
          <w:spacing w:val="-1"/>
        </w:rPr>
        <w:t xml:space="preserve"> </w:t>
      </w:r>
      <w:r>
        <w:t>be</w:t>
      </w:r>
      <w:r>
        <w:rPr>
          <w:spacing w:val="-1"/>
        </w:rPr>
        <w:t xml:space="preserve"> </w:t>
      </w:r>
      <w:r>
        <w:t>determined</w:t>
      </w:r>
      <w:r>
        <w:rPr>
          <w:spacing w:val="-1"/>
        </w:rPr>
        <w:t xml:space="preserve"> </w:t>
      </w:r>
      <w:r>
        <w:t>by</w:t>
      </w:r>
      <w:r>
        <w:rPr>
          <w:spacing w:val="-3"/>
        </w:rPr>
        <w:t xml:space="preserve"> </w:t>
      </w:r>
      <w:r>
        <w:t>the</w:t>
      </w:r>
      <w:r>
        <w:rPr>
          <w:spacing w:val="-1"/>
        </w:rPr>
        <w:t xml:space="preserve"> </w:t>
      </w:r>
      <w:r>
        <w:t>parties and</w:t>
      </w:r>
      <w:r>
        <w:rPr>
          <w:spacing w:val="-1"/>
        </w:rPr>
        <w:t xml:space="preserve"> </w:t>
      </w:r>
      <w:r>
        <w:t>the Title</w:t>
      </w:r>
      <w:r>
        <w:rPr>
          <w:spacing w:val="-3"/>
        </w:rPr>
        <w:t xml:space="preserve"> </w:t>
      </w:r>
      <w:r>
        <w:t>IX</w:t>
      </w:r>
      <w:r>
        <w:rPr>
          <w:spacing w:val="-3"/>
        </w:rPr>
        <w:t xml:space="preserve"> </w:t>
      </w:r>
      <w:r>
        <w:t>Coordinator,</w:t>
      </w:r>
      <w:r>
        <w:rPr>
          <w:spacing w:val="-3"/>
        </w:rPr>
        <w:t xml:space="preserve"> </w:t>
      </w:r>
      <w:r>
        <w:t>in</w:t>
      </w:r>
      <w:r>
        <w:rPr>
          <w:spacing w:val="-4"/>
        </w:rPr>
        <w:t xml:space="preserve"> </w:t>
      </w:r>
      <w:r>
        <w:t>consultation</w:t>
      </w:r>
      <w:r>
        <w:rPr>
          <w:spacing w:val="-4"/>
        </w:rPr>
        <w:t xml:space="preserve"> </w:t>
      </w:r>
      <w:r>
        <w:t>together.</w:t>
      </w:r>
      <w:r>
        <w:rPr>
          <w:spacing w:val="-3"/>
        </w:rPr>
        <w:t xml:space="preserve"> </w:t>
      </w:r>
      <w:r>
        <w:t>Prior</w:t>
      </w:r>
      <w:r>
        <w:rPr>
          <w:spacing w:val="-4"/>
        </w:rPr>
        <w:t xml:space="preserve"> </w:t>
      </w:r>
      <w:r>
        <w:t>to</w:t>
      </w:r>
      <w:r>
        <w:rPr>
          <w:spacing w:val="-4"/>
        </w:rPr>
        <w:t xml:space="preserve"> </w:t>
      </w:r>
      <w:r>
        <w:t>commencing</w:t>
      </w:r>
      <w:r>
        <w:rPr>
          <w:spacing w:val="-3"/>
        </w:rPr>
        <w:t xml:space="preserve"> </w:t>
      </w:r>
      <w:r>
        <w:t>the</w:t>
      </w:r>
      <w:r>
        <w:rPr>
          <w:spacing w:val="-3"/>
        </w:rPr>
        <w:t xml:space="preserve"> </w:t>
      </w:r>
      <w:r>
        <w:t>informal</w:t>
      </w:r>
      <w:r>
        <w:rPr>
          <w:spacing w:val="-2"/>
        </w:rPr>
        <w:t xml:space="preserve"> </w:t>
      </w:r>
      <w:r>
        <w:t>process</w:t>
      </w:r>
      <w:r>
        <w:rPr>
          <w:spacing w:val="-4"/>
        </w:rPr>
        <w:t xml:space="preserve"> </w:t>
      </w:r>
      <w:r>
        <w:t>agreed upon, the Title IX Coordinator will transmit a written notice to the parties that:</w:t>
      </w:r>
    </w:p>
    <w:p w14:paraId="4FF38D6F" w14:textId="77777777" w:rsidR="006E3F6F" w:rsidRDefault="006E3F6F">
      <w:pPr>
        <w:pStyle w:val="BodyText"/>
        <w:spacing w:before="12"/>
        <w:ind w:left="0"/>
      </w:pPr>
    </w:p>
    <w:p w14:paraId="4D85B05E" w14:textId="77777777" w:rsidR="006E3F6F" w:rsidRDefault="00EE410A">
      <w:pPr>
        <w:pStyle w:val="ListParagraph"/>
        <w:numPr>
          <w:ilvl w:val="0"/>
          <w:numId w:val="5"/>
        </w:numPr>
        <w:tabs>
          <w:tab w:val="left" w:pos="2000"/>
        </w:tabs>
        <w:spacing w:before="1"/>
        <w:rPr>
          <w:sz w:val="24"/>
        </w:rPr>
      </w:pPr>
      <w:r>
        <w:rPr>
          <w:sz w:val="24"/>
        </w:rPr>
        <w:t>Describes</w:t>
      </w:r>
      <w:r>
        <w:rPr>
          <w:spacing w:val="-3"/>
          <w:sz w:val="24"/>
        </w:rPr>
        <w:t xml:space="preserve"> </w:t>
      </w:r>
      <w:r>
        <w:rPr>
          <w:sz w:val="24"/>
        </w:rPr>
        <w:t>the</w:t>
      </w:r>
      <w:r>
        <w:rPr>
          <w:spacing w:val="-2"/>
          <w:sz w:val="24"/>
        </w:rPr>
        <w:t xml:space="preserve"> </w:t>
      </w:r>
      <w:r>
        <w:rPr>
          <w:sz w:val="24"/>
        </w:rPr>
        <w:t>parameters</w:t>
      </w:r>
      <w:r>
        <w:rPr>
          <w:spacing w:val="-3"/>
          <w:sz w:val="24"/>
        </w:rPr>
        <w:t xml:space="preserve"> </w:t>
      </w:r>
      <w:r>
        <w:rPr>
          <w:sz w:val="24"/>
        </w:rPr>
        <w:t>and</w:t>
      </w:r>
      <w:r>
        <w:rPr>
          <w:spacing w:val="-2"/>
          <w:sz w:val="24"/>
        </w:rPr>
        <w:t xml:space="preserve"> </w:t>
      </w:r>
      <w:r>
        <w:rPr>
          <w:sz w:val="24"/>
        </w:rPr>
        <w:t>requirements</w:t>
      </w:r>
      <w:r>
        <w:rPr>
          <w:spacing w:val="-2"/>
          <w:sz w:val="24"/>
        </w:rPr>
        <w:t xml:space="preserve"> </w:t>
      </w:r>
      <w:r>
        <w:rPr>
          <w:sz w:val="24"/>
        </w:rPr>
        <w:t>of</w:t>
      </w:r>
      <w:r>
        <w:rPr>
          <w:spacing w:val="-1"/>
          <w:sz w:val="24"/>
        </w:rPr>
        <w:t xml:space="preserve"> </w:t>
      </w:r>
      <w:r>
        <w:rPr>
          <w:sz w:val="24"/>
        </w:rPr>
        <w:t>the</w:t>
      </w:r>
      <w:r>
        <w:rPr>
          <w:spacing w:val="-2"/>
          <w:sz w:val="24"/>
        </w:rPr>
        <w:t xml:space="preserve"> </w:t>
      </w:r>
      <w:r>
        <w:rPr>
          <w:sz w:val="24"/>
        </w:rPr>
        <w:t>informal</w:t>
      </w:r>
      <w:r>
        <w:rPr>
          <w:spacing w:val="-2"/>
          <w:sz w:val="24"/>
        </w:rPr>
        <w:t xml:space="preserve"> </w:t>
      </w:r>
      <w:r>
        <w:rPr>
          <w:sz w:val="24"/>
        </w:rPr>
        <w:t>resolution</w:t>
      </w:r>
      <w:r>
        <w:rPr>
          <w:spacing w:val="-2"/>
          <w:sz w:val="24"/>
        </w:rPr>
        <w:t xml:space="preserve"> </w:t>
      </w:r>
      <w:r>
        <w:rPr>
          <w:sz w:val="24"/>
        </w:rPr>
        <w:t>process</w:t>
      </w:r>
      <w:r>
        <w:rPr>
          <w:spacing w:val="-1"/>
          <w:sz w:val="24"/>
        </w:rPr>
        <w:t xml:space="preserve"> </w:t>
      </w:r>
      <w:r>
        <w:rPr>
          <w:sz w:val="24"/>
        </w:rPr>
        <w:t>to</w:t>
      </w:r>
      <w:r>
        <w:rPr>
          <w:spacing w:val="-2"/>
          <w:sz w:val="24"/>
        </w:rPr>
        <w:t xml:space="preserve"> </w:t>
      </w:r>
      <w:r>
        <w:rPr>
          <w:sz w:val="24"/>
        </w:rPr>
        <w:t>be</w:t>
      </w:r>
      <w:r>
        <w:rPr>
          <w:spacing w:val="-1"/>
          <w:sz w:val="24"/>
        </w:rPr>
        <w:t xml:space="preserve"> </w:t>
      </w:r>
      <w:r>
        <w:rPr>
          <w:spacing w:val="-2"/>
          <w:sz w:val="24"/>
        </w:rPr>
        <w:t>utilized;</w:t>
      </w:r>
    </w:p>
    <w:p w14:paraId="1CCBE635" w14:textId="77777777" w:rsidR="006E3F6F" w:rsidRDefault="00EE410A">
      <w:pPr>
        <w:pStyle w:val="ListParagraph"/>
        <w:numPr>
          <w:ilvl w:val="0"/>
          <w:numId w:val="5"/>
        </w:numPr>
        <w:tabs>
          <w:tab w:val="left" w:pos="2000"/>
        </w:tabs>
        <w:spacing w:before="41" w:line="268" w:lineRule="auto"/>
        <w:ind w:right="1335"/>
        <w:rPr>
          <w:sz w:val="24"/>
        </w:rPr>
      </w:pPr>
      <w:r>
        <w:rPr>
          <w:sz w:val="24"/>
        </w:rPr>
        <w:t>Identifies</w:t>
      </w:r>
      <w:r>
        <w:rPr>
          <w:spacing w:val="-3"/>
          <w:sz w:val="24"/>
        </w:rPr>
        <w:t xml:space="preserve"> </w:t>
      </w:r>
      <w:r>
        <w:rPr>
          <w:sz w:val="24"/>
        </w:rPr>
        <w:t>the</w:t>
      </w:r>
      <w:r>
        <w:rPr>
          <w:spacing w:val="-4"/>
          <w:sz w:val="24"/>
        </w:rPr>
        <w:t xml:space="preserve"> </w:t>
      </w:r>
      <w:r>
        <w:rPr>
          <w:sz w:val="24"/>
        </w:rPr>
        <w:t>individual</w:t>
      </w:r>
      <w:r>
        <w:rPr>
          <w:spacing w:val="-4"/>
          <w:sz w:val="24"/>
        </w:rPr>
        <w:t xml:space="preserve"> </w:t>
      </w:r>
      <w:r>
        <w:rPr>
          <w:sz w:val="24"/>
        </w:rPr>
        <w:t>responsible</w:t>
      </w:r>
      <w:r>
        <w:rPr>
          <w:spacing w:val="-3"/>
          <w:sz w:val="24"/>
        </w:rPr>
        <w:t xml:space="preserve"> </w:t>
      </w:r>
      <w:r>
        <w:rPr>
          <w:sz w:val="24"/>
        </w:rPr>
        <w:t>for</w:t>
      </w:r>
      <w:r>
        <w:rPr>
          <w:spacing w:val="-5"/>
          <w:sz w:val="24"/>
        </w:rPr>
        <w:t xml:space="preserve"> </w:t>
      </w:r>
      <w:r>
        <w:rPr>
          <w:sz w:val="24"/>
        </w:rPr>
        <w:t>facilitating</w:t>
      </w:r>
      <w:r>
        <w:rPr>
          <w:spacing w:val="-4"/>
          <w:sz w:val="24"/>
        </w:rPr>
        <w:t xml:space="preserve"> </w:t>
      </w:r>
      <w:r>
        <w:rPr>
          <w:sz w:val="24"/>
        </w:rPr>
        <w:t>the</w:t>
      </w:r>
      <w:r>
        <w:rPr>
          <w:spacing w:val="-4"/>
          <w:sz w:val="24"/>
        </w:rPr>
        <w:t xml:space="preserve"> </w:t>
      </w:r>
      <w:r>
        <w:rPr>
          <w:sz w:val="24"/>
        </w:rPr>
        <w:t>informal</w:t>
      </w:r>
      <w:r>
        <w:rPr>
          <w:spacing w:val="-4"/>
          <w:sz w:val="24"/>
        </w:rPr>
        <w:t xml:space="preserve"> </w:t>
      </w:r>
      <w:r>
        <w:rPr>
          <w:sz w:val="24"/>
        </w:rPr>
        <w:t>resolution</w:t>
      </w:r>
      <w:r>
        <w:rPr>
          <w:spacing w:val="-5"/>
          <w:sz w:val="24"/>
        </w:rPr>
        <w:t xml:space="preserve"> </w:t>
      </w:r>
      <w:r>
        <w:rPr>
          <w:sz w:val="24"/>
        </w:rPr>
        <w:t>(who</w:t>
      </w:r>
      <w:r>
        <w:rPr>
          <w:spacing w:val="-5"/>
          <w:sz w:val="24"/>
        </w:rPr>
        <w:t xml:space="preserve"> </w:t>
      </w:r>
      <w:r>
        <w:rPr>
          <w:sz w:val="24"/>
        </w:rPr>
        <w:t>may</w:t>
      </w:r>
      <w:r>
        <w:rPr>
          <w:spacing w:val="-4"/>
          <w:sz w:val="24"/>
        </w:rPr>
        <w:t xml:space="preserve"> </w:t>
      </w:r>
      <w:r>
        <w:rPr>
          <w:sz w:val="24"/>
        </w:rPr>
        <w:t>be</w:t>
      </w:r>
      <w:r>
        <w:rPr>
          <w:spacing w:val="-3"/>
          <w:sz w:val="24"/>
        </w:rPr>
        <w:t xml:space="preserve"> </w:t>
      </w:r>
      <w:r>
        <w:rPr>
          <w:sz w:val="24"/>
        </w:rPr>
        <w:t>the Title IX Coordinator, another College administrator, or a suitable third-party);</w:t>
      </w:r>
    </w:p>
    <w:p w14:paraId="554B53D9" w14:textId="77777777" w:rsidR="006E3F6F" w:rsidRDefault="00EE410A">
      <w:pPr>
        <w:pStyle w:val="ListParagraph"/>
        <w:numPr>
          <w:ilvl w:val="0"/>
          <w:numId w:val="5"/>
        </w:numPr>
        <w:tabs>
          <w:tab w:val="left" w:pos="2000"/>
        </w:tabs>
        <w:spacing w:before="13" w:line="273" w:lineRule="auto"/>
        <w:ind w:right="1215"/>
        <w:rPr>
          <w:sz w:val="24"/>
        </w:rPr>
      </w:pPr>
      <w:r>
        <w:rPr>
          <w:sz w:val="24"/>
        </w:rPr>
        <w:t>Explains the effect of participating in informal resolution and/or reaching a final resolution will</w:t>
      </w:r>
      <w:r>
        <w:rPr>
          <w:spacing w:val="-2"/>
          <w:sz w:val="24"/>
        </w:rPr>
        <w:t xml:space="preserve"> </w:t>
      </w:r>
      <w:r>
        <w:rPr>
          <w:sz w:val="24"/>
        </w:rPr>
        <w:t>have</w:t>
      </w:r>
      <w:r>
        <w:rPr>
          <w:spacing w:val="-2"/>
          <w:sz w:val="24"/>
        </w:rPr>
        <w:t xml:space="preserve"> </w:t>
      </w:r>
      <w:r>
        <w:rPr>
          <w:sz w:val="24"/>
        </w:rPr>
        <w:t>on</w:t>
      </w:r>
      <w:r>
        <w:rPr>
          <w:spacing w:val="-5"/>
          <w:sz w:val="24"/>
        </w:rPr>
        <w:t xml:space="preserve"> </w:t>
      </w:r>
      <w:r>
        <w:rPr>
          <w:sz w:val="24"/>
        </w:rPr>
        <w:t>a</w:t>
      </w:r>
      <w:r>
        <w:rPr>
          <w:spacing w:val="-2"/>
          <w:sz w:val="24"/>
        </w:rPr>
        <w:t xml:space="preserve"> </w:t>
      </w:r>
      <w:r>
        <w:rPr>
          <w:sz w:val="24"/>
        </w:rPr>
        <w:t>party’s</w:t>
      </w:r>
      <w:r>
        <w:rPr>
          <w:spacing w:val="-1"/>
          <w:sz w:val="24"/>
        </w:rPr>
        <w:t xml:space="preserve"> </w:t>
      </w:r>
      <w:r>
        <w:rPr>
          <w:sz w:val="24"/>
        </w:rPr>
        <w:t>ability</w:t>
      </w:r>
      <w:r>
        <w:rPr>
          <w:spacing w:val="-2"/>
          <w:sz w:val="24"/>
        </w:rPr>
        <w:t xml:space="preserve"> </w:t>
      </w:r>
      <w:r>
        <w:rPr>
          <w:sz w:val="24"/>
        </w:rPr>
        <w:t>to</w:t>
      </w:r>
      <w:r>
        <w:rPr>
          <w:spacing w:val="-3"/>
          <w:sz w:val="24"/>
        </w:rPr>
        <w:t xml:space="preserve"> </w:t>
      </w:r>
      <w:r>
        <w:rPr>
          <w:sz w:val="24"/>
        </w:rPr>
        <w:t>resume</w:t>
      </w:r>
      <w:r>
        <w:rPr>
          <w:spacing w:val="-2"/>
          <w:sz w:val="24"/>
        </w:rPr>
        <w:t xml:space="preserve"> </w:t>
      </w:r>
      <w:r>
        <w:rPr>
          <w:sz w:val="24"/>
        </w:rPr>
        <w:t>the</w:t>
      </w:r>
      <w:r>
        <w:rPr>
          <w:spacing w:val="-2"/>
          <w:sz w:val="24"/>
        </w:rPr>
        <w:t xml:space="preserve"> </w:t>
      </w:r>
      <w:r>
        <w:rPr>
          <w:sz w:val="24"/>
        </w:rPr>
        <w:t>investigation</w:t>
      </w:r>
      <w:r>
        <w:rPr>
          <w:spacing w:val="-3"/>
          <w:sz w:val="24"/>
        </w:rPr>
        <w:t xml:space="preserve"> </w:t>
      </w:r>
      <w:r>
        <w:rPr>
          <w:sz w:val="24"/>
        </w:rPr>
        <w:t>and adjudication</w:t>
      </w:r>
      <w:r>
        <w:rPr>
          <w:spacing w:val="-3"/>
          <w:sz w:val="24"/>
        </w:rPr>
        <w:t xml:space="preserve"> </w:t>
      </w:r>
      <w:r>
        <w:rPr>
          <w:sz w:val="24"/>
        </w:rPr>
        <w:t>of</w:t>
      </w:r>
      <w:r>
        <w:rPr>
          <w:spacing w:val="-3"/>
          <w:sz w:val="24"/>
        </w:rPr>
        <w:t xml:space="preserve"> </w:t>
      </w:r>
      <w:r>
        <w:rPr>
          <w:sz w:val="24"/>
        </w:rPr>
        <w:t>the</w:t>
      </w:r>
      <w:r>
        <w:rPr>
          <w:spacing w:val="-2"/>
          <w:sz w:val="24"/>
        </w:rPr>
        <w:t xml:space="preserve"> </w:t>
      </w:r>
      <w:r>
        <w:rPr>
          <w:sz w:val="24"/>
        </w:rPr>
        <w:t>allegations</w:t>
      </w:r>
      <w:r>
        <w:rPr>
          <w:spacing w:val="-4"/>
          <w:sz w:val="24"/>
        </w:rPr>
        <w:t xml:space="preserve"> </w:t>
      </w:r>
      <w:r>
        <w:rPr>
          <w:sz w:val="24"/>
        </w:rPr>
        <w:t>at issue in the Formal Complaint; and</w:t>
      </w:r>
    </w:p>
    <w:p w14:paraId="45DC8872" w14:textId="77777777" w:rsidR="006E3F6F" w:rsidRDefault="00EE410A">
      <w:pPr>
        <w:pStyle w:val="ListParagraph"/>
        <w:numPr>
          <w:ilvl w:val="0"/>
          <w:numId w:val="5"/>
        </w:numPr>
        <w:tabs>
          <w:tab w:val="left" w:pos="2000"/>
        </w:tabs>
        <w:spacing w:before="3" w:line="271" w:lineRule="auto"/>
        <w:ind w:right="1211"/>
        <w:rPr>
          <w:sz w:val="24"/>
        </w:rPr>
      </w:pPr>
      <w:r>
        <w:rPr>
          <w:sz w:val="24"/>
        </w:rPr>
        <w:t>Explains any other consequence resulting from participation in the informal resolution process,</w:t>
      </w:r>
      <w:r>
        <w:rPr>
          <w:spacing w:val="-6"/>
          <w:sz w:val="24"/>
        </w:rPr>
        <w:t xml:space="preserve"> </w:t>
      </w:r>
      <w:r>
        <w:rPr>
          <w:sz w:val="24"/>
        </w:rPr>
        <w:t>including</w:t>
      </w:r>
      <w:r>
        <w:rPr>
          <w:spacing w:val="-5"/>
          <w:sz w:val="24"/>
        </w:rPr>
        <w:t xml:space="preserve"> </w:t>
      </w:r>
      <w:r>
        <w:rPr>
          <w:sz w:val="24"/>
        </w:rPr>
        <w:t>a</w:t>
      </w:r>
      <w:r>
        <w:rPr>
          <w:spacing w:val="-3"/>
          <w:sz w:val="24"/>
        </w:rPr>
        <w:t xml:space="preserve"> </w:t>
      </w:r>
      <w:r>
        <w:rPr>
          <w:sz w:val="24"/>
        </w:rPr>
        <w:t>description</w:t>
      </w:r>
      <w:r>
        <w:rPr>
          <w:spacing w:val="-4"/>
          <w:sz w:val="24"/>
        </w:rPr>
        <w:t xml:space="preserve"> </w:t>
      </w:r>
      <w:r>
        <w:rPr>
          <w:sz w:val="24"/>
        </w:rPr>
        <w:t>of</w:t>
      </w:r>
      <w:r>
        <w:rPr>
          <w:spacing w:val="-4"/>
          <w:sz w:val="24"/>
        </w:rPr>
        <w:t xml:space="preserve"> </w:t>
      </w:r>
      <w:r>
        <w:rPr>
          <w:sz w:val="24"/>
        </w:rPr>
        <w:t>records</w:t>
      </w:r>
      <w:r>
        <w:rPr>
          <w:spacing w:val="-2"/>
          <w:sz w:val="24"/>
        </w:rPr>
        <w:t xml:space="preserve"> </w:t>
      </w:r>
      <w:r>
        <w:rPr>
          <w:sz w:val="24"/>
        </w:rPr>
        <w:t>that</w:t>
      </w:r>
      <w:r>
        <w:rPr>
          <w:spacing w:val="-3"/>
          <w:sz w:val="24"/>
        </w:rPr>
        <w:t xml:space="preserve"> </w:t>
      </w:r>
      <w:r>
        <w:rPr>
          <w:sz w:val="24"/>
        </w:rPr>
        <w:t>will</w:t>
      </w:r>
      <w:r>
        <w:rPr>
          <w:spacing w:val="-5"/>
          <w:sz w:val="24"/>
        </w:rPr>
        <w:t xml:space="preserve"> </w:t>
      </w:r>
      <w:r>
        <w:rPr>
          <w:sz w:val="24"/>
        </w:rPr>
        <w:t>be</w:t>
      </w:r>
      <w:r>
        <w:rPr>
          <w:spacing w:val="-3"/>
          <w:sz w:val="24"/>
        </w:rPr>
        <w:t xml:space="preserve"> </w:t>
      </w:r>
      <w:r>
        <w:rPr>
          <w:sz w:val="24"/>
        </w:rPr>
        <w:t>generated,</w:t>
      </w:r>
      <w:r>
        <w:rPr>
          <w:spacing w:val="-2"/>
          <w:sz w:val="24"/>
        </w:rPr>
        <w:t xml:space="preserve"> </w:t>
      </w:r>
      <w:r>
        <w:rPr>
          <w:sz w:val="24"/>
        </w:rPr>
        <w:t>maintained,</w:t>
      </w:r>
      <w:r>
        <w:rPr>
          <w:spacing w:val="-6"/>
          <w:sz w:val="24"/>
        </w:rPr>
        <w:t xml:space="preserve"> </w:t>
      </w:r>
      <w:r>
        <w:rPr>
          <w:sz w:val="24"/>
        </w:rPr>
        <w:t>and/or</w:t>
      </w:r>
      <w:r>
        <w:rPr>
          <w:spacing w:val="-4"/>
          <w:sz w:val="24"/>
        </w:rPr>
        <w:t xml:space="preserve"> </w:t>
      </w:r>
      <w:r>
        <w:rPr>
          <w:sz w:val="24"/>
        </w:rPr>
        <w:t>shared.</w:t>
      </w:r>
    </w:p>
    <w:p w14:paraId="386B445F" w14:textId="77777777" w:rsidR="006E3F6F" w:rsidRDefault="006E3F6F">
      <w:pPr>
        <w:pStyle w:val="BodyText"/>
        <w:spacing w:before="17"/>
        <w:ind w:left="0"/>
      </w:pPr>
    </w:p>
    <w:p w14:paraId="062ACAE1" w14:textId="77777777" w:rsidR="006E3F6F" w:rsidRDefault="00EE410A">
      <w:pPr>
        <w:pStyle w:val="BodyText"/>
        <w:spacing w:before="1" w:line="276" w:lineRule="auto"/>
        <w:ind w:right="1552"/>
        <w:jc w:val="both"/>
      </w:pPr>
      <w:r>
        <w:t>After</w:t>
      </w:r>
      <w:r>
        <w:rPr>
          <w:spacing w:val="-4"/>
        </w:rPr>
        <w:t xml:space="preserve"> </w:t>
      </w:r>
      <w:r>
        <w:t>receiving</w:t>
      </w:r>
      <w:r>
        <w:rPr>
          <w:spacing w:val="-3"/>
        </w:rPr>
        <w:t xml:space="preserve"> </w:t>
      </w:r>
      <w:r>
        <w:t>the</w:t>
      </w:r>
      <w:r>
        <w:rPr>
          <w:spacing w:val="-6"/>
        </w:rPr>
        <w:t xml:space="preserve"> </w:t>
      </w:r>
      <w:r>
        <w:t>written</w:t>
      </w:r>
      <w:r>
        <w:rPr>
          <w:spacing w:val="-4"/>
        </w:rPr>
        <w:t xml:space="preserve"> </w:t>
      </w:r>
      <w:r>
        <w:t>notice</w:t>
      </w:r>
      <w:r>
        <w:rPr>
          <w:spacing w:val="-3"/>
        </w:rPr>
        <w:t xml:space="preserve"> </w:t>
      </w:r>
      <w:r>
        <w:t>specified</w:t>
      </w:r>
      <w:r>
        <w:rPr>
          <w:spacing w:val="-3"/>
        </w:rPr>
        <w:t xml:space="preserve"> </w:t>
      </w:r>
      <w:r>
        <w:t>in</w:t>
      </w:r>
      <w:r>
        <w:rPr>
          <w:spacing w:val="-4"/>
        </w:rPr>
        <w:t xml:space="preserve"> </w:t>
      </w:r>
      <w:r>
        <w:t>this</w:t>
      </w:r>
      <w:r>
        <w:rPr>
          <w:spacing w:val="-2"/>
        </w:rPr>
        <w:t xml:space="preserve"> </w:t>
      </w:r>
      <w:r>
        <w:t>paragraph,</w:t>
      </w:r>
      <w:r>
        <w:rPr>
          <w:spacing w:val="-3"/>
        </w:rPr>
        <w:t xml:space="preserve"> </w:t>
      </w:r>
      <w:r>
        <w:t>each</w:t>
      </w:r>
      <w:r>
        <w:rPr>
          <w:spacing w:val="-4"/>
        </w:rPr>
        <w:t xml:space="preserve"> </w:t>
      </w:r>
      <w:r>
        <w:t>party</w:t>
      </w:r>
      <w:r>
        <w:rPr>
          <w:spacing w:val="-3"/>
        </w:rPr>
        <w:t xml:space="preserve"> </w:t>
      </w:r>
      <w:r>
        <w:t>must</w:t>
      </w:r>
      <w:r>
        <w:rPr>
          <w:spacing w:val="-6"/>
        </w:rPr>
        <w:t xml:space="preserve"> </w:t>
      </w:r>
      <w:r>
        <w:t>voluntarily provide written consent to the Title IX Coordinator, before the informal resolution may commence.</w:t>
      </w:r>
    </w:p>
    <w:p w14:paraId="32B5CF77" w14:textId="77777777" w:rsidR="006E3F6F" w:rsidRDefault="006E3F6F">
      <w:pPr>
        <w:pStyle w:val="BodyText"/>
        <w:spacing w:before="8"/>
        <w:ind w:left="0"/>
      </w:pPr>
    </w:p>
    <w:p w14:paraId="77539BC1" w14:textId="3500F2B4" w:rsidR="006E3F6F" w:rsidRDefault="00EE410A" w:rsidP="00124470">
      <w:pPr>
        <w:pStyle w:val="BodyText"/>
        <w:spacing w:before="1" w:line="276" w:lineRule="auto"/>
        <w:ind w:right="1176"/>
      </w:pPr>
      <w:r>
        <w:t>During the pendency of the information resolution process, the investigation and adjudication processes that would otherwise occur are stayed and all related deadlines are suspended. Absent extension</w:t>
      </w:r>
      <w:r>
        <w:rPr>
          <w:spacing w:val="-4"/>
        </w:rPr>
        <w:t xml:space="preserve"> </w:t>
      </w:r>
      <w:r>
        <w:t>by</w:t>
      </w:r>
      <w:r>
        <w:rPr>
          <w:spacing w:val="-3"/>
        </w:rPr>
        <w:t xml:space="preserve"> </w:t>
      </w:r>
      <w:r>
        <w:t>the</w:t>
      </w:r>
      <w:r>
        <w:rPr>
          <w:spacing w:val="-3"/>
        </w:rPr>
        <w:t xml:space="preserve"> </w:t>
      </w:r>
      <w:r>
        <w:t>Title</w:t>
      </w:r>
      <w:r>
        <w:rPr>
          <w:spacing w:val="-3"/>
        </w:rPr>
        <w:t xml:space="preserve"> </w:t>
      </w:r>
      <w:r>
        <w:t>IX</w:t>
      </w:r>
      <w:r>
        <w:rPr>
          <w:spacing w:val="-3"/>
        </w:rPr>
        <w:t xml:space="preserve"> </w:t>
      </w:r>
      <w:r>
        <w:t>Coordinator,</w:t>
      </w:r>
      <w:r>
        <w:rPr>
          <w:spacing w:val="-3"/>
        </w:rPr>
        <w:t xml:space="preserve"> </w:t>
      </w:r>
      <w:r>
        <w:t>any</w:t>
      </w:r>
      <w:r>
        <w:rPr>
          <w:spacing w:val="-2"/>
        </w:rPr>
        <w:t xml:space="preserve"> </w:t>
      </w:r>
      <w:r>
        <w:t>informal</w:t>
      </w:r>
      <w:r>
        <w:rPr>
          <w:spacing w:val="-5"/>
        </w:rPr>
        <w:t xml:space="preserve"> </w:t>
      </w:r>
      <w:r>
        <w:t>resolution</w:t>
      </w:r>
      <w:r>
        <w:rPr>
          <w:spacing w:val="-2"/>
        </w:rPr>
        <w:t xml:space="preserve"> </w:t>
      </w:r>
      <w:r>
        <w:t>process</w:t>
      </w:r>
      <w:r>
        <w:rPr>
          <w:spacing w:val="-2"/>
        </w:rPr>
        <w:t xml:space="preserve"> </w:t>
      </w:r>
      <w:r>
        <w:t>must</w:t>
      </w:r>
      <w:r>
        <w:rPr>
          <w:spacing w:val="-3"/>
        </w:rPr>
        <w:t xml:space="preserve"> </w:t>
      </w:r>
      <w:r>
        <w:t>be</w:t>
      </w:r>
      <w:r>
        <w:rPr>
          <w:spacing w:val="-3"/>
        </w:rPr>
        <w:t xml:space="preserve"> </w:t>
      </w:r>
      <w:r>
        <w:t>completed</w:t>
      </w:r>
      <w:r>
        <w:rPr>
          <w:spacing w:val="-6"/>
        </w:rPr>
        <w:t xml:space="preserve"> </w:t>
      </w:r>
      <w:r>
        <w:t>within</w:t>
      </w:r>
      <w:r w:rsidR="00124470">
        <w:t xml:space="preserve"> </w:t>
      </w:r>
      <w:r>
        <w:lastRenderedPageBreak/>
        <w:t>twenty-one</w:t>
      </w:r>
      <w:r>
        <w:rPr>
          <w:spacing w:val="-2"/>
        </w:rPr>
        <w:t xml:space="preserve"> </w:t>
      </w:r>
      <w:r>
        <w:t>(21)</w:t>
      </w:r>
      <w:r>
        <w:rPr>
          <w:spacing w:val="-2"/>
        </w:rPr>
        <w:t xml:space="preserve"> </w:t>
      </w:r>
      <w:r>
        <w:t>days.</w:t>
      </w:r>
      <w:r>
        <w:rPr>
          <w:spacing w:val="-2"/>
        </w:rPr>
        <w:t xml:space="preserve"> </w:t>
      </w:r>
      <w:r>
        <w:t>If</w:t>
      </w:r>
      <w:r>
        <w:rPr>
          <w:spacing w:val="-2"/>
        </w:rPr>
        <w:t xml:space="preserve"> </w:t>
      </w:r>
      <w:r>
        <w:t>an</w:t>
      </w:r>
      <w:r>
        <w:rPr>
          <w:spacing w:val="-3"/>
        </w:rPr>
        <w:t xml:space="preserve"> </w:t>
      </w:r>
      <w:r>
        <w:t>informal</w:t>
      </w:r>
      <w:r>
        <w:rPr>
          <w:spacing w:val="-2"/>
        </w:rPr>
        <w:t xml:space="preserve"> </w:t>
      </w:r>
      <w:r>
        <w:t>resolution</w:t>
      </w:r>
      <w:r>
        <w:rPr>
          <w:spacing w:val="-3"/>
        </w:rPr>
        <w:t xml:space="preserve"> </w:t>
      </w:r>
      <w:r>
        <w:t>process does</w:t>
      </w:r>
      <w:r>
        <w:rPr>
          <w:spacing w:val="-1"/>
        </w:rPr>
        <w:t xml:space="preserve"> </w:t>
      </w:r>
      <w:r>
        <w:t>not</w:t>
      </w:r>
      <w:r>
        <w:rPr>
          <w:spacing w:val="-2"/>
        </w:rPr>
        <w:t xml:space="preserve"> </w:t>
      </w:r>
      <w:r>
        <w:t>result</w:t>
      </w:r>
      <w:r>
        <w:rPr>
          <w:spacing w:val="-2"/>
        </w:rPr>
        <w:t xml:space="preserve"> </w:t>
      </w:r>
      <w:r>
        <w:t>in</w:t>
      </w:r>
      <w:r>
        <w:rPr>
          <w:spacing w:val="-3"/>
        </w:rPr>
        <w:t xml:space="preserve"> </w:t>
      </w:r>
      <w:r>
        <w:t>a</w:t>
      </w:r>
      <w:r>
        <w:rPr>
          <w:spacing w:val="-2"/>
        </w:rPr>
        <w:t xml:space="preserve"> </w:t>
      </w:r>
      <w:r>
        <w:t>resolution</w:t>
      </w:r>
      <w:r>
        <w:rPr>
          <w:spacing w:val="-3"/>
        </w:rPr>
        <w:t xml:space="preserve"> </w:t>
      </w:r>
      <w:r>
        <w:t>within</w:t>
      </w:r>
      <w:r>
        <w:rPr>
          <w:spacing w:val="-3"/>
        </w:rPr>
        <w:t xml:space="preserve"> </w:t>
      </w:r>
      <w:r>
        <w:t>twenty- one (21) days, and absent an extension, abeyance, or other contrary ruling by the Title IX Coordinator, the informal resolution process will be deemed terminated, and the Formal Complaint will</w:t>
      </w:r>
      <w:r>
        <w:rPr>
          <w:spacing w:val="-3"/>
        </w:rPr>
        <w:t xml:space="preserve"> </w:t>
      </w:r>
      <w:r>
        <w:t>be</w:t>
      </w:r>
      <w:r>
        <w:rPr>
          <w:spacing w:val="-3"/>
        </w:rPr>
        <w:t xml:space="preserve"> </w:t>
      </w:r>
      <w:r>
        <w:t>resolved</w:t>
      </w:r>
      <w:r>
        <w:rPr>
          <w:spacing w:val="-3"/>
        </w:rPr>
        <w:t xml:space="preserve"> </w:t>
      </w:r>
      <w:r>
        <w:t>pursuant</w:t>
      </w:r>
      <w:r>
        <w:rPr>
          <w:spacing w:val="-3"/>
        </w:rPr>
        <w:t xml:space="preserve"> </w:t>
      </w:r>
      <w:r>
        <w:t>to</w:t>
      </w:r>
      <w:r>
        <w:rPr>
          <w:spacing w:val="-4"/>
        </w:rPr>
        <w:t xml:space="preserve"> </w:t>
      </w:r>
      <w:r>
        <w:t>the</w:t>
      </w:r>
      <w:r>
        <w:rPr>
          <w:spacing w:val="-3"/>
        </w:rPr>
        <w:t xml:space="preserve"> </w:t>
      </w:r>
      <w:r>
        <w:t>investigation</w:t>
      </w:r>
      <w:r>
        <w:rPr>
          <w:spacing w:val="-4"/>
        </w:rPr>
        <w:t xml:space="preserve"> </w:t>
      </w:r>
      <w:r>
        <w:t>and</w:t>
      </w:r>
      <w:r>
        <w:rPr>
          <w:spacing w:val="-3"/>
        </w:rPr>
        <w:t xml:space="preserve"> </w:t>
      </w:r>
      <w:r>
        <w:t>adjudication</w:t>
      </w:r>
      <w:r>
        <w:rPr>
          <w:spacing w:val="-4"/>
        </w:rPr>
        <w:t xml:space="preserve"> </w:t>
      </w:r>
      <w:r>
        <w:t>procedures.</w:t>
      </w:r>
      <w:r>
        <w:rPr>
          <w:spacing w:val="-3"/>
        </w:rPr>
        <w:t xml:space="preserve"> </w:t>
      </w:r>
      <w:r>
        <w:t>The</w:t>
      </w:r>
      <w:r>
        <w:rPr>
          <w:spacing w:val="-5"/>
        </w:rPr>
        <w:t xml:space="preserve"> </w:t>
      </w:r>
      <w:r>
        <w:t>Title</w:t>
      </w:r>
      <w:r>
        <w:rPr>
          <w:spacing w:val="-3"/>
        </w:rPr>
        <w:t xml:space="preserve"> </w:t>
      </w:r>
      <w:r>
        <w:t>IX</w:t>
      </w:r>
      <w:r>
        <w:rPr>
          <w:spacing w:val="-3"/>
        </w:rPr>
        <w:t xml:space="preserve"> </w:t>
      </w:r>
      <w:r>
        <w:t>Coordinator may adjust any time periods or deadlines in the investigation and/or adjudication process that were suspended due to the informal resolution.</w:t>
      </w:r>
    </w:p>
    <w:p w14:paraId="5D8B36D2" w14:textId="77777777" w:rsidR="006E3F6F" w:rsidRDefault="006E3F6F">
      <w:pPr>
        <w:pStyle w:val="BodyText"/>
        <w:spacing w:before="10"/>
        <w:ind w:left="0"/>
      </w:pPr>
    </w:p>
    <w:p w14:paraId="40C2EBEF" w14:textId="77777777" w:rsidR="006E3F6F" w:rsidRDefault="00EE410A">
      <w:pPr>
        <w:pStyle w:val="BodyText"/>
        <w:spacing w:line="276" w:lineRule="auto"/>
        <w:ind w:right="1176"/>
      </w:pPr>
      <w:r>
        <w:t>A</w:t>
      </w:r>
      <w:r>
        <w:rPr>
          <w:spacing w:val="-3"/>
        </w:rPr>
        <w:t xml:space="preserve"> </w:t>
      </w:r>
      <w:r>
        <w:t>party</w:t>
      </w:r>
      <w:r>
        <w:rPr>
          <w:spacing w:val="-3"/>
        </w:rPr>
        <w:t xml:space="preserve"> </w:t>
      </w:r>
      <w:r>
        <w:t>may</w:t>
      </w:r>
      <w:r>
        <w:rPr>
          <w:spacing w:val="-3"/>
        </w:rPr>
        <w:t xml:space="preserve"> </w:t>
      </w:r>
      <w:r>
        <w:t>withdraw</w:t>
      </w:r>
      <w:r>
        <w:rPr>
          <w:spacing w:val="-3"/>
        </w:rPr>
        <w:t xml:space="preserve"> </w:t>
      </w:r>
      <w:r>
        <w:t>their</w:t>
      </w:r>
      <w:r>
        <w:rPr>
          <w:spacing w:val="-3"/>
        </w:rPr>
        <w:t xml:space="preserve"> </w:t>
      </w:r>
      <w:r>
        <w:t>consent</w:t>
      </w:r>
      <w:r>
        <w:rPr>
          <w:spacing w:val="-3"/>
        </w:rPr>
        <w:t xml:space="preserve"> </w:t>
      </w:r>
      <w:r>
        <w:t>to</w:t>
      </w:r>
      <w:r>
        <w:rPr>
          <w:spacing w:val="-3"/>
        </w:rPr>
        <w:t xml:space="preserve"> </w:t>
      </w:r>
      <w:r>
        <w:t>participate</w:t>
      </w:r>
      <w:r>
        <w:rPr>
          <w:spacing w:val="-5"/>
        </w:rPr>
        <w:t xml:space="preserve"> </w:t>
      </w:r>
      <w:r>
        <w:t>in</w:t>
      </w:r>
      <w:r>
        <w:rPr>
          <w:spacing w:val="-5"/>
        </w:rPr>
        <w:t xml:space="preserve"> </w:t>
      </w:r>
      <w:r>
        <w:t>informal</w:t>
      </w:r>
      <w:r>
        <w:rPr>
          <w:spacing w:val="-3"/>
        </w:rPr>
        <w:t xml:space="preserve"> </w:t>
      </w:r>
      <w:r>
        <w:t>resolution</w:t>
      </w:r>
      <w:r>
        <w:rPr>
          <w:spacing w:val="-3"/>
        </w:rPr>
        <w:t xml:space="preserve"> </w:t>
      </w:r>
      <w:r>
        <w:t>at</w:t>
      </w:r>
      <w:r>
        <w:rPr>
          <w:spacing w:val="-3"/>
        </w:rPr>
        <w:t xml:space="preserve"> </w:t>
      </w:r>
      <w:r>
        <w:t>any</w:t>
      </w:r>
      <w:r>
        <w:rPr>
          <w:spacing w:val="-4"/>
        </w:rPr>
        <w:t xml:space="preserve"> </w:t>
      </w:r>
      <w:r>
        <w:t>time before</w:t>
      </w:r>
      <w:r>
        <w:rPr>
          <w:spacing w:val="-3"/>
        </w:rPr>
        <w:t xml:space="preserve"> </w:t>
      </w:r>
      <w:r>
        <w:t>a resolution has been finalized.</w:t>
      </w:r>
    </w:p>
    <w:p w14:paraId="10E1FAE8" w14:textId="77777777" w:rsidR="006E3F6F" w:rsidRDefault="006E3F6F">
      <w:pPr>
        <w:pStyle w:val="BodyText"/>
        <w:spacing w:before="9"/>
        <w:ind w:left="0"/>
      </w:pPr>
    </w:p>
    <w:p w14:paraId="486349E8" w14:textId="77777777" w:rsidR="006E3F6F" w:rsidRDefault="00EE410A">
      <w:pPr>
        <w:pStyle w:val="BodyText"/>
        <w:spacing w:line="278" w:lineRule="auto"/>
        <w:ind w:right="1176"/>
      </w:pPr>
      <w:r>
        <w:t>Other language in this Section notwithstanding, informal resolution will not be permitted if the Respondent</w:t>
      </w:r>
      <w:r>
        <w:rPr>
          <w:spacing w:val="-3"/>
        </w:rPr>
        <w:t xml:space="preserve"> </w:t>
      </w:r>
      <w:r>
        <w:t>is</w:t>
      </w:r>
      <w:r>
        <w:rPr>
          <w:spacing w:val="-2"/>
        </w:rPr>
        <w:t xml:space="preserve"> </w:t>
      </w:r>
      <w:r>
        <w:t>a</w:t>
      </w:r>
      <w:r>
        <w:rPr>
          <w:spacing w:val="-3"/>
        </w:rPr>
        <w:t xml:space="preserve"> </w:t>
      </w:r>
      <w:r>
        <w:t>non-student</w:t>
      </w:r>
      <w:r>
        <w:rPr>
          <w:spacing w:val="-3"/>
        </w:rPr>
        <w:t xml:space="preserve"> </w:t>
      </w:r>
      <w:r>
        <w:t>employee</w:t>
      </w:r>
      <w:r>
        <w:rPr>
          <w:spacing w:val="-5"/>
        </w:rPr>
        <w:t xml:space="preserve"> </w:t>
      </w:r>
      <w:r>
        <w:t>accused</w:t>
      </w:r>
      <w:r>
        <w:rPr>
          <w:spacing w:val="-3"/>
        </w:rPr>
        <w:t xml:space="preserve"> </w:t>
      </w:r>
      <w:r>
        <w:t>of</w:t>
      </w:r>
      <w:r>
        <w:rPr>
          <w:spacing w:val="-3"/>
        </w:rPr>
        <w:t xml:space="preserve"> </w:t>
      </w:r>
      <w:r>
        <w:t>committing</w:t>
      </w:r>
      <w:r>
        <w:rPr>
          <w:spacing w:val="-3"/>
        </w:rPr>
        <w:t xml:space="preserve"> </w:t>
      </w:r>
      <w:r>
        <w:t>Sexual</w:t>
      </w:r>
      <w:r>
        <w:rPr>
          <w:spacing w:val="-3"/>
        </w:rPr>
        <w:t xml:space="preserve"> </w:t>
      </w:r>
      <w:r>
        <w:t>Harassment</w:t>
      </w:r>
      <w:r>
        <w:rPr>
          <w:spacing w:val="-2"/>
        </w:rPr>
        <w:t xml:space="preserve"> </w:t>
      </w:r>
      <w:r>
        <w:t>against</w:t>
      </w:r>
      <w:r>
        <w:rPr>
          <w:spacing w:val="-3"/>
        </w:rPr>
        <w:t xml:space="preserve"> </w:t>
      </w:r>
      <w:r>
        <w:t>a</w:t>
      </w:r>
      <w:r>
        <w:rPr>
          <w:spacing w:val="-4"/>
        </w:rPr>
        <w:t xml:space="preserve"> </w:t>
      </w:r>
      <w:r>
        <w:t>student.</w:t>
      </w:r>
    </w:p>
    <w:p w14:paraId="241728E4" w14:textId="77777777" w:rsidR="006E3F6F" w:rsidRDefault="006E3F6F">
      <w:pPr>
        <w:pStyle w:val="BodyText"/>
        <w:spacing w:before="6"/>
        <w:ind w:left="0"/>
      </w:pPr>
    </w:p>
    <w:p w14:paraId="278883FA" w14:textId="77777777" w:rsidR="006E3F6F" w:rsidRDefault="00EE410A">
      <w:pPr>
        <w:pStyle w:val="Heading2"/>
      </w:pPr>
      <w:r>
        <w:t>Administrative</w:t>
      </w:r>
      <w:r>
        <w:rPr>
          <w:spacing w:val="-10"/>
        </w:rPr>
        <w:t xml:space="preserve"> </w:t>
      </w:r>
      <w:r>
        <w:rPr>
          <w:spacing w:val="-2"/>
        </w:rPr>
        <w:t>Adjudication</w:t>
      </w:r>
    </w:p>
    <w:p w14:paraId="3B3BDCCC" w14:textId="77777777" w:rsidR="006E3F6F" w:rsidRDefault="006E3F6F">
      <w:pPr>
        <w:pStyle w:val="BodyText"/>
        <w:spacing w:before="51"/>
        <w:ind w:left="0"/>
        <w:rPr>
          <w:b/>
        </w:rPr>
      </w:pPr>
    </w:p>
    <w:p w14:paraId="029242D3" w14:textId="77777777" w:rsidR="006E3F6F" w:rsidRDefault="00EE410A">
      <w:pPr>
        <w:pStyle w:val="BodyText"/>
        <w:spacing w:line="276" w:lineRule="auto"/>
        <w:ind w:right="1176"/>
      </w:pPr>
      <w:r>
        <w:t>In lieu of the hearing process, the parties may consent to have a Formal Complaint resolved by administrative</w:t>
      </w:r>
      <w:r>
        <w:rPr>
          <w:spacing w:val="-5"/>
        </w:rPr>
        <w:t xml:space="preserve"> </w:t>
      </w:r>
      <w:r>
        <w:t>adjudication</w:t>
      </w:r>
      <w:r>
        <w:rPr>
          <w:spacing w:val="-4"/>
        </w:rPr>
        <w:t xml:space="preserve"> </w:t>
      </w:r>
      <w:r>
        <w:t>as</w:t>
      </w:r>
      <w:r>
        <w:rPr>
          <w:spacing w:val="-2"/>
        </w:rPr>
        <w:t xml:space="preserve"> </w:t>
      </w:r>
      <w:r>
        <w:t>a</w:t>
      </w:r>
      <w:r>
        <w:rPr>
          <w:spacing w:val="-3"/>
        </w:rPr>
        <w:t xml:space="preserve"> </w:t>
      </w:r>
      <w:r>
        <w:t>form</w:t>
      </w:r>
      <w:r>
        <w:rPr>
          <w:spacing w:val="-3"/>
        </w:rPr>
        <w:t xml:space="preserve"> </w:t>
      </w:r>
      <w:r>
        <w:t>of</w:t>
      </w:r>
      <w:r>
        <w:rPr>
          <w:spacing w:val="-4"/>
        </w:rPr>
        <w:t xml:space="preserve"> </w:t>
      </w:r>
      <w:r>
        <w:t>informal</w:t>
      </w:r>
      <w:r>
        <w:rPr>
          <w:spacing w:val="-3"/>
        </w:rPr>
        <w:t xml:space="preserve"> </w:t>
      </w:r>
      <w:r>
        <w:t>resolution.</w:t>
      </w:r>
      <w:r>
        <w:rPr>
          <w:spacing w:val="-3"/>
        </w:rPr>
        <w:t xml:space="preserve"> </w:t>
      </w:r>
      <w:r>
        <w:t>Administrative adjudication</w:t>
      </w:r>
      <w:r>
        <w:rPr>
          <w:spacing w:val="-4"/>
        </w:rPr>
        <w:t xml:space="preserve"> </w:t>
      </w:r>
      <w:r>
        <w:t>is</w:t>
      </w:r>
      <w:r>
        <w:rPr>
          <w:spacing w:val="-5"/>
        </w:rPr>
        <w:t xml:space="preserve"> </w:t>
      </w:r>
      <w:r>
        <w:t>voluntary and must be consented to in writing by both parties and approved by the Title IX Coordinator as</w:t>
      </w:r>
    </w:p>
    <w:p w14:paraId="401A3B6B" w14:textId="77777777" w:rsidR="006E3F6F" w:rsidRDefault="00EE410A">
      <w:pPr>
        <w:pStyle w:val="BodyText"/>
        <w:spacing w:line="276" w:lineRule="auto"/>
        <w:ind w:right="1176"/>
      </w:pPr>
      <w:r>
        <w:t>specified in the “Adjudication Process Selection” of the Sexual Misconduct and Sexual Harassment Policy.</w:t>
      </w:r>
      <w:r>
        <w:rPr>
          <w:spacing w:val="-3"/>
        </w:rPr>
        <w:t xml:space="preserve"> </w:t>
      </w:r>
      <w:r>
        <w:t>At</w:t>
      </w:r>
      <w:r>
        <w:rPr>
          <w:spacing w:val="-3"/>
        </w:rPr>
        <w:t xml:space="preserve"> </w:t>
      </w:r>
      <w:r>
        <w:t>any</w:t>
      </w:r>
      <w:r>
        <w:rPr>
          <w:spacing w:val="-3"/>
        </w:rPr>
        <w:t xml:space="preserve"> </w:t>
      </w:r>
      <w:r>
        <w:t>time</w:t>
      </w:r>
      <w:r>
        <w:rPr>
          <w:spacing w:val="-3"/>
        </w:rPr>
        <w:t xml:space="preserve"> </w:t>
      </w:r>
      <w:r>
        <w:t>prior</w:t>
      </w:r>
      <w:r>
        <w:rPr>
          <w:spacing w:val="-4"/>
        </w:rPr>
        <w:t xml:space="preserve"> </w:t>
      </w:r>
      <w:r>
        <w:t>to</w:t>
      </w:r>
      <w:r>
        <w:rPr>
          <w:spacing w:val="-4"/>
        </w:rPr>
        <w:t xml:space="preserve"> </w:t>
      </w:r>
      <w:r>
        <w:t>the</w:t>
      </w:r>
      <w:r>
        <w:rPr>
          <w:spacing w:val="-3"/>
        </w:rPr>
        <w:t xml:space="preserve"> </w:t>
      </w:r>
      <w:r>
        <w:t>issuance</w:t>
      </w:r>
      <w:r>
        <w:rPr>
          <w:spacing w:val="-2"/>
        </w:rPr>
        <w:t xml:space="preserve"> </w:t>
      </w:r>
      <w:r>
        <w:t>of</w:t>
      </w:r>
      <w:r>
        <w:rPr>
          <w:spacing w:val="-3"/>
        </w:rPr>
        <w:t xml:space="preserve"> </w:t>
      </w:r>
      <w:r>
        <w:t>the</w:t>
      </w:r>
      <w:r>
        <w:rPr>
          <w:spacing w:val="-5"/>
        </w:rPr>
        <w:t xml:space="preserve"> </w:t>
      </w:r>
      <w:r>
        <w:t>administrative</w:t>
      </w:r>
      <w:r>
        <w:rPr>
          <w:spacing w:val="-3"/>
        </w:rPr>
        <w:t xml:space="preserve"> </w:t>
      </w:r>
      <w:r>
        <w:t>officer’s</w:t>
      </w:r>
      <w:r>
        <w:rPr>
          <w:spacing w:val="-2"/>
        </w:rPr>
        <w:t xml:space="preserve"> </w:t>
      </w:r>
      <w:r>
        <w:t>determination,</w:t>
      </w:r>
      <w:r>
        <w:rPr>
          <w:spacing w:val="-3"/>
        </w:rPr>
        <w:t xml:space="preserve"> </w:t>
      </w:r>
      <w:r>
        <w:t>a</w:t>
      </w:r>
      <w:r>
        <w:rPr>
          <w:spacing w:val="-3"/>
        </w:rPr>
        <w:t xml:space="preserve"> </w:t>
      </w:r>
      <w:r>
        <w:t>party</w:t>
      </w:r>
      <w:r>
        <w:rPr>
          <w:spacing w:val="-3"/>
        </w:rPr>
        <w:t xml:space="preserve"> </w:t>
      </w:r>
      <w:r>
        <w:t>has</w:t>
      </w:r>
      <w:r>
        <w:rPr>
          <w:spacing w:val="-2"/>
        </w:rPr>
        <w:t xml:space="preserve"> </w:t>
      </w:r>
      <w:r>
        <w:t>the right to withdraw from administrative adjudication and request a live hearing as specified in the</w:t>
      </w:r>
    </w:p>
    <w:p w14:paraId="49665C80" w14:textId="77777777" w:rsidR="006E3F6F" w:rsidRDefault="00EE410A">
      <w:pPr>
        <w:pStyle w:val="BodyText"/>
        <w:spacing w:line="270" w:lineRule="exact"/>
      </w:pPr>
      <w:r>
        <w:t>“Hearing Process”</w:t>
      </w:r>
      <w:r>
        <w:rPr>
          <w:spacing w:val="-2"/>
        </w:rPr>
        <w:t xml:space="preserve"> section.</w:t>
      </w:r>
    </w:p>
    <w:p w14:paraId="76F7892B" w14:textId="77777777" w:rsidR="006E3F6F" w:rsidRDefault="006E3F6F">
      <w:pPr>
        <w:pStyle w:val="BodyText"/>
        <w:spacing w:before="50"/>
        <w:ind w:left="0"/>
      </w:pPr>
    </w:p>
    <w:p w14:paraId="11561B54" w14:textId="77777777" w:rsidR="006E3F6F" w:rsidRDefault="00EE410A">
      <w:pPr>
        <w:pStyle w:val="BodyText"/>
        <w:spacing w:line="276" w:lineRule="auto"/>
        <w:ind w:right="1362"/>
      </w:pPr>
      <w:r>
        <w:t>If administrative adjudication is selected, the Title IX Coordinator will appoint an administrative officer. The Title IX Coordinator</w:t>
      </w:r>
      <w:r>
        <w:rPr>
          <w:spacing w:val="-1"/>
        </w:rPr>
        <w:t xml:space="preserve"> </w:t>
      </w:r>
      <w:r>
        <w:t>will see that the administrative adjudicator</w:t>
      </w:r>
      <w:r>
        <w:rPr>
          <w:spacing w:val="-1"/>
        </w:rPr>
        <w:t xml:space="preserve"> </w:t>
      </w:r>
      <w:r>
        <w:t>is</w:t>
      </w:r>
      <w:r>
        <w:rPr>
          <w:spacing w:val="-1"/>
        </w:rPr>
        <w:t xml:space="preserve"> </w:t>
      </w:r>
      <w:r>
        <w:t>provided a copy of the</w:t>
      </w:r>
      <w:r>
        <w:rPr>
          <w:spacing w:val="-3"/>
        </w:rPr>
        <w:t xml:space="preserve"> </w:t>
      </w:r>
      <w:r>
        <w:t>investigation</w:t>
      </w:r>
      <w:r>
        <w:rPr>
          <w:spacing w:val="-4"/>
        </w:rPr>
        <w:t xml:space="preserve"> </w:t>
      </w:r>
      <w:r>
        <w:t>report</w:t>
      </w:r>
      <w:r>
        <w:rPr>
          <w:spacing w:val="-3"/>
        </w:rPr>
        <w:t xml:space="preserve"> </w:t>
      </w:r>
      <w:r>
        <w:t>and</w:t>
      </w:r>
      <w:r>
        <w:rPr>
          <w:spacing w:val="-3"/>
        </w:rPr>
        <w:t xml:space="preserve"> </w:t>
      </w:r>
      <w:r>
        <w:t>a</w:t>
      </w:r>
      <w:r>
        <w:rPr>
          <w:spacing w:val="-2"/>
        </w:rPr>
        <w:t xml:space="preserve"> </w:t>
      </w:r>
      <w:r>
        <w:t>copy</w:t>
      </w:r>
      <w:r>
        <w:rPr>
          <w:spacing w:val="-2"/>
        </w:rPr>
        <w:t xml:space="preserve"> </w:t>
      </w:r>
      <w:r>
        <w:t>of</w:t>
      </w:r>
      <w:r>
        <w:rPr>
          <w:spacing w:val="-3"/>
        </w:rPr>
        <w:t xml:space="preserve"> </w:t>
      </w:r>
      <w:r>
        <w:t>all</w:t>
      </w:r>
      <w:r>
        <w:rPr>
          <w:spacing w:val="-3"/>
        </w:rPr>
        <w:t xml:space="preserve"> </w:t>
      </w:r>
      <w:r>
        <w:t>the</w:t>
      </w:r>
      <w:r>
        <w:rPr>
          <w:spacing w:val="-6"/>
        </w:rPr>
        <w:t xml:space="preserve"> </w:t>
      </w:r>
      <w:r>
        <w:t>evidence</w:t>
      </w:r>
      <w:r>
        <w:rPr>
          <w:spacing w:val="-2"/>
        </w:rPr>
        <w:t xml:space="preserve"> </w:t>
      </w:r>
      <w:r>
        <w:t>transmitted</w:t>
      </w:r>
      <w:r>
        <w:rPr>
          <w:spacing w:val="-3"/>
        </w:rPr>
        <w:t xml:space="preserve"> </w:t>
      </w:r>
      <w:r>
        <w:t>to</w:t>
      </w:r>
      <w:r>
        <w:rPr>
          <w:spacing w:val="-4"/>
        </w:rPr>
        <w:t xml:space="preserve"> </w:t>
      </w:r>
      <w:r>
        <w:t>the</w:t>
      </w:r>
      <w:r>
        <w:rPr>
          <w:spacing w:val="-3"/>
        </w:rPr>
        <w:t xml:space="preserve"> </w:t>
      </w:r>
      <w:r>
        <w:t>parties</w:t>
      </w:r>
      <w:r>
        <w:rPr>
          <w:spacing w:val="-2"/>
        </w:rPr>
        <w:t xml:space="preserve"> </w:t>
      </w:r>
      <w:r>
        <w:t>by</w:t>
      </w:r>
      <w:r>
        <w:rPr>
          <w:spacing w:val="-3"/>
        </w:rPr>
        <w:t xml:space="preserve"> </w:t>
      </w:r>
      <w:r>
        <w:t>the</w:t>
      </w:r>
      <w:r>
        <w:rPr>
          <w:spacing w:val="-3"/>
        </w:rPr>
        <w:t xml:space="preserve"> </w:t>
      </w:r>
      <w:r>
        <w:t>investigator as specified in the “Access to Evidence” section.</w:t>
      </w:r>
    </w:p>
    <w:p w14:paraId="2F631DCA" w14:textId="77777777" w:rsidR="006E3F6F" w:rsidRDefault="006E3F6F">
      <w:pPr>
        <w:pStyle w:val="BodyText"/>
        <w:spacing w:before="10"/>
        <w:ind w:left="0"/>
      </w:pPr>
    </w:p>
    <w:p w14:paraId="087A91AC" w14:textId="77777777" w:rsidR="006E3F6F" w:rsidRDefault="00EE410A">
      <w:pPr>
        <w:pStyle w:val="BodyText"/>
        <w:spacing w:line="276" w:lineRule="auto"/>
        <w:ind w:right="1197"/>
      </w:pPr>
      <w:r>
        <w:t>The</w:t>
      </w:r>
      <w:r>
        <w:rPr>
          <w:spacing w:val="-2"/>
        </w:rPr>
        <w:t xml:space="preserve"> </w:t>
      </w:r>
      <w:r>
        <w:t>administrative</w:t>
      </w:r>
      <w:r>
        <w:rPr>
          <w:spacing w:val="-2"/>
        </w:rPr>
        <w:t xml:space="preserve"> </w:t>
      </w:r>
      <w:r>
        <w:t>officer</w:t>
      </w:r>
      <w:r>
        <w:rPr>
          <w:spacing w:val="-5"/>
        </w:rPr>
        <w:t xml:space="preserve"> </w:t>
      </w:r>
      <w:r>
        <w:t>will</w:t>
      </w:r>
      <w:r>
        <w:rPr>
          <w:spacing w:val="-2"/>
        </w:rPr>
        <w:t xml:space="preserve"> </w:t>
      </w:r>
      <w:r>
        <w:t>promptly</w:t>
      </w:r>
      <w:r>
        <w:rPr>
          <w:spacing w:val="-2"/>
        </w:rPr>
        <w:t xml:space="preserve"> </w:t>
      </w:r>
      <w:r>
        <w:t>send</w:t>
      </w:r>
      <w:r>
        <w:rPr>
          <w:spacing w:val="-4"/>
        </w:rPr>
        <w:t xml:space="preserve"> </w:t>
      </w:r>
      <w:r>
        <w:t>written</w:t>
      </w:r>
      <w:r>
        <w:rPr>
          <w:spacing w:val="-3"/>
        </w:rPr>
        <w:t xml:space="preserve"> </w:t>
      </w:r>
      <w:r>
        <w:t>notice</w:t>
      </w:r>
      <w:r>
        <w:rPr>
          <w:spacing w:val="-2"/>
        </w:rPr>
        <w:t xml:space="preserve"> </w:t>
      </w:r>
      <w:r>
        <w:t>to</w:t>
      </w:r>
      <w:r>
        <w:rPr>
          <w:spacing w:val="-3"/>
        </w:rPr>
        <w:t xml:space="preserve"> </w:t>
      </w:r>
      <w:r>
        <w:t>the</w:t>
      </w:r>
      <w:r>
        <w:rPr>
          <w:spacing w:val="-2"/>
        </w:rPr>
        <w:t xml:space="preserve"> </w:t>
      </w:r>
      <w:r>
        <w:t>parties</w:t>
      </w:r>
      <w:r>
        <w:rPr>
          <w:spacing w:val="-1"/>
        </w:rPr>
        <w:t xml:space="preserve"> </w:t>
      </w:r>
      <w:r>
        <w:t>notifying</w:t>
      </w:r>
      <w:r>
        <w:rPr>
          <w:spacing w:val="-2"/>
        </w:rPr>
        <w:t xml:space="preserve"> </w:t>
      </w:r>
      <w:r>
        <w:t>the parties</w:t>
      </w:r>
      <w:r>
        <w:rPr>
          <w:spacing w:val="-1"/>
        </w:rPr>
        <w:t xml:space="preserve"> </w:t>
      </w:r>
      <w:r>
        <w:t>of</w:t>
      </w:r>
      <w:r>
        <w:rPr>
          <w:spacing w:val="-2"/>
        </w:rPr>
        <w:t xml:space="preserve"> </w:t>
      </w:r>
      <w:r>
        <w:t>the administrative officer’s appointment; setting a deadline for the parties to submit any written</w:t>
      </w:r>
      <w:r>
        <w:rPr>
          <w:spacing w:val="40"/>
        </w:rPr>
        <w:t xml:space="preserve"> </w:t>
      </w:r>
      <w:r>
        <w:t>response to the investigation report; and setting a date and time for each party to meet with the</w:t>
      </w:r>
    </w:p>
    <w:p w14:paraId="61332B4E" w14:textId="77777777" w:rsidR="006E3F6F" w:rsidRDefault="00EE410A">
      <w:pPr>
        <w:pStyle w:val="BodyText"/>
        <w:spacing w:line="276" w:lineRule="auto"/>
        <w:ind w:right="1176"/>
      </w:pPr>
      <w:r>
        <w:t>administrative officer separately. The administrative officer’s meetings with the parties will not be held</w:t>
      </w:r>
      <w:r>
        <w:rPr>
          <w:spacing w:val="-2"/>
        </w:rPr>
        <w:t xml:space="preserve"> </w:t>
      </w:r>
      <w:r>
        <w:t>any</w:t>
      </w:r>
      <w:r>
        <w:rPr>
          <w:spacing w:val="-2"/>
        </w:rPr>
        <w:t xml:space="preserve"> </w:t>
      </w:r>
      <w:r>
        <w:t>earlier</w:t>
      </w:r>
      <w:r>
        <w:rPr>
          <w:spacing w:val="-3"/>
        </w:rPr>
        <w:t xml:space="preserve"> </w:t>
      </w:r>
      <w:r>
        <w:t>than</w:t>
      </w:r>
      <w:r>
        <w:rPr>
          <w:spacing w:val="-3"/>
        </w:rPr>
        <w:t xml:space="preserve"> </w:t>
      </w:r>
      <w:r>
        <w:t>ten</w:t>
      </w:r>
      <w:r>
        <w:rPr>
          <w:spacing w:val="-3"/>
        </w:rPr>
        <w:t xml:space="preserve"> </w:t>
      </w:r>
      <w:r>
        <w:t>(10)</w:t>
      </w:r>
      <w:r>
        <w:rPr>
          <w:spacing w:val="-2"/>
        </w:rPr>
        <w:t xml:space="preserve"> </w:t>
      </w:r>
      <w:r>
        <w:t>days</w:t>
      </w:r>
      <w:r>
        <w:rPr>
          <w:spacing w:val="-1"/>
        </w:rPr>
        <w:t xml:space="preserve"> </w:t>
      </w:r>
      <w:r>
        <w:t>from</w:t>
      </w:r>
      <w:r>
        <w:rPr>
          <w:spacing w:val="-2"/>
        </w:rPr>
        <w:t xml:space="preserve"> </w:t>
      </w:r>
      <w:r>
        <w:t>the</w:t>
      </w:r>
      <w:r>
        <w:rPr>
          <w:spacing w:val="-2"/>
        </w:rPr>
        <w:t xml:space="preserve"> </w:t>
      </w:r>
      <w:r>
        <w:t>date</w:t>
      </w:r>
      <w:r>
        <w:rPr>
          <w:spacing w:val="-2"/>
        </w:rPr>
        <w:t xml:space="preserve"> </w:t>
      </w:r>
      <w:r>
        <w:t>of</w:t>
      </w:r>
      <w:r>
        <w:rPr>
          <w:spacing w:val="-3"/>
        </w:rPr>
        <w:t xml:space="preserve"> </w:t>
      </w:r>
      <w:r>
        <w:t>transmittal</w:t>
      </w:r>
      <w:r>
        <w:rPr>
          <w:spacing w:val="-2"/>
        </w:rPr>
        <w:t xml:space="preserve"> </w:t>
      </w:r>
      <w:r>
        <w:t>of</w:t>
      </w:r>
      <w:r>
        <w:rPr>
          <w:spacing w:val="-2"/>
        </w:rPr>
        <w:t xml:space="preserve"> </w:t>
      </w:r>
      <w:r>
        <w:t>the</w:t>
      </w:r>
      <w:r>
        <w:rPr>
          <w:spacing w:val="-2"/>
        </w:rPr>
        <w:t xml:space="preserve"> </w:t>
      </w:r>
      <w:r>
        <w:t>written</w:t>
      </w:r>
      <w:r>
        <w:rPr>
          <w:spacing w:val="-3"/>
        </w:rPr>
        <w:t xml:space="preserve"> </w:t>
      </w:r>
      <w:r>
        <w:t>notice</w:t>
      </w:r>
      <w:r>
        <w:rPr>
          <w:spacing w:val="-2"/>
        </w:rPr>
        <w:t xml:space="preserve"> </w:t>
      </w:r>
      <w:r>
        <w:t>specified</w:t>
      </w:r>
      <w:r>
        <w:rPr>
          <w:spacing w:val="-2"/>
        </w:rPr>
        <w:t xml:space="preserve"> </w:t>
      </w:r>
      <w:r>
        <w:t>in</w:t>
      </w:r>
      <w:r>
        <w:rPr>
          <w:spacing w:val="-3"/>
        </w:rPr>
        <w:t xml:space="preserve"> </w:t>
      </w:r>
      <w:r>
        <w:t xml:space="preserve">this </w:t>
      </w:r>
      <w:r>
        <w:rPr>
          <w:spacing w:val="-2"/>
        </w:rPr>
        <w:t>paragraph.</w:t>
      </w:r>
    </w:p>
    <w:p w14:paraId="0311358B" w14:textId="77777777" w:rsidR="006E3F6F" w:rsidRDefault="006E3F6F">
      <w:pPr>
        <w:pStyle w:val="BodyText"/>
        <w:spacing w:before="11"/>
        <w:ind w:left="0"/>
      </w:pPr>
    </w:p>
    <w:p w14:paraId="463FBFAE" w14:textId="77777777" w:rsidR="006E3F6F" w:rsidRDefault="00EE410A">
      <w:pPr>
        <w:pStyle w:val="BodyText"/>
      </w:pPr>
      <w:r>
        <w:t>A</w:t>
      </w:r>
      <w:r>
        <w:rPr>
          <w:spacing w:val="-2"/>
        </w:rPr>
        <w:t xml:space="preserve"> </w:t>
      </w:r>
      <w:r>
        <w:t>party’s</w:t>
      </w:r>
      <w:r>
        <w:rPr>
          <w:spacing w:val="-1"/>
        </w:rPr>
        <w:t xml:space="preserve"> </w:t>
      </w:r>
      <w:r>
        <w:t>written</w:t>
      </w:r>
      <w:r>
        <w:rPr>
          <w:spacing w:val="-3"/>
        </w:rPr>
        <w:t xml:space="preserve"> </w:t>
      </w:r>
      <w:r>
        <w:t>response</w:t>
      </w:r>
      <w:r>
        <w:rPr>
          <w:spacing w:val="-4"/>
        </w:rPr>
        <w:t xml:space="preserve"> </w:t>
      </w:r>
      <w:r>
        <w:t>to</w:t>
      </w:r>
      <w:r>
        <w:rPr>
          <w:spacing w:val="-2"/>
        </w:rPr>
        <w:t xml:space="preserve"> </w:t>
      </w:r>
      <w:r>
        <w:t>the</w:t>
      </w:r>
      <w:r>
        <w:rPr>
          <w:spacing w:val="-2"/>
        </w:rPr>
        <w:t xml:space="preserve"> </w:t>
      </w:r>
      <w:r>
        <w:t>investigation</w:t>
      </w:r>
      <w:r>
        <w:rPr>
          <w:spacing w:val="-3"/>
        </w:rPr>
        <w:t xml:space="preserve"> </w:t>
      </w:r>
      <w:r>
        <w:t>report</w:t>
      </w:r>
      <w:r>
        <w:rPr>
          <w:spacing w:val="-2"/>
        </w:rPr>
        <w:t xml:space="preserve"> </w:t>
      </w:r>
      <w:r>
        <w:t>must</w:t>
      </w:r>
      <w:r>
        <w:rPr>
          <w:spacing w:val="-1"/>
        </w:rPr>
        <w:t xml:space="preserve"> </w:t>
      </w:r>
      <w:r>
        <w:rPr>
          <w:spacing w:val="-2"/>
        </w:rPr>
        <w:t>include:</w:t>
      </w:r>
    </w:p>
    <w:p w14:paraId="16A95A2C" w14:textId="77777777" w:rsidR="006E3F6F" w:rsidRDefault="006E3F6F">
      <w:pPr>
        <w:pStyle w:val="BodyText"/>
        <w:spacing w:before="52"/>
        <w:ind w:left="0"/>
      </w:pPr>
    </w:p>
    <w:p w14:paraId="79F4F9EF" w14:textId="77777777" w:rsidR="006E3F6F" w:rsidRDefault="00EE410A">
      <w:pPr>
        <w:pStyle w:val="ListParagraph"/>
        <w:numPr>
          <w:ilvl w:val="0"/>
          <w:numId w:val="5"/>
        </w:numPr>
        <w:tabs>
          <w:tab w:val="left" w:pos="2000"/>
        </w:tabs>
        <w:spacing w:line="271" w:lineRule="auto"/>
        <w:ind w:right="1235"/>
        <w:rPr>
          <w:sz w:val="24"/>
        </w:rPr>
      </w:pPr>
      <w:r>
        <w:rPr>
          <w:sz w:val="24"/>
        </w:rPr>
        <w:t>To</w:t>
      </w:r>
      <w:r>
        <w:rPr>
          <w:spacing w:val="-4"/>
          <w:sz w:val="24"/>
        </w:rPr>
        <w:t xml:space="preserve"> </w:t>
      </w:r>
      <w:r>
        <w:rPr>
          <w:sz w:val="24"/>
        </w:rPr>
        <w:t>the</w:t>
      </w:r>
      <w:r>
        <w:rPr>
          <w:spacing w:val="-3"/>
          <w:sz w:val="24"/>
        </w:rPr>
        <w:t xml:space="preserve"> </w:t>
      </w:r>
      <w:r>
        <w:rPr>
          <w:sz w:val="24"/>
        </w:rPr>
        <w:t>extent</w:t>
      </w:r>
      <w:r>
        <w:rPr>
          <w:spacing w:val="-3"/>
          <w:sz w:val="24"/>
        </w:rPr>
        <w:t xml:space="preserve"> </w:t>
      </w:r>
      <w:r>
        <w:rPr>
          <w:sz w:val="24"/>
        </w:rPr>
        <w:t>the</w:t>
      </w:r>
      <w:r>
        <w:rPr>
          <w:spacing w:val="-3"/>
          <w:sz w:val="24"/>
        </w:rPr>
        <w:t xml:space="preserve"> </w:t>
      </w:r>
      <w:r>
        <w:rPr>
          <w:sz w:val="24"/>
        </w:rPr>
        <w:t>party</w:t>
      </w:r>
      <w:r>
        <w:rPr>
          <w:spacing w:val="-3"/>
          <w:sz w:val="24"/>
        </w:rPr>
        <w:t xml:space="preserve"> </w:t>
      </w:r>
      <w:r>
        <w:rPr>
          <w:sz w:val="24"/>
        </w:rPr>
        <w:t>disagrees</w:t>
      </w:r>
      <w:r>
        <w:rPr>
          <w:spacing w:val="-2"/>
          <w:sz w:val="24"/>
        </w:rPr>
        <w:t xml:space="preserve"> </w:t>
      </w:r>
      <w:r>
        <w:rPr>
          <w:sz w:val="24"/>
        </w:rPr>
        <w:t>with</w:t>
      </w:r>
      <w:r>
        <w:rPr>
          <w:spacing w:val="-4"/>
          <w:sz w:val="24"/>
        </w:rPr>
        <w:t xml:space="preserve"> </w:t>
      </w:r>
      <w:r>
        <w:rPr>
          <w:sz w:val="24"/>
        </w:rPr>
        <w:t>the</w:t>
      </w:r>
      <w:r>
        <w:rPr>
          <w:spacing w:val="-3"/>
          <w:sz w:val="24"/>
        </w:rPr>
        <w:t xml:space="preserve"> </w:t>
      </w:r>
      <w:r>
        <w:rPr>
          <w:sz w:val="24"/>
        </w:rPr>
        <w:t>investigation</w:t>
      </w:r>
      <w:r>
        <w:rPr>
          <w:spacing w:val="-4"/>
          <w:sz w:val="24"/>
        </w:rPr>
        <w:t xml:space="preserve"> </w:t>
      </w:r>
      <w:r>
        <w:rPr>
          <w:sz w:val="24"/>
        </w:rPr>
        <w:t>report,</w:t>
      </w:r>
      <w:r>
        <w:rPr>
          <w:spacing w:val="-3"/>
          <w:sz w:val="24"/>
        </w:rPr>
        <w:t xml:space="preserve"> </w:t>
      </w:r>
      <w:r>
        <w:rPr>
          <w:sz w:val="24"/>
        </w:rPr>
        <w:t>any</w:t>
      </w:r>
      <w:r>
        <w:rPr>
          <w:spacing w:val="-3"/>
          <w:sz w:val="24"/>
        </w:rPr>
        <w:t xml:space="preserve"> </w:t>
      </w:r>
      <w:r>
        <w:rPr>
          <w:sz w:val="24"/>
        </w:rPr>
        <w:t>argument</w:t>
      </w:r>
      <w:r>
        <w:rPr>
          <w:spacing w:val="-6"/>
          <w:sz w:val="24"/>
        </w:rPr>
        <w:t xml:space="preserve"> </w:t>
      </w:r>
      <w:r>
        <w:rPr>
          <w:sz w:val="24"/>
        </w:rPr>
        <w:t>or</w:t>
      </w:r>
      <w:r>
        <w:rPr>
          <w:spacing w:val="-2"/>
          <w:sz w:val="24"/>
        </w:rPr>
        <w:t xml:space="preserve"> </w:t>
      </w:r>
      <w:r>
        <w:rPr>
          <w:sz w:val="24"/>
        </w:rPr>
        <w:t>commentary regarding such disagreement;</w:t>
      </w:r>
    </w:p>
    <w:p w14:paraId="46254F9E" w14:textId="77777777" w:rsidR="006E3F6F" w:rsidRDefault="00EE410A">
      <w:pPr>
        <w:pStyle w:val="ListParagraph"/>
        <w:numPr>
          <w:ilvl w:val="0"/>
          <w:numId w:val="5"/>
        </w:numPr>
        <w:tabs>
          <w:tab w:val="left" w:pos="2000"/>
        </w:tabs>
        <w:spacing w:before="7" w:line="271" w:lineRule="auto"/>
        <w:ind w:right="1511"/>
        <w:rPr>
          <w:sz w:val="24"/>
        </w:rPr>
      </w:pPr>
      <w:r>
        <w:rPr>
          <w:sz w:val="24"/>
        </w:rPr>
        <w:t>Any</w:t>
      </w:r>
      <w:r>
        <w:rPr>
          <w:spacing w:val="-3"/>
          <w:sz w:val="24"/>
        </w:rPr>
        <w:t xml:space="preserve"> </w:t>
      </w:r>
      <w:r>
        <w:rPr>
          <w:sz w:val="24"/>
        </w:rPr>
        <w:t>argument</w:t>
      </w:r>
      <w:r>
        <w:rPr>
          <w:spacing w:val="-3"/>
          <w:sz w:val="24"/>
        </w:rPr>
        <w:t xml:space="preserve"> </w:t>
      </w:r>
      <w:r>
        <w:rPr>
          <w:sz w:val="24"/>
        </w:rPr>
        <w:t>that</w:t>
      </w:r>
      <w:r>
        <w:rPr>
          <w:spacing w:val="-3"/>
          <w:sz w:val="24"/>
        </w:rPr>
        <w:t xml:space="preserve"> </w:t>
      </w:r>
      <w:r>
        <w:rPr>
          <w:sz w:val="24"/>
        </w:rPr>
        <w:t>a</w:t>
      </w:r>
      <w:r>
        <w:rPr>
          <w:spacing w:val="-4"/>
          <w:sz w:val="24"/>
        </w:rPr>
        <w:t xml:space="preserve"> </w:t>
      </w:r>
      <w:r>
        <w:rPr>
          <w:sz w:val="24"/>
        </w:rPr>
        <w:t>particular</w:t>
      </w:r>
      <w:r>
        <w:rPr>
          <w:spacing w:val="-4"/>
          <w:sz w:val="24"/>
        </w:rPr>
        <w:t xml:space="preserve"> </w:t>
      </w:r>
      <w:r>
        <w:rPr>
          <w:sz w:val="24"/>
        </w:rPr>
        <w:t>piece</w:t>
      </w:r>
      <w:r>
        <w:rPr>
          <w:spacing w:val="-3"/>
          <w:sz w:val="24"/>
        </w:rPr>
        <w:t xml:space="preserve"> </w:t>
      </w:r>
      <w:r>
        <w:rPr>
          <w:sz w:val="24"/>
        </w:rPr>
        <w:t>or</w:t>
      </w:r>
      <w:r>
        <w:rPr>
          <w:spacing w:val="-4"/>
          <w:sz w:val="24"/>
        </w:rPr>
        <w:t xml:space="preserve"> </w:t>
      </w:r>
      <w:r>
        <w:rPr>
          <w:sz w:val="24"/>
        </w:rPr>
        <w:t>class</w:t>
      </w:r>
      <w:r>
        <w:rPr>
          <w:spacing w:val="-2"/>
          <w:sz w:val="24"/>
        </w:rPr>
        <w:t xml:space="preserve"> </w:t>
      </w:r>
      <w:r>
        <w:rPr>
          <w:sz w:val="24"/>
        </w:rPr>
        <w:t>of</w:t>
      </w:r>
      <w:r>
        <w:rPr>
          <w:spacing w:val="-3"/>
          <w:sz w:val="24"/>
        </w:rPr>
        <w:t xml:space="preserve"> </w:t>
      </w:r>
      <w:r>
        <w:rPr>
          <w:sz w:val="24"/>
        </w:rPr>
        <w:t>evidence</w:t>
      </w:r>
      <w:r>
        <w:rPr>
          <w:spacing w:val="-5"/>
          <w:sz w:val="24"/>
        </w:rPr>
        <w:t xml:space="preserve"> </w:t>
      </w:r>
      <w:r>
        <w:rPr>
          <w:sz w:val="24"/>
        </w:rPr>
        <w:t>should</w:t>
      </w:r>
      <w:r>
        <w:rPr>
          <w:spacing w:val="-3"/>
          <w:sz w:val="24"/>
        </w:rPr>
        <w:t xml:space="preserve"> </w:t>
      </w:r>
      <w:r>
        <w:rPr>
          <w:sz w:val="24"/>
        </w:rPr>
        <w:t>be</w:t>
      </w:r>
      <w:r>
        <w:rPr>
          <w:spacing w:val="-3"/>
          <w:sz w:val="24"/>
        </w:rPr>
        <w:t xml:space="preserve"> </w:t>
      </w:r>
      <w:r>
        <w:rPr>
          <w:sz w:val="24"/>
        </w:rPr>
        <w:t>categorically excluded from consideration at the hearing based on privilege, relevancy, or for any other reason;</w:t>
      </w:r>
    </w:p>
    <w:p w14:paraId="733C853E" w14:textId="77777777" w:rsidR="006E3F6F" w:rsidRDefault="00EE410A">
      <w:pPr>
        <w:pStyle w:val="ListParagraph"/>
        <w:numPr>
          <w:ilvl w:val="0"/>
          <w:numId w:val="5"/>
        </w:numPr>
        <w:tabs>
          <w:tab w:val="left" w:pos="2000"/>
        </w:tabs>
        <w:spacing w:before="81" w:line="271" w:lineRule="auto"/>
        <w:ind w:right="1397"/>
        <w:rPr>
          <w:sz w:val="24"/>
        </w:rPr>
      </w:pPr>
      <w:r>
        <w:rPr>
          <w:sz w:val="24"/>
        </w:rPr>
        <w:t>Argument</w:t>
      </w:r>
      <w:r>
        <w:rPr>
          <w:spacing w:val="-3"/>
          <w:sz w:val="24"/>
        </w:rPr>
        <w:t xml:space="preserve"> </w:t>
      </w:r>
      <w:r>
        <w:rPr>
          <w:sz w:val="24"/>
        </w:rPr>
        <w:t>regarding</w:t>
      </w:r>
      <w:r>
        <w:rPr>
          <w:spacing w:val="-3"/>
          <w:sz w:val="24"/>
        </w:rPr>
        <w:t xml:space="preserve"> </w:t>
      </w:r>
      <w:r>
        <w:rPr>
          <w:sz w:val="24"/>
        </w:rPr>
        <w:t>whether</w:t>
      </w:r>
      <w:r>
        <w:rPr>
          <w:spacing w:val="-4"/>
          <w:sz w:val="24"/>
        </w:rPr>
        <w:t xml:space="preserve"> </w:t>
      </w:r>
      <w:r>
        <w:rPr>
          <w:sz w:val="24"/>
        </w:rPr>
        <w:t>any</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allegations</w:t>
      </w:r>
      <w:r>
        <w:rPr>
          <w:spacing w:val="-5"/>
          <w:sz w:val="24"/>
        </w:rPr>
        <w:t xml:space="preserve"> </w:t>
      </w:r>
      <w:r>
        <w:rPr>
          <w:sz w:val="24"/>
        </w:rPr>
        <w:t>in</w:t>
      </w:r>
      <w:r>
        <w:rPr>
          <w:spacing w:val="-4"/>
          <w:sz w:val="24"/>
        </w:rPr>
        <w:t xml:space="preserve"> </w:t>
      </w:r>
      <w:r>
        <w:rPr>
          <w:sz w:val="24"/>
        </w:rPr>
        <w:t>the</w:t>
      </w:r>
      <w:r>
        <w:rPr>
          <w:spacing w:val="-3"/>
          <w:sz w:val="24"/>
        </w:rPr>
        <w:t xml:space="preserve"> </w:t>
      </w:r>
      <w:r>
        <w:rPr>
          <w:sz w:val="24"/>
        </w:rPr>
        <w:t>Formal</w:t>
      </w:r>
      <w:r>
        <w:rPr>
          <w:spacing w:val="-3"/>
          <w:sz w:val="24"/>
        </w:rPr>
        <w:t xml:space="preserve"> </w:t>
      </w:r>
      <w:r>
        <w:rPr>
          <w:sz w:val="24"/>
        </w:rPr>
        <w:t>Complaint</w:t>
      </w:r>
      <w:r>
        <w:rPr>
          <w:spacing w:val="-3"/>
          <w:sz w:val="24"/>
        </w:rPr>
        <w:t xml:space="preserve"> </w:t>
      </w:r>
      <w:r>
        <w:rPr>
          <w:sz w:val="24"/>
        </w:rPr>
        <w:t>are</w:t>
      </w:r>
      <w:r>
        <w:rPr>
          <w:spacing w:val="-1"/>
          <w:sz w:val="24"/>
        </w:rPr>
        <w:t xml:space="preserve"> </w:t>
      </w:r>
      <w:r>
        <w:rPr>
          <w:sz w:val="24"/>
        </w:rPr>
        <w:t xml:space="preserve">supported </w:t>
      </w:r>
      <w:r>
        <w:rPr>
          <w:sz w:val="24"/>
        </w:rPr>
        <w:lastRenderedPageBreak/>
        <w:t>by a preponderance of the evidence;</w:t>
      </w:r>
    </w:p>
    <w:p w14:paraId="73D09594" w14:textId="77777777" w:rsidR="006E3F6F" w:rsidRDefault="00EE410A">
      <w:pPr>
        <w:pStyle w:val="ListParagraph"/>
        <w:numPr>
          <w:ilvl w:val="0"/>
          <w:numId w:val="5"/>
        </w:numPr>
        <w:tabs>
          <w:tab w:val="left" w:pos="2000"/>
        </w:tabs>
        <w:spacing w:before="8" w:line="271" w:lineRule="auto"/>
        <w:ind w:right="1761"/>
        <w:rPr>
          <w:sz w:val="24"/>
        </w:rPr>
      </w:pPr>
      <w:r>
        <w:rPr>
          <w:sz w:val="24"/>
        </w:rPr>
        <w:t>Argument</w:t>
      </w:r>
      <w:r>
        <w:rPr>
          <w:spacing w:val="-3"/>
          <w:sz w:val="24"/>
        </w:rPr>
        <w:t xml:space="preserve"> </w:t>
      </w:r>
      <w:r>
        <w:rPr>
          <w:sz w:val="24"/>
        </w:rPr>
        <w:t>regarding</w:t>
      </w:r>
      <w:r>
        <w:rPr>
          <w:spacing w:val="-3"/>
          <w:sz w:val="24"/>
        </w:rPr>
        <w:t xml:space="preserve"> </w:t>
      </w:r>
      <w:r>
        <w:rPr>
          <w:sz w:val="24"/>
        </w:rPr>
        <w:t>whether</w:t>
      </w:r>
      <w:r>
        <w:rPr>
          <w:spacing w:val="-4"/>
          <w:sz w:val="24"/>
        </w:rPr>
        <w:t xml:space="preserve"> </w:t>
      </w:r>
      <w:r>
        <w:rPr>
          <w:sz w:val="24"/>
        </w:rPr>
        <w:t>any</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allegations</w:t>
      </w:r>
      <w:r>
        <w:rPr>
          <w:spacing w:val="-5"/>
          <w:sz w:val="24"/>
        </w:rPr>
        <w:t xml:space="preserve"> </w:t>
      </w:r>
      <w:r>
        <w:rPr>
          <w:sz w:val="24"/>
        </w:rPr>
        <w:t>in</w:t>
      </w:r>
      <w:r>
        <w:rPr>
          <w:spacing w:val="-4"/>
          <w:sz w:val="24"/>
        </w:rPr>
        <w:t xml:space="preserve"> </w:t>
      </w:r>
      <w:r>
        <w:rPr>
          <w:sz w:val="24"/>
        </w:rPr>
        <w:t>the</w:t>
      </w:r>
      <w:r>
        <w:rPr>
          <w:spacing w:val="-3"/>
          <w:sz w:val="24"/>
        </w:rPr>
        <w:t xml:space="preserve"> </w:t>
      </w:r>
      <w:r>
        <w:rPr>
          <w:sz w:val="24"/>
        </w:rPr>
        <w:t>Formal</w:t>
      </w:r>
      <w:r>
        <w:rPr>
          <w:spacing w:val="-3"/>
          <w:sz w:val="24"/>
        </w:rPr>
        <w:t xml:space="preserve"> </w:t>
      </w:r>
      <w:r>
        <w:rPr>
          <w:sz w:val="24"/>
        </w:rPr>
        <w:t>Complaint</w:t>
      </w:r>
      <w:r>
        <w:rPr>
          <w:spacing w:val="-2"/>
          <w:sz w:val="24"/>
        </w:rPr>
        <w:t xml:space="preserve"> </w:t>
      </w:r>
      <w:r>
        <w:rPr>
          <w:sz w:val="24"/>
        </w:rPr>
        <w:t>constitute Sexual Harassment.</w:t>
      </w:r>
    </w:p>
    <w:p w14:paraId="24074AED" w14:textId="77777777" w:rsidR="006E3F6F" w:rsidRDefault="006E3F6F">
      <w:pPr>
        <w:pStyle w:val="BodyText"/>
        <w:spacing w:before="16"/>
        <w:ind w:left="0"/>
      </w:pPr>
    </w:p>
    <w:p w14:paraId="46D218D3" w14:textId="77777777" w:rsidR="006E3F6F" w:rsidRDefault="00EE410A">
      <w:pPr>
        <w:pStyle w:val="BodyText"/>
        <w:spacing w:line="276" w:lineRule="auto"/>
        <w:ind w:right="1176"/>
      </w:pPr>
      <w:r>
        <w:t>After reviewing the parties’ written responses, the administrative officer will meet separately with each</w:t>
      </w:r>
      <w:r>
        <w:rPr>
          <w:spacing w:val="-3"/>
        </w:rPr>
        <w:t xml:space="preserve"> </w:t>
      </w:r>
      <w:r>
        <w:t>party</w:t>
      </w:r>
      <w:r>
        <w:rPr>
          <w:spacing w:val="-2"/>
        </w:rPr>
        <w:t xml:space="preserve"> </w:t>
      </w:r>
      <w:r>
        <w:t>to</w:t>
      </w:r>
      <w:r>
        <w:rPr>
          <w:spacing w:val="-3"/>
        </w:rPr>
        <w:t xml:space="preserve"> </w:t>
      </w:r>
      <w:r>
        <w:t>provide</w:t>
      </w:r>
      <w:r>
        <w:rPr>
          <w:spacing w:val="-2"/>
        </w:rPr>
        <w:t xml:space="preserve"> </w:t>
      </w:r>
      <w:r>
        <w:t>the</w:t>
      </w:r>
      <w:r>
        <w:rPr>
          <w:spacing w:val="-4"/>
        </w:rPr>
        <w:t xml:space="preserve"> </w:t>
      </w:r>
      <w:r>
        <w:t>party</w:t>
      </w:r>
      <w:r>
        <w:rPr>
          <w:spacing w:val="-2"/>
        </w:rPr>
        <w:t xml:space="preserve"> </w:t>
      </w:r>
      <w:r>
        <w:t>with</w:t>
      </w:r>
      <w:r>
        <w:rPr>
          <w:spacing w:val="-3"/>
        </w:rPr>
        <w:t xml:space="preserve"> </w:t>
      </w:r>
      <w:r>
        <w:t>an</w:t>
      </w:r>
      <w:r>
        <w:rPr>
          <w:spacing w:val="-3"/>
        </w:rPr>
        <w:t xml:space="preserve"> </w:t>
      </w:r>
      <w:r>
        <w:t>opportunity</w:t>
      </w:r>
      <w:r>
        <w:rPr>
          <w:spacing w:val="-2"/>
        </w:rPr>
        <w:t xml:space="preserve"> </w:t>
      </w:r>
      <w:r>
        <w:t>to</w:t>
      </w:r>
      <w:r>
        <w:rPr>
          <w:spacing w:val="-3"/>
        </w:rPr>
        <w:t xml:space="preserve"> </w:t>
      </w:r>
      <w:r>
        <w:t>make</w:t>
      </w:r>
      <w:r>
        <w:rPr>
          <w:spacing w:val="-2"/>
        </w:rPr>
        <w:t xml:space="preserve"> </w:t>
      </w:r>
      <w:r>
        <w:t>any</w:t>
      </w:r>
      <w:r>
        <w:rPr>
          <w:spacing w:val="-2"/>
        </w:rPr>
        <w:t xml:space="preserve"> </w:t>
      </w:r>
      <w:r>
        <w:t>oral</w:t>
      </w:r>
      <w:r>
        <w:rPr>
          <w:spacing w:val="-4"/>
        </w:rPr>
        <w:t xml:space="preserve"> </w:t>
      </w:r>
      <w:r>
        <w:t>argument</w:t>
      </w:r>
      <w:r>
        <w:rPr>
          <w:spacing w:val="-2"/>
        </w:rPr>
        <w:t xml:space="preserve"> </w:t>
      </w:r>
      <w:r>
        <w:t>or</w:t>
      </w:r>
      <w:r>
        <w:rPr>
          <w:spacing w:val="-4"/>
        </w:rPr>
        <w:t xml:space="preserve"> </w:t>
      </w:r>
      <w:r>
        <w:t>commentary</w:t>
      </w:r>
      <w:r>
        <w:rPr>
          <w:spacing w:val="-2"/>
        </w:rPr>
        <w:t xml:space="preserve"> </w:t>
      </w:r>
      <w:r>
        <w:t>the party wishes to make and for the administrative officer to ask questions concerning the party’s written response, the investigative report, and/or the evidence collected during the investigation.</w:t>
      </w:r>
    </w:p>
    <w:p w14:paraId="050F2F5F" w14:textId="77777777" w:rsidR="006E3F6F" w:rsidRDefault="006E3F6F">
      <w:pPr>
        <w:pStyle w:val="BodyText"/>
        <w:spacing w:before="10"/>
        <w:ind w:left="0"/>
      </w:pPr>
    </w:p>
    <w:p w14:paraId="32990563" w14:textId="77777777" w:rsidR="006E3F6F" w:rsidRDefault="00EE410A">
      <w:pPr>
        <w:pStyle w:val="BodyText"/>
        <w:spacing w:line="276" w:lineRule="auto"/>
        <w:ind w:right="1176"/>
      </w:pPr>
      <w:r>
        <w:t>After meeting with each party, the administrative officer will objectively evaluate all relevant evidence,</w:t>
      </w:r>
      <w:r>
        <w:rPr>
          <w:spacing w:val="-3"/>
        </w:rPr>
        <w:t xml:space="preserve"> </w:t>
      </w:r>
      <w:r>
        <w:t>including</w:t>
      </w:r>
      <w:r>
        <w:rPr>
          <w:spacing w:val="-3"/>
        </w:rPr>
        <w:t xml:space="preserve"> </w:t>
      </w:r>
      <w:r>
        <w:t>both</w:t>
      </w:r>
      <w:r>
        <w:rPr>
          <w:spacing w:val="-4"/>
        </w:rPr>
        <w:t xml:space="preserve"> </w:t>
      </w:r>
      <w:r>
        <w:t>inculpatory</w:t>
      </w:r>
      <w:r>
        <w:rPr>
          <w:spacing w:val="-3"/>
        </w:rPr>
        <w:t xml:space="preserve"> </w:t>
      </w:r>
      <w:r>
        <w:t>and</w:t>
      </w:r>
      <w:r>
        <w:rPr>
          <w:spacing w:val="-3"/>
        </w:rPr>
        <w:t xml:space="preserve"> </w:t>
      </w:r>
      <w:r>
        <w:t>exculpatory</w:t>
      </w:r>
      <w:r>
        <w:rPr>
          <w:spacing w:val="-3"/>
        </w:rPr>
        <w:t xml:space="preserve"> </w:t>
      </w:r>
      <w:r>
        <w:t>evidence</w:t>
      </w:r>
      <w:r>
        <w:rPr>
          <w:spacing w:val="-3"/>
        </w:rPr>
        <w:t xml:space="preserve"> </w:t>
      </w:r>
      <w:r>
        <w:t>and</w:t>
      </w:r>
      <w:r>
        <w:rPr>
          <w:spacing w:val="-6"/>
        </w:rPr>
        <w:t xml:space="preserve"> </w:t>
      </w:r>
      <w:r>
        <w:t>ensure</w:t>
      </w:r>
      <w:r>
        <w:rPr>
          <w:spacing w:val="-3"/>
        </w:rPr>
        <w:t xml:space="preserve"> </w:t>
      </w:r>
      <w:r>
        <w:t>that any</w:t>
      </w:r>
      <w:r>
        <w:rPr>
          <w:spacing w:val="-3"/>
        </w:rPr>
        <w:t xml:space="preserve"> </w:t>
      </w:r>
      <w:r>
        <w:t>credibility</w:t>
      </w:r>
    </w:p>
    <w:p w14:paraId="33707172" w14:textId="77777777" w:rsidR="006E3F6F" w:rsidRDefault="00EE410A">
      <w:pPr>
        <w:pStyle w:val="BodyText"/>
        <w:spacing w:before="1" w:line="276" w:lineRule="auto"/>
        <w:ind w:right="1176"/>
      </w:pPr>
      <w:r>
        <w:t>determinations made are</w:t>
      </w:r>
      <w:r>
        <w:rPr>
          <w:spacing w:val="-1"/>
        </w:rPr>
        <w:t xml:space="preserve"> </w:t>
      </w:r>
      <w:r>
        <w:t>not based on a person’s status as a Complainant, Respondent, or witness. The administrative officer will take care to exclude from consideration any evidence that the administrative officer determines should be ruled inadmissible based on the objections and arguments</w:t>
      </w:r>
      <w:r>
        <w:rPr>
          <w:spacing w:val="-3"/>
        </w:rPr>
        <w:t xml:space="preserve"> </w:t>
      </w:r>
      <w:r>
        <w:t>raised</w:t>
      </w:r>
      <w:r>
        <w:rPr>
          <w:spacing w:val="-3"/>
        </w:rPr>
        <w:t xml:space="preserve"> </w:t>
      </w:r>
      <w:r>
        <w:t>by</w:t>
      </w:r>
      <w:r>
        <w:rPr>
          <w:spacing w:val="-3"/>
        </w:rPr>
        <w:t xml:space="preserve"> </w:t>
      </w:r>
      <w:r>
        <w:t>the</w:t>
      </w:r>
      <w:r>
        <w:rPr>
          <w:spacing w:val="-3"/>
        </w:rPr>
        <w:t xml:space="preserve"> </w:t>
      </w:r>
      <w:r>
        <w:t>parties</w:t>
      </w:r>
      <w:r>
        <w:rPr>
          <w:spacing w:val="-2"/>
        </w:rPr>
        <w:t xml:space="preserve"> </w:t>
      </w:r>
      <w:r>
        <w:t>in</w:t>
      </w:r>
      <w:r>
        <w:rPr>
          <w:spacing w:val="-4"/>
        </w:rPr>
        <w:t xml:space="preserve"> </w:t>
      </w:r>
      <w:r>
        <w:t>their</w:t>
      </w:r>
      <w:r>
        <w:rPr>
          <w:spacing w:val="-3"/>
        </w:rPr>
        <w:t xml:space="preserve"> </w:t>
      </w:r>
      <w:r>
        <w:t>respective</w:t>
      </w:r>
      <w:r>
        <w:rPr>
          <w:spacing w:val="-5"/>
        </w:rPr>
        <w:t xml:space="preserve"> </w:t>
      </w:r>
      <w:r>
        <w:t>written</w:t>
      </w:r>
      <w:r>
        <w:rPr>
          <w:spacing w:val="-4"/>
        </w:rPr>
        <w:t xml:space="preserve"> </w:t>
      </w:r>
      <w:r>
        <w:t>responses</w:t>
      </w:r>
      <w:r>
        <w:rPr>
          <w:spacing w:val="-2"/>
        </w:rPr>
        <w:t xml:space="preserve"> </w:t>
      </w:r>
      <w:r>
        <w:t>to</w:t>
      </w:r>
      <w:r>
        <w:rPr>
          <w:spacing w:val="-4"/>
        </w:rPr>
        <w:t xml:space="preserve"> </w:t>
      </w:r>
      <w:r>
        <w:t>the</w:t>
      </w:r>
      <w:r>
        <w:rPr>
          <w:spacing w:val="-3"/>
        </w:rPr>
        <w:t xml:space="preserve"> </w:t>
      </w:r>
      <w:r>
        <w:t>investigative</w:t>
      </w:r>
      <w:r>
        <w:rPr>
          <w:spacing w:val="-3"/>
        </w:rPr>
        <w:t xml:space="preserve"> </w:t>
      </w:r>
      <w:r>
        <w:t>report.</w:t>
      </w:r>
      <w:r>
        <w:rPr>
          <w:spacing w:val="-3"/>
        </w:rPr>
        <w:t xml:space="preserve"> </w:t>
      </w:r>
      <w:r>
        <w:t>The administrative officer will resolve disputed facts using a preponderance of the evidence (that is,</w:t>
      </w:r>
    </w:p>
    <w:p w14:paraId="7BBCEB04" w14:textId="77777777" w:rsidR="006E3F6F" w:rsidRDefault="00EE410A">
      <w:pPr>
        <w:pStyle w:val="BodyText"/>
        <w:spacing w:line="276" w:lineRule="auto"/>
        <w:ind w:right="1176"/>
      </w:pPr>
      <w:r>
        <w:t>“</w:t>
      </w:r>
      <w:proofErr w:type="gramStart"/>
      <w:r>
        <w:t>more</w:t>
      </w:r>
      <w:proofErr w:type="gramEnd"/>
      <w:r>
        <w:t xml:space="preserve"> likely than not”) standard and reach a determination regarding whether the facts that are supported</w:t>
      </w:r>
      <w:r>
        <w:rPr>
          <w:spacing w:val="-2"/>
        </w:rPr>
        <w:t xml:space="preserve"> </w:t>
      </w:r>
      <w:r>
        <w:t>by</w:t>
      </w:r>
      <w:r>
        <w:rPr>
          <w:spacing w:val="-3"/>
        </w:rPr>
        <w:t xml:space="preserve"> </w:t>
      </w:r>
      <w:r>
        <w:t>a</w:t>
      </w:r>
      <w:r>
        <w:rPr>
          <w:spacing w:val="-2"/>
        </w:rPr>
        <w:t xml:space="preserve"> </w:t>
      </w:r>
      <w:r>
        <w:t>preponderance</w:t>
      </w:r>
      <w:r>
        <w:rPr>
          <w:spacing w:val="-2"/>
        </w:rPr>
        <w:t xml:space="preserve"> </w:t>
      </w:r>
      <w:r>
        <w:t>of</w:t>
      </w:r>
      <w:r>
        <w:rPr>
          <w:spacing w:val="-3"/>
        </w:rPr>
        <w:t xml:space="preserve"> </w:t>
      </w:r>
      <w:r>
        <w:t>the</w:t>
      </w:r>
      <w:r>
        <w:rPr>
          <w:spacing w:val="-3"/>
        </w:rPr>
        <w:t xml:space="preserve"> </w:t>
      </w:r>
      <w:r>
        <w:t>evidence</w:t>
      </w:r>
      <w:r>
        <w:rPr>
          <w:spacing w:val="-5"/>
        </w:rPr>
        <w:t xml:space="preserve"> </w:t>
      </w:r>
      <w:r>
        <w:t>constitute</w:t>
      </w:r>
      <w:r>
        <w:rPr>
          <w:spacing w:val="-3"/>
        </w:rPr>
        <w:t xml:space="preserve"> </w:t>
      </w:r>
      <w:r>
        <w:t>one</w:t>
      </w:r>
      <w:r>
        <w:rPr>
          <w:spacing w:val="-2"/>
        </w:rPr>
        <w:t xml:space="preserve"> </w:t>
      </w:r>
      <w:r>
        <w:t>or</w:t>
      </w:r>
      <w:r>
        <w:rPr>
          <w:spacing w:val="-4"/>
        </w:rPr>
        <w:t xml:space="preserve"> </w:t>
      </w:r>
      <w:r>
        <w:t>more</w:t>
      </w:r>
      <w:r>
        <w:rPr>
          <w:spacing w:val="-3"/>
        </w:rPr>
        <w:t xml:space="preserve"> </w:t>
      </w:r>
      <w:r>
        <w:t>violations</w:t>
      </w:r>
      <w:r>
        <w:rPr>
          <w:spacing w:val="-3"/>
        </w:rPr>
        <w:t xml:space="preserve"> </w:t>
      </w:r>
      <w:r>
        <w:t>of</w:t>
      </w:r>
      <w:r>
        <w:rPr>
          <w:spacing w:val="-3"/>
        </w:rPr>
        <w:t xml:space="preserve"> </w:t>
      </w:r>
      <w:r>
        <w:t>the</w:t>
      </w:r>
      <w:r>
        <w:rPr>
          <w:spacing w:val="-3"/>
        </w:rPr>
        <w:t xml:space="preserve"> </w:t>
      </w:r>
      <w:r>
        <w:t>policy</w:t>
      </w:r>
      <w:r>
        <w:rPr>
          <w:spacing w:val="-5"/>
        </w:rPr>
        <w:t xml:space="preserve"> </w:t>
      </w:r>
      <w:r>
        <w:t>as alleged in the Formal Complaint.</w:t>
      </w:r>
    </w:p>
    <w:p w14:paraId="1990F908" w14:textId="77777777" w:rsidR="006E3F6F" w:rsidRDefault="006E3F6F">
      <w:pPr>
        <w:pStyle w:val="BodyText"/>
        <w:spacing w:before="8"/>
        <w:ind w:left="0"/>
      </w:pPr>
    </w:p>
    <w:p w14:paraId="69AE760E" w14:textId="77777777" w:rsidR="006E3F6F" w:rsidRDefault="00EE410A">
      <w:pPr>
        <w:pStyle w:val="BodyText"/>
        <w:spacing w:before="1" w:line="276" w:lineRule="auto"/>
        <w:ind w:right="1176"/>
      </w:pPr>
      <w:r>
        <w:t>Thereafter,</w:t>
      </w:r>
      <w:r>
        <w:rPr>
          <w:spacing w:val="-2"/>
        </w:rPr>
        <w:t xml:space="preserve"> </w:t>
      </w:r>
      <w:r>
        <w:t>the</w:t>
      </w:r>
      <w:r>
        <w:rPr>
          <w:spacing w:val="-2"/>
        </w:rPr>
        <w:t xml:space="preserve"> </w:t>
      </w:r>
      <w:r>
        <w:t>administrative</w:t>
      </w:r>
      <w:r>
        <w:rPr>
          <w:spacing w:val="-2"/>
        </w:rPr>
        <w:t xml:space="preserve"> </w:t>
      </w:r>
      <w:r>
        <w:t>officer</w:t>
      </w:r>
      <w:r>
        <w:rPr>
          <w:spacing w:val="-3"/>
        </w:rPr>
        <w:t xml:space="preserve"> </w:t>
      </w:r>
      <w:r>
        <w:t>will</w:t>
      </w:r>
      <w:r>
        <w:rPr>
          <w:spacing w:val="-2"/>
        </w:rPr>
        <w:t xml:space="preserve"> </w:t>
      </w:r>
      <w:r>
        <w:t>consult</w:t>
      </w:r>
      <w:r>
        <w:rPr>
          <w:spacing w:val="-2"/>
        </w:rPr>
        <w:t xml:space="preserve"> </w:t>
      </w:r>
      <w:r>
        <w:t>with</w:t>
      </w:r>
      <w:r>
        <w:rPr>
          <w:spacing w:val="-3"/>
        </w:rPr>
        <w:t xml:space="preserve"> </w:t>
      </w:r>
      <w:r>
        <w:t>any College</w:t>
      </w:r>
      <w:r>
        <w:rPr>
          <w:spacing w:val="-1"/>
        </w:rPr>
        <w:t xml:space="preserve"> </w:t>
      </w:r>
      <w:r>
        <w:t>administrator</w:t>
      </w:r>
      <w:r>
        <w:rPr>
          <w:spacing w:val="-2"/>
        </w:rPr>
        <w:t xml:space="preserve"> </w:t>
      </w:r>
      <w:r>
        <w:t>and</w:t>
      </w:r>
      <w:r>
        <w:rPr>
          <w:spacing w:val="-2"/>
        </w:rPr>
        <w:t xml:space="preserve"> </w:t>
      </w:r>
      <w:r>
        <w:t>the</w:t>
      </w:r>
      <w:r>
        <w:rPr>
          <w:spacing w:val="-2"/>
        </w:rPr>
        <w:t xml:space="preserve"> </w:t>
      </w:r>
      <w:r>
        <w:t>Title</w:t>
      </w:r>
      <w:r>
        <w:rPr>
          <w:spacing w:val="-2"/>
        </w:rPr>
        <w:t xml:space="preserve"> </w:t>
      </w:r>
      <w:r>
        <w:t>IX Coordinator and will prepare and transmit a written decision in the manner as specified in the “Written</w:t>
      </w:r>
      <w:r>
        <w:rPr>
          <w:spacing w:val="-4"/>
        </w:rPr>
        <w:t xml:space="preserve"> </w:t>
      </w:r>
      <w:r>
        <w:t>Decision”</w:t>
      </w:r>
      <w:r>
        <w:rPr>
          <w:spacing w:val="-3"/>
        </w:rPr>
        <w:t xml:space="preserve"> </w:t>
      </w:r>
      <w:r>
        <w:t>section,</w:t>
      </w:r>
      <w:r>
        <w:rPr>
          <w:spacing w:val="-3"/>
        </w:rPr>
        <w:t xml:space="preserve"> </w:t>
      </w:r>
      <w:r>
        <w:t>which</w:t>
      </w:r>
      <w:r>
        <w:rPr>
          <w:spacing w:val="-4"/>
        </w:rPr>
        <w:t xml:space="preserve"> </w:t>
      </w:r>
      <w:r>
        <w:t>shall</w:t>
      </w:r>
      <w:r>
        <w:rPr>
          <w:spacing w:val="-3"/>
        </w:rPr>
        <w:t xml:space="preserve"> </w:t>
      </w:r>
      <w:r>
        <w:t>serve</w:t>
      </w:r>
      <w:r>
        <w:rPr>
          <w:spacing w:val="-3"/>
        </w:rPr>
        <w:t xml:space="preserve"> </w:t>
      </w:r>
      <w:r>
        <w:t>as</w:t>
      </w:r>
      <w:r>
        <w:rPr>
          <w:spacing w:val="-2"/>
        </w:rPr>
        <w:t xml:space="preserve"> </w:t>
      </w:r>
      <w:r>
        <w:t>a</w:t>
      </w:r>
      <w:r>
        <w:rPr>
          <w:spacing w:val="-3"/>
        </w:rPr>
        <w:t xml:space="preserve"> </w:t>
      </w:r>
      <w:r>
        <w:t>resolution</w:t>
      </w:r>
      <w:r>
        <w:rPr>
          <w:spacing w:val="-4"/>
        </w:rPr>
        <w:t xml:space="preserve"> </w:t>
      </w:r>
      <w:r>
        <w:t>for</w:t>
      </w:r>
      <w:r>
        <w:rPr>
          <w:spacing w:val="-5"/>
        </w:rPr>
        <w:t xml:space="preserve"> </w:t>
      </w:r>
      <w:r>
        <w:t>purposes</w:t>
      </w:r>
      <w:r>
        <w:rPr>
          <w:spacing w:val="-2"/>
        </w:rPr>
        <w:t xml:space="preserve"> </w:t>
      </w:r>
      <w:r>
        <w:t>of</w:t>
      </w:r>
      <w:r>
        <w:rPr>
          <w:spacing w:val="-3"/>
        </w:rPr>
        <w:t xml:space="preserve"> </w:t>
      </w:r>
      <w:r>
        <w:t>informal resolution.</w:t>
      </w:r>
    </w:p>
    <w:p w14:paraId="64F3E23B" w14:textId="77777777" w:rsidR="006E3F6F" w:rsidRDefault="006E3F6F">
      <w:pPr>
        <w:pStyle w:val="BodyText"/>
        <w:spacing w:before="10"/>
        <w:ind w:left="0"/>
      </w:pPr>
    </w:p>
    <w:p w14:paraId="7B3AE7E4" w14:textId="77777777" w:rsidR="006E3F6F" w:rsidRDefault="00EE410A">
      <w:pPr>
        <w:pStyle w:val="BodyText"/>
      </w:pPr>
      <w:r>
        <w:t>Transmittal</w:t>
      </w:r>
      <w:r>
        <w:rPr>
          <w:spacing w:val="-5"/>
        </w:rPr>
        <w:t xml:space="preserve"> </w:t>
      </w:r>
      <w:r>
        <w:t>of</w:t>
      </w:r>
      <w:r>
        <w:rPr>
          <w:spacing w:val="-2"/>
        </w:rPr>
        <w:t xml:space="preserve"> </w:t>
      </w:r>
      <w:r>
        <w:t>the</w:t>
      </w:r>
      <w:r>
        <w:rPr>
          <w:spacing w:val="-2"/>
        </w:rPr>
        <w:t xml:space="preserve"> </w:t>
      </w:r>
      <w:r>
        <w:t>administrative</w:t>
      </w:r>
      <w:r>
        <w:rPr>
          <w:spacing w:val="-3"/>
        </w:rPr>
        <w:t xml:space="preserve"> </w:t>
      </w:r>
      <w:r>
        <w:t>officer’s</w:t>
      </w:r>
      <w:r>
        <w:rPr>
          <w:spacing w:val="-4"/>
        </w:rPr>
        <w:t xml:space="preserve"> </w:t>
      </w:r>
      <w:r>
        <w:t>written</w:t>
      </w:r>
      <w:r>
        <w:rPr>
          <w:spacing w:val="-3"/>
        </w:rPr>
        <w:t xml:space="preserve"> </w:t>
      </w:r>
      <w:r>
        <w:t>determination</w:t>
      </w:r>
      <w:r>
        <w:rPr>
          <w:spacing w:val="-4"/>
        </w:rPr>
        <w:t xml:space="preserve"> </w:t>
      </w:r>
      <w:r>
        <w:t>concludes</w:t>
      </w:r>
      <w:r>
        <w:rPr>
          <w:spacing w:val="-1"/>
        </w:rPr>
        <w:t xml:space="preserve"> </w:t>
      </w:r>
      <w:r>
        <w:t>the</w:t>
      </w:r>
      <w:r>
        <w:rPr>
          <w:spacing w:val="2"/>
        </w:rPr>
        <w:t xml:space="preserve"> </w:t>
      </w:r>
      <w:r>
        <w:rPr>
          <w:spacing w:val="-2"/>
        </w:rPr>
        <w:t>administrative</w:t>
      </w:r>
    </w:p>
    <w:p w14:paraId="1DDF1CB4" w14:textId="77777777" w:rsidR="006E3F6F" w:rsidRDefault="00EE410A">
      <w:pPr>
        <w:pStyle w:val="BodyText"/>
        <w:spacing w:before="42"/>
      </w:pPr>
      <w:r>
        <w:t>adjudication,</w:t>
      </w:r>
      <w:r>
        <w:rPr>
          <w:spacing w:val="-5"/>
        </w:rPr>
        <w:t xml:space="preserve"> </w:t>
      </w:r>
      <w:r>
        <w:t>subject</w:t>
      </w:r>
      <w:r>
        <w:rPr>
          <w:spacing w:val="-1"/>
        </w:rPr>
        <w:t xml:space="preserve"> </w:t>
      </w:r>
      <w:r>
        <w:t>to</w:t>
      </w:r>
      <w:r>
        <w:rPr>
          <w:spacing w:val="-2"/>
        </w:rPr>
        <w:t xml:space="preserve"> </w:t>
      </w:r>
      <w:r>
        <w:t>any</w:t>
      </w:r>
      <w:r>
        <w:rPr>
          <w:spacing w:val="-1"/>
        </w:rPr>
        <w:t xml:space="preserve"> </w:t>
      </w:r>
      <w:r>
        <w:t>right</w:t>
      </w:r>
      <w:r>
        <w:rPr>
          <w:spacing w:val="-1"/>
        </w:rPr>
        <w:t xml:space="preserve"> </w:t>
      </w:r>
      <w:r>
        <w:t>of</w:t>
      </w:r>
      <w:r>
        <w:rPr>
          <w:spacing w:val="-3"/>
        </w:rPr>
        <w:t xml:space="preserve"> </w:t>
      </w:r>
      <w:r>
        <w:t>appeal</w:t>
      </w:r>
      <w:r>
        <w:rPr>
          <w:spacing w:val="-2"/>
        </w:rPr>
        <w:t xml:space="preserve"> </w:t>
      </w:r>
      <w:r>
        <w:t>as specified</w:t>
      </w:r>
      <w:r>
        <w:rPr>
          <w:spacing w:val="-1"/>
        </w:rPr>
        <w:t xml:space="preserve"> </w:t>
      </w:r>
      <w:r>
        <w:t>in</w:t>
      </w:r>
      <w:r>
        <w:rPr>
          <w:spacing w:val="-2"/>
        </w:rPr>
        <w:t xml:space="preserve"> </w:t>
      </w:r>
      <w:r>
        <w:t>the</w:t>
      </w:r>
      <w:r>
        <w:rPr>
          <w:spacing w:val="-1"/>
        </w:rPr>
        <w:t xml:space="preserve"> </w:t>
      </w:r>
      <w:r>
        <w:t xml:space="preserve">“Appeal” </w:t>
      </w:r>
      <w:r>
        <w:rPr>
          <w:spacing w:val="-2"/>
        </w:rPr>
        <w:t>section.</w:t>
      </w:r>
    </w:p>
    <w:p w14:paraId="135CD712" w14:textId="77777777" w:rsidR="006E3F6F" w:rsidRDefault="006E3F6F">
      <w:pPr>
        <w:pStyle w:val="BodyText"/>
        <w:spacing w:before="51"/>
        <w:ind w:left="0"/>
      </w:pPr>
    </w:p>
    <w:p w14:paraId="6BB3916C" w14:textId="77777777" w:rsidR="006E3F6F" w:rsidRDefault="00EE410A">
      <w:pPr>
        <w:pStyle w:val="BodyText"/>
        <w:spacing w:line="276" w:lineRule="auto"/>
        <w:ind w:right="1408"/>
      </w:pPr>
      <w:r>
        <w:t>Although the length of each administrative adjudication will vary depending on the totality of the circumstances,</w:t>
      </w:r>
      <w:r>
        <w:rPr>
          <w:spacing w:val="-4"/>
        </w:rPr>
        <w:t xml:space="preserve"> </w:t>
      </w:r>
      <w:r>
        <w:t>the</w:t>
      </w:r>
      <w:r>
        <w:rPr>
          <w:spacing w:val="-3"/>
        </w:rPr>
        <w:t xml:space="preserve"> </w:t>
      </w:r>
      <w:r>
        <w:t>College</w:t>
      </w:r>
      <w:r>
        <w:rPr>
          <w:spacing w:val="-3"/>
        </w:rPr>
        <w:t xml:space="preserve"> </w:t>
      </w:r>
      <w:r>
        <w:t>strives</w:t>
      </w:r>
      <w:r>
        <w:rPr>
          <w:spacing w:val="-3"/>
        </w:rPr>
        <w:t xml:space="preserve"> </w:t>
      </w:r>
      <w:r>
        <w:t>to</w:t>
      </w:r>
      <w:r>
        <w:rPr>
          <w:spacing w:val="-5"/>
        </w:rPr>
        <w:t xml:space="preserve"> </w:t>
      </w:r>
      <w:r>
        <w:t>issue</w:t>
      </w:r>
      <w:r>
        <w:rPr>
          <w:spacing w:val="-4"/>
        </w:rPr>
        <w:t xml:space="preserve"> </w:t>
      </w:r>
      <w:r>
        <w:t>the</w:t>
      </w:r>
      <w:r>
        <w:rPr>
          <w:spacing w:val="-4"/>
        </w:rPr>
        <w:t xml:space="preserve"> </w:t>
      </w:r>
      <w:r>
        <w:t>administrative</w:t>
      </w:r>
      <w:r>
        <w:rPr>
          <w:spacing w:val="-4"/>
        </w:rPr>
        <w:t xml:space="preserve"> </w:t>
      </w:r>
      <w:r>
        <w:t>officer’s</w:t>
      </w:r>
      <w:r>
        <w:rPr>
          <w:spacing w:val="-3"/>
        </w:rPr>
        <w:t xml:space="preserve"> </w:t>
      </w:r>
      <w:r>
        <w:t>written</w:t>
      </w:r>
      <w:r>
        <w:rPr>
          <w:spacing w:val="-5"/>
        </w:rPr>
        <w:t xml:space="preserve"> </w:t>
      </w:r>
      <w:r>
        <w:t>determination</w:t>
      </w:r>
      <w:r>
        <w:rPr>
          <w:spacing w:val="-5"/>
        </w:rPr>
        <w:t xml:space="preserve"> </w:t>
      </w:r>
      <w:r>
        <w:t>within twenty-one (21) days of the transmittal of the initiating written notice specified in this Section (“Administrative Adjudication”).</w:t>
      </w:r>
    </w:p>
    <w:p w14:paraId="62DECBCD" w14:textId="77777777" w:rsidR="006E3F6F" w:rsidRDefault="006E3F6F">
      <w:pPr>
        <w:pStyle w:val="BodyText"/>
        <w:spacing w:before="9"/>
        <w:ind w:left="0"/>
      </w:pPr>
    </w:p>
    <w:p w14:paraId="183D6326" w14:textId="77777777" w:rsidR="006E3F6F" w:rsidRDefault="00EE410A">
      <w:pPr>
        <w:pStyle w:val="BodyText"/>
        <w:spacing w:line="276" w:lineRule="auto"/>
        <w:ind w:right="1176"/>
      </w:pPr>
      <w:r>
        <w:t>Other</w:t>
      </w:r>
      <w:r>
        <w:rPr>
          <w:spacing w:val="-6"/>
        </w:rPr>
        <w:t xml:space="preserve"> </w:t>
      </w:r>
      <w:r>
        <w:t>language</w:t>
      </w:r>
      <w:r>
        <w:rPr>
          <w:spacing w:val="-4"/>
        </w:rPr>
        <w:t xml:space="preserve"> </w:t>
      </w:r>
      <w:r>
        <w:t>in</w:t>
      </w:r>
      <w:r>
        <w:rPr>
          <w:spacing w:val="-6"/>
        </w:rPr>
        <w:t xml:space="preserve"> </w:t>
      </w:r>
      <w:r>
        <w:t>this</w:t>
      </w:r>
      <w:r>
        <w:rPr>
          <w:spacing w:val="-4"/>
        </w:rPr>
        <w:t xml:space="preserve"> </w:t>
      </w:r>
      <w:r>
        <w:t>Section</w:t>
      </w:r>
      <w:r>
        <w:rPr>
          <w:spacing w:val="-6"/>
        </w:rPr>
        <w:t xml:space="preserve"> </w:t>
      </w:r>
      <w:r>
        <w:t>(“Administrative</w:t>
      </w:r>
      <w:r>
        <w:rPr>
          <w:spacing w:val="-5"/>
        </w:rPr>
        <w:t xml:space="preserve"> </w:t>
      </w:r>
      <w:r>
        <w:t>Adjudication”)</w:t>
      </w:r>
      <w:r>
        <w:rPr>
          <w:spacing w:val="-5"/>
        </w:rPr>
        <w:t xml:space="preserve"> </w:t>
      </w:r>
      <w:r>
        <w:t>notwithstanding,</w:t>
      </w:r>
      <w:r>
        <w:rPr>
          <w:spacing w:val="-2"/>
        </w:rPr>
        <w:t xml:space="preserve"> </w:t>
      </w:r>
      <w:r>
        <w:t>informal</w:t>
      </w:r>
      <w:r>
        <w:rPr>
          <w:spacing w:val="-5"/>
        </w:rPr>
        <w:t xml:space="preserve"> </w:t>
      </w:r>
      <w:r>
        <w:t>resolution will not be permitted if the Respondent is a non-student employee accused of committing Sexual Harassment against a student.</w:t>
      </w:r>
    </w:p>
    <w:p w14:paraId="06115CF5" w14:textId="77777777" w:rsidR="006E3F6F" w:rsidRDefault="006E3F6F">
      <w:pPr>
        <w:pStyle w:val="BodyText"/>
        <w:spacing w:before="11"/>
        <w:ind w:left="0"/>
      </w:pPr>
    </w:p>
    <w:p w14:paraId="6327E6AA" w14:textId="77777777" w:rsidR="006E3F6F" w:rsidRDefault="00EE410A">
      <w:pPr>
        <w:pStyle w:val="Heading2"/>
        <w:spacing w:before="1"/>
      </w:pPr>
      <w:r>
        <w:t>Formal</w:t>
      </w:r>
      <w:r>
        <w:rPr>
          <w:spacing w:val="-6"/>
        </w:rPr>
        <w:t xml:space="preserve"> </w:t>
      </w:r>
      <w:r>
        <w:t>Resolution</w:t>
      </w:r>
      <w:r>
        <w:rPr>
          <w:spacing w:val="-6"/>
        </w:rPr>
        <w:t xml:space="preserve"> </w:t>
      </w:r>
      <w:r>
        <w:rPr>
          <w:spacing w:val="-2"/>
        </w:rPr>
        <w:t>Process</w:t>
      </w:r>
    </w:p>
    <w:p w14:paraId="0CC8E26D" w14:textId="77777777" w:rsidR="006E3F6F" w:rsidRDefault="006E3F6F">
      <w:pPr>
        <w:pStyle w:val="BodyText"/>
        <w:spacing w:before="50"/>
        <w:ind w:left="0"/>
        <w:rPr>
          <w:b/>
        </w:rPr>
      </w:pPr>
    </w:p>
    <w:p w14:paraId="47BB9DD2" w14:textId="41ABC212" w:rsidR="006E3F6F" w:rsidRDefault="00EE410A" w:rsidP="00124470">
      <w:pPr>
        <w:pStyle w:val="BodyText"/>
        <w:spacing w:line="276" w:lineRule="auto"/>
        <w:ind w:right="1212"/>
      </w:pPr>
      <w:r>
        <w:t>The formal resolution process applies (a) when any party so requests in connection with a matter that is eligible for informal resolution; and (b) to all matters that are not eligible for informal resolution</w:t>
      </w:r>
      <w:r>
        <w:rPr>
          <w:spacing w:val="-4"/>
        </w:rPr>
        <w:t xml:space="preserve"> </w:t>
      </w:r>
      <w:r>
        <w:t>(i.e.,</w:t>
      </w:r>
      <w:r>
        <w:rPr>
          <w:spacing w:val="-3"/>
        </w:rPr>
        <w:t xml:space="preserve"> </w:t>
      </w:r>
      <w:r>
        <w:t>matters</w:t>
      </w:r>
      <w:r>
        <w:rPr>
          <w:spacing w:val="-2"/>
        </w:rPr>
        <w:t xml:space="preserve"> </w:t>
      </w:r>
      <w:r>
        <w:t>involving</w:t>
      </w:r>
      <w:r>
        <w:rPr>
          <w:spacing w:val="-3"/>
        </w:rPr>
        <w:t xml:space="preserve"> </w:t>
      </w:r>
      <w:r>
        <w:t>alleged</w:t>
      </w:r>
      <w:r>
        <w:rPr>
          <w:spacing w:val="-3"/>
        </w:rPr>
        <w:t xml:space="preserve"> </w:t>
      </w:r>
      <w:r>
        <w:t>or</w:t>
      </w:r>
      <w:r>
        <w:rPr>
          <w:spacing w:val="-4"/>
        </w:rPr>
        <w:t xml:space="preserve"> </w:t>
      </w:r>
      <w:r>
        <w:t>suspected</w:t>
      </w:r>
      <w:r>
        <w:rPr>
          <w:spacing w:val="-3"/>
        </w:rPr>
        <w:t xml:space="preserve"> </w:t>
      </w:r>
      <w:r>
        <w:t>sexual</w:t>
      </w:r>
      <w:r>
        <w:rPr>
          <w:spacing w:val="-3"/>
        </w:rPr>
        <w:t xml:space="preserve"> </w:t>
      </w:r>
      <w:r>
        <w:t>misconduct, as</w:t>
      </w:r>
      <w:r>
        <w:rPr>
          <w:spacing w:val="-5"/>
        </w:rPr>
        <w:t xml:space="preserve"> </w:t>
      </w:r>
      <w:r>
        <w:t>well</w:t>
      </w:r>
      <w:r>
        <w:rPr>
          <w:spacing w:val="-3"/>
        </w:rPr>
        <w:t xml:space="preserve"> </w:t>
      </w:r>
      <w:r>
        <w:t>as</w:t>
      </w:r>
      <w:r>
        <w:rPr>
          <w:spacing w:val="-2"/>
        </w:rPr>
        <w:t xml:space="preserve"> </w:t>
      </w:r>
      <w:r>
        <w:t>complaints</w:t>
      </w:r>
      <w:r>
        <w:rPr>
          <w:spacing w:val="-3"/>
        </w:rPr>
        <w:t xml:space="preserve"> </w:t>
      </w:r>
      <w:r>
        <w:t>of</w:t>
      </w:r>
      <w:r>
        <w:rPr>
          <w:spacing w:val="-3"/>
        </w:rPr>
        <w:t xml:space="preserve"> </w:t>
      </w:r>
      <w:r>
        <w:t>an</w:t>
      </w:r>
      <w:r w:rsidR="00124470">
        <w:t xml:space="preserve"> </w:t>
      </w:r>
      <w:r>
        <w:t xml:space="preserve">employee violating this policy with a student). The Title IX Coordinator may also elect to use the formal resolution process in any matter when the College deems it appropriate, including when </w:t>
      </w:r>
      <w:r>
        <w:lastRenderedPageBreak/>
        <w:t>complaints</w:t>
      </w:r>
      <w:r>
        <w:rPr>
          <w:spacing w:val="-1"/>
        </w:rPr>
        <w:t xml:space="preserve"> </w:t>
      </w:r>
      <w:r>
        <w:t>are</w:t>
      </w:r>
      <w:r>
        <w:rPr>
          <w:spacing w:val="-1"/>
        </w:rPr>
        <w:t xml:space="preserve"> </w:t>
      </w:r>
      <w:r>
        <w:t>brought</w:t>
      </w:r>
      <w:r>
        <w:rPr>
          <w:spacing w:val="-1"/>
        </w:rPr>
        <w:t xml:space="preserve"> </w:t>
      </w:r>
      <w:r>
        <w:t>forward</w:t>
      </w:r>
      <w:r>
        <w:rPr>
          <w:spacing w:val="-1"/>
        </w:rPr>
        <w:t xml:space="preserve"> </w:t>
      </w:r>
      <w:r>
        <w:t>anonymously</w:t>
      </w:r>
      <w:r>
        <w:rPr>
          <w:spacing w:val="-3"/>
        </w:rPr>
        <w:t xml:space="preserve"> </w:t>
      </w:r>
      <w:r>
        <w:t>and/or</w:t>
      </w:r>
      <w:r>
        <w:rPr>
          <w:spacing w:val="-2"/>
        </w:rPr>
        <w:t xml:space="preserve"> </w:t>
      </w:r>
      <w:r>
        <w:t>the</w:t>
      </w:r>
      <w:r>
        <w:rPr>
          <w:spacing w:val="-1"/>
        </w:rPr>
        <w:t xml:space="preserve"> </w:t>
      </w:r>
      <w:r>
        <w:t>Title</w:t>
      </w:r>
      <w:r>
        <w:rPr>
          <w:spacing w:val="-1"/>
        </w:rPr>
        <w:t xml:space="preserve"> </w:t>
      </w:r>
      <w:r>
        <w:t>IX</w:t>
      </w:r>
      <w:r>
        <w:rPr>
          <w:spacing w:val="-1"/>
        </w:rPr>
        <w:t xml:space="preserve"> </w:t>
      </w:r>
      <w:r>
        <w:t>Coordinator</w:t>
      </w:r>
      <w:r>
        <w:rPr>
          <w:spacing w:val="-2"/>
        </w:rPr>
        <w:t xml:space="preserve"> </w:t>
      </w:r>
      <w:r>
        <w:t>has received</w:t>
      </w:r>
      <w:r>
        <w:rPr>
          <w:spacing w:val="-1"/>
        </w:rPr>
        <w:t xml:space="preserve"> </w:t>
      </w:r>
      <w:r>
        <w:t>reports of serious misconduct and no particular alleged victim wishes to sign a formal complaint. The College may consolidate formal complaints where the allegations of sexual harassment arise out of the same facts or circumstances. As part of the formal resolution process, the College may determine</w:t>
      </w:r>
      <w:r>
        <w:rPr>
          <w:spacing w:val="-3"/>
        </w:rPr>
        <w:t xml:space="preserve"> </w:t>
      </w:r>
      <w:r>
        <w:t>that</w:t>
      </w:r>
      <w:r>
        <w:rPr>
          <w:spacing w:val="-3"/>
        </w:rPr>
        <w:t xml:space="preserve"> </w:t>
      </w:r>
      <w:r>
        <w:t>further</w:t>
      </w:r>
      <w:r>
        <w:rPr>
          <w:spacing w:val="-4"/>
        </w:rPr>
        <w:t xml:space="preserve"> </w:t>
      </w:r>
      <w:r>
        <w:t>steps</w:t>
      </w:r>
      <w:r>
        <w:rPr>
          <w:spacing w:val="-2"/>
        </w:rPr>
        <w:t xml:space="preserve"> </w:t>
      </w:r>
      <w:r>
        <w:t>are</w:t>
      </w:r>
      <w:r>
        <w:rPr>
          <w:spacing w:val="-3"/>
        </w:rPr>
        <w:t xml:space="preserve"> </w:t>
      </w:r>
      <w:r>
        <w:t>required</w:t>
      </w:r>
      <w:r>
        <w:rPr>
          <w:spacing w:val="-3"/>
        </w:rPr>
        <w:t xml:space="preserve"> </w:t>
      </w:r>
      <w:r>
        <w:t>to</w:t>
      </w:r>
      <w:r>
        <w:rPr>
          <w:spacing w:val="-4"/>
        </w:rPr>
        <w:t xml:space="preserve"> </w:t>
      </w:r>
      <w:r>
        <w:t>complete</w:t>
      </w:r>
      <w:r>
        <w:rPr>
          <w:spacing w:val="-3"/>
        </w:rPr>
        <w:t xml:space="preserve"> </w:t>
      </w:r>
      <w:r>
        <w:t>the</w:t>
      </w:r>
      <w:r>
        <w:rPr>
          <w:spacing w:val="-1"/>
        </w:rPr>
        <w:t xml:space="preserve"> </w:t>
      </w:r>
      <w:r>
        <w:t>College’s</w:t>
      </w:r>
      <w:r>
        <w:rPr>
          <w:spacing w:val="-2"/>
        </w:rPr>
        <w:t xml:space="preserve"> </w:t>
      </w:r>
      <w:r>
        <w:t>investigation.</w:t>
      </w:r>
      <w:r>
        <w:rPr>
          <w:spacing w:val="-3"/>
        </w:rPr>
        <w:t xml:space="preserve"> </w:t>
      </w:r>
      <w:r>
        <w:t>Formal</w:t>
      </w:r>
      <w:r>
        <w:rPr>
          <w:spacing w:val="-3"/>
        </w:rPr>
        <w:t xml:space="preserve"> </w:t>
      </w:r>
      <w:r>
        <w:t>complaints may be filed with the Title IX Coordinator in person, by mail, or by e-mail. This process applies to both students and College employees.</w:t>
      </w:r>
    </w:p>
    <w:p w14:paraId="03A24CAC" w14:textId="77777777" w:rsidR="006E3F6F" w:rsidRDefault="006E3F6F">
      <w:pPr>
        <w:pStyle w:val="BodyText"/>
        <w:spacing w:before="9"/>
        <w:ind w:left="0"/>
      </w:pPr>
    </w:p>
    <w:p w14:paraId="04640BA0" w14:textId="77777777" w:rsidR="006E3F6F" w:rsidRDefault="00EE410A">
      <w:pPr>
        <w:pStyle w:val="BodyText"/>
        <w:spacing w:before="1" w:line="276" w:lineRule="auto"/>
        <w:ind w:right="1176"/>
      </w:pPr>
      <w:r>
        <w:t>The</w:t>
      </w:r>
      <w:r>
        <w:rPr>
          <w:spacing w:val="-3"/>
        </w:rPr>
        <w:t xml:space="preserve"> </w:t>
      </w:r>
      <w:r>
        <w:t>following</w:t>
      </w:r>
      <w:r>
        <w:rPr>
          <w:spacing w:val="-3"/>
        </w:rPr>
        <w:t xml:space="preserve"> </w:t>
      </w:r>
      <w:r>
        <w:t>procedural</w:t>
      </w:r>
      <w:r>
        <w:rPr>
          <w:spacing w:val="-6"/>
        </w:rPr>
        <w:t xml:space="preserve"> </w:t>
      </w:r>
      <w:r>
        <w:t>protections</w:t>
      </w:r>
      <w:r>
        <w:rPr>
          <w:spacing w:val="-3"/>
        </w:rPr>
        <w:t xml:space="preserve"> </w:t>
      </w:r>
      <w:r>
        <w:t>apply</w:t>
      </w:r>
      <w:r>
        <w:rPr>
          <w:spacing w:val="-3"/>
        </w:rPr>
        <w:t xml:space="preserve"> </w:t>
      </w:r>
      <w:r>
        <w:t>to</w:t>
      </w:r>
      <w:r>
        <w:rPr>
          <w:spacing w:val="-4"/>
        </w:rPr>
        <w:t xml:space="preserve"> </w:t>
      </w:r>
      <w:r>
        <w:t>matters</w:t>
      </w:r>
      <w:r>
        <w:rPr>
          <w:spacing w:val="-3"/>
        </w:rPr>
        <w:t xml:space="preserve"> </w:t>
      </w:r>
      <w:r>
        <w:t>that</w:t>
      </w:r>
      <w:r>
        <w:rPr>
          <w:spacing w:val="-3"/>
        </w:rPr>
        <w:t xml:space="preserve"> </w:t>
      </w:r>
      <w:r>
        <w:t>are</w:t>
      </w:r>
      <w:r>
        <w:rPr>
          <w:spacing w:val="-3"/>
        </w:rPr>
        <w:t xml:space="preserve"> </w:t>
      </w:r>
      <w:r>
        <w:t>not</w:t>
      </w:r>
      <w:r>
        <w:rPr>
          <w:spacing w:val="-3"/>
        </w:rPr>
        <w:t xml:space="preserve"> </w:t>
      </w:r>
      <w:r>
        <w:t>resolved</w:t>
      </w:r>
      <w:r>
        <w:rPr>
          <w:spacing w:val="-3"/>
        </w:rPr>
        <w:t xml:space="preserve"> </w:t>
      </w:r>
      <w:r>
        <w:t>using</w:t>
      </w:r>
      <w:r>
        <w:rPr>
          <w:spacing w:val="-3"/>
        </w:rPr>
        <w:t xml:space="preserve"> </w:t>
      </w:r>
      <w:r>
        <w:t>the</w:t>
      </w:r>
      <w:r>
        <w:rPr>
          <w:spacing w:val="-2"/>
        </w:rPr>
        <w:t xml:space="preserve"> </w:t>
      </w:r>
      <w:r>
        <w:t>Informal Resolution Process described above:</w:t>
      </w:r>
    </w:p>
    <w:p w14:paraId="0D1EA1E4" w14:textId="77777777" w:rsidR="006E3F6F" w:rsidRDefault="006E3F6F">
      <w:pPr>
        <w:pStyle w:val="BodyText"/>
        <w:spacing w:before="11"/>
        <w:ind w:left="0"/>
      </w:pPr>
    </w:p>
    <w:p w14:paraId="6B35541C" w14:textId="77777777" w:rsidR="006E3F6F" w:rsidRDefault="00EE410A">
      <w:pPr>
        <w:pStyle w:val="ListParagraph"/>
        <w:numPr>
          <w:ilvl w:val="0"/>
          <w:numId w:val="5"/>
        </w:numPr>
        <w:tabs>
          <w:tab w:val="left" w:pos="2000"/>
        </w:tabs>
        <w:spacing w:line="276" w:lineRule="auto"/>
        <w:ind w:right="1268"/>
        <w:rPr>
          <w:sz w:val="24"/>
        </w:rPr>
      </w:pPr>
      <w:r>
        <w:rPr>
          <w:sz w:val="24"/>
          <w:u w:val="single"/>
        </w:rPr>
        <w:t>Terminating a Formal Complaint</w:t>
      </w:r>
      <w:r>
        <w:rPr>
          <w:sz w:val="24"/>
        </w:rPr>
        <w:t>. The College may terminate the formal resolution process at any time during the investigation or hearing if: (a) a complainant notifies the Title IX Coordinator</w:t>
      </w:r>
      <w:r>
        <w:rPr>
          <w:spacing w:val="-4"/>
          <w:sz w:val="24"/>
        </w:rPr>
        <w:t xml:space="preserve"> </w:t>
      </w:r>
      <w:r>
        <w:rPr>
          <w:sz w:val="24"/>
        </w:rPr>
        <w:t>in</w:t>
      </w:r>
      <w:r>
        <w:rPr>
          <w:spacing w:val="-4"/>
          <w:sz w:val="24"/>
        </w:rPr>
        <w:t xml:space="preserve"> </w:t>
      </w:r>
      <w:r>
        <w:rPr>
          <w:sz w:val="24"/>
        </w:rPr>
        <w:t>writing</w:t>
      </w:r>
      <w:r>
        <w:rPr>
          <w:spacing w:val="-3"/>
          <w:sz w:val="24"/>
        </w:rPr>
        <w:t xml:space="preserve"> </w:t>
      </w:r>
      <w:r>
        <w:rPr>
          <w:sz w:val="24"/>
        </w:rPr>
        <w:t>that</w:t>
      </w:r>
      <w:r>
        <w:rPr>
          <w:spacing w:val="-3"/>
          <w:sz w:val="24"/>
        </w:rPr>
        <w:t xml:space="preserve"> </w:t>
      </w:r>
      <w:r>
        <w:rPr>
          <w:sz w:val="24"/>
        </w:rPr>
        <w:t>the</w:t>
      </w:r>
      <w:r>
        <w:rPr>
          <w:spacing w:val="-3"/>
          <w:sz w:val="24"/>
        </w:rPr>
        <w:t xml:space="preserve"> </w:t>
      </w:r>
      <w:r>
        <w:rPr>
          <w:sz w:val="24"/>
        </w:rPr>
        <w:t>complainant</w:t>
      </w:r>
      <w:r>
        <w:rPr>
          <w:spacing w:val="-3"/>
          <w:sz w:val="24"/>
        </w:rPr>
        <w:t xml:space="preserve"> </w:t>
      </w:r>
      <w:r>
        <w:rPr>
          <w:sz w:val="24"/>
        </w:rPr>
        <w:t>would</w:t>
      </w:r>
      <w:r>
        <w:rPr>
          <w:spacing w:val="-3"/>
          <w:sz w:val="24"/>
        </w:rPr>
        <w:t xml:space="preserve"> </w:t>
      </w:r>
      <w:r>
        <w:rPr>
          <w:sz w:val="24"/>
        </w:rPr>
        <w:t>like</w:t>
      </w:r>
      <w:r>
        <w:rPr>
          <w:spacing w:val="-3"/>
          <w:sz w:val="24"/>
        </w:rPr>
        <w:t xml:space="preserve"> </w:t>
      </w:r>
      <w:r>
        <w:rPr>
          <w:sz w:val="24"/>
        </w:rPr>
        <w:t>to</w:t>
      </w:r>
      <w:r>
        <w:rPr>
          <w:spacing w:val="-4"/>
          <w:sz w:val="24"/>
        </w:rPr>
        <w:t xml:space="preserve"> </w:t>
      </w:r>
      <w:r>
        <w:rPr>
          <w:sz w:val="24"/>
        </w:rPr>
        <w:t>withdraw</w:t>
      </w:r>
      <w:r>
        <w:rPr>
          <w:spacing w:val="-3"/>
          <w:sz w:val="24"/>
        </w:rPr>
        <w:t xml:space="preserve"> </w:t>
      </w:r>
      <w:r>
        <w:rPr>
          <w:sz w:val="24"/>
        </w:rPr>
        <w:t>the</w:t>
      </w:r>
      <w:r>
        <w:rPr>
          <w:spacing w:val="-3"/>
          <w:sz w:val="24"/>
        </w:rPr>
        <w:t xml:space="preserve"> </w:t>
      </w:r>
      <w:r>
        <w:rPr>
          <w:sz w:val="24"/>
        </w:rPr>
        <w:t>formal</w:t>
      </w:r>
      <w:r>
        <w:rPr>
          <w:spacing w:val="-5"/>
          <w:sz w:val="24"/>
        </w:rPr>
        <w:t xml:space="preserve"> </w:t>
      </w:r>
      <w:r>
        <w:rPr>
          <w:sz w:val="24"/>
        </w:rPr>
        <w:t>complaint</w:t>
      </w:r>
      <w:r>
        <w:rPr>
          <w:spacing w:val="-3"/>
          <w:sz w:val="24"/>
        </w:rPr>
        <w:t xml:space="preserve"> </w:t>
      </w:r>
      <w:r>
        <w:rPr>
          <w:sz w:val="24"/>
        </w:rPr>
        <w:t>or any allegations therein; (b) the respondent is no longer enrolled or employed by the institution; or (c) the institution is prevented from gathering evidence sufficient to reach a determination regarding the formal complaint or allegations therein. If this occurs, the institution will notify all parties in a timely manner. In some circumstances, such as those where there is an ongoing threat to the campus community, the Title IX Coordinator may decide to pursue formal Title IX processes against an alleged perpetrator even if the complainant withdraws their formal complaint.</w:t>
      </w:r>
    </w:p>
    <w:p w14:paraId="77E89D6C" w14:textId="77777777" w:rsidR="006E3F6F" w:rsidRDefault="00EE410A">
      <w:pPr>
        <w:pStyle w:val="ListParagraph"/>
        <w:numPr>
          <w:ilvl w:val="0"/>
          <w:numId w:val="5"/>
        </w:numPr>
        <w:tabs>
          <w:tab w:val="left" w:pos="2000"/>
        </w:tabs>
        <w:spacing w:line="273" w:lineRule="auto"/>
        <w:ind w:right="1519"/>
        <w:rPr>
          <w:sz w:val="24"/>
        </w:rPr>
      </w:pPr>
      <w:r>
        <w:rPr>
          <w:sz w:val="24"/>
          <w:u w:val="single"/>
        </w:rPr>
        <w:t>Standard for Determining Responsibility</w:t>
      </w:r>
      <w:r>
        <w:rPr>
          <w:sz w:val="24"/>
        </w:rPr>
        <w:t>. The standard used to determine whether this policy</w:t>
      </w:r>
      <w:r>
        <w:rPr>
          <w:spacing w:val="-3"/>
          <w:sz w:val="24"/>
        </w:rPr>
        <w:t xml:space="preserve"> </w:t>
      </w:r>
      <w:r>
        <w:rPr>
          <w:sz w:val="24"/>
        </w:rPr>
        <w:t>has</w:t>
      </w:r>
      <w:r>
        <w:rPr>
          <w:spacing w:val="-2"/>
          <w:sz w:val="24"/>
        </w:rPr>
        <w:t xml:space="preserve"> </w:t>
      </w:r>
      <w:r>
        <w:rPr>
          <w:sz w:val="24"/>
        </w:rPr>
        <w:t>been</w:t>
      </w:r>
      <w:r>
        <w:rPr>
          <w:spacing w:val="-4"/>
          <w:sz w:val="24"/>
        </w:rPr>
        <w:t xml:space="preserve"> </w:t>
      </w:r>
      <w:r>
        <w:rPr>
          <w:sz w:val="24"/>
        </w:rPr>
        <w:t>violated</w:t>
      </w:r>
      <w:r>
        <w:rPr>
          <w:spacing w:val="-3"/>
          <w:sz w:val="24"/>
        </w:rPr>
        <w:t xml:space="preserve"> </w:t>
      </w:r>
      <w:r>
        <w:rPr>
          <w:sz w:val="24"/>
        </w:rPr>
        <w:t>is</w:t>
      </w:r>
      <w:r>
        <w:rPr>
          <w:spacing w:val="-5"/>
          <w:sz w:val="24"/>
        </w:rPr>
        <w:t xml:space="preserve"> </w:t>
      </w:r>
      <w:r>
        <w:rPr>
          <w:sz w:val="24"/>
        </w:rPr>
        <w:t>whether</w:t>
      </w:r>
      <w:r>
        <w:rPr>
          <w:spacing w:val="-4"/>
          <w:sz w:val="24"/>
        </w:rPr>
        <w:t xml:space="preserve"> </w:t>
      </w:r>
      <w:r>
        <w:rPr>
          <w:sz w:val="24"/>
        </w:rPr>
        <w:t>it</w:t>
      </w:r>
      <w:r>
        <w:rPr>
          <w:spacing w:val="-4"/>
          <w:sz w:val="24"/>
        </w:rPr>
        <w:t xml:space="preserve"> </w:t>
      </w:r>
      <w:r>
        <w:rPr>
          <w:sz w:val="24"/>
        </w:rPr>
        <w:t>is</w:t>
      </w:r>
      <w:r>
        <w:rPr>
          <w:spacing w:val="-2"/>
          <w:sz w:val="24"/>
        </w:rPr>
        <w:t xml:space="preserve"> </w:t>
      </w:r>
      <w:r>
        <w:rPr>
          <w:sz w:val="24"/>
        </w:rPr>
        <w:t>more</w:t>
      </w:r>
      <w:r>
        <w:rPr>
          <w:spacing w:val="-3"/>
          <w:sz w:val="24"/>
        </w:rPr>
        <w:t xml:space="preserve"> </w:t>
      </w:r>
      <w:r>
        <w:rPr>
          <w:sz w:val="24"/>
        </w:rPr>
        <w:t>likely</w:t>
      </w:r>
      <w:r>
        <w:rPr>
          <w:spacing w:val="-3"/>
          <w:sz w:val="24"/>
        </w:rPr>
        <w:t xml:space="preserve"> </w:t>
      </w:r>
      <w:r>
        <w:rPr>
          <w:sz w:val="24"/>
        </w:rPr>
        <w:t>than</w:t>
      </w:r>
      <w:r>
        <w:rPr>
          <w:spacing w:val="-4"/>
          <w:sz w:val="24"/>
        </w:rPr>
        <w:t xml:space="preserve"> </w:t>
      </w:r>
      <w:r>
        <w:rPr>
          <w:sz w:val="24"/>
        </w:rPr>
        <w:t>not</w:t>
      </w:r>
      <w:r>
        <w:rPr>
          <w:spacing w:val="-3"/>
          <w:sz w:val="24"/>
        </w:rPr>
        <w:t xml:space="preserve"> </w:t>
      </w:r>
      <w:r>
        <w:rPr>
          <w:sz w:val="24"/>
        </w:rPr>
        <w:t>that</w:t>
      </w:r>
      <w:r>
        <w:rPr>
          <w:spacing w:val="-3"/>
          <w:sz w:val="24"/>
        </w:rPr>
        <w:t xml:space="preserve"> </w:t>
      </w:r>
      <w:r>
        <w:rPr>
          <w:sz w:val="24"/>
        </w:rPr>
        <w:t>the</w:t>
      </w:r>
      <w:r>
        <w:rPr>
          <w:spacing w:val="-3"/>
          <w:sz w:val="24"/>
        </w:rPr>
        <w:t xml:space="preserve"> </w:t>
      </w:r>
      <w:r>
        <w:rPr>
          <w:sz w:val="24"/>
        </w:rPr>
        <w:t>accused</w:t>
      </w:r>
      <w:r>
        <w:rPr>
          <w:spacing w:val="-3"/>
          <w:sz w:val="24"/>
        </w:rPr>
        <w:t xml:space="preserve"> </w:t>
      </w:r>
      <w:r>
        <w:rPr>
          <w:sz w:val="24"/>
        </w:rPr>
        <w:t>violated</w:t>
      </w:r>
      <w:r>
        <w:rPr>
          <w:spacing w:val="-3"/>
          <w:sz w:val="24"/>
        </w:rPr>
        <w:t xml:space="preserve"> </w:t>
      </w:r>
      <w:r>
        <w:rPr>
          <w:sz w:val="24"/>
        </w:rPr>
        <w:t>this policy. This is often referred to as a “preponderance of the evidence” standard. This standard is utilized in all investigations under Title IX for both students and employees.</w:t>
      </w:r>
    </w:p>
    <w:p w14:paraId="31EC1DC3" w14:textId="77777777" w:rsidR="006E3F6F" w:rsidRDefault="006E3F6F">
      <w:pPr>
        <w:pStyle w:val="BodyText"/>
        <w:spacing w:before="13"/>
        <w:ind w:left="0"/>
      </w:pPr>
    </w:p>
    <w:p w14:paraId="4A3EA079" w14:textId="77777777" w:rsidR="006E3F6F" w:rsidRDefault="00EE410A">
      <w:pPr>
        <w:pStyle w:val="Heading2"/>
      </w:pPr>
      <w:r>
        <w:t>Adjudication</w:t>
      </w:r>
      <w:r>
        <w:rPr>
          <w:spacing w:val="-6"/>
        </w:rPr>
        <w:t xml:space="preserve"> </w:t>
      </w:r>
      <w:r>
        <w:t>Process</w:t>
      </w:r>
      <w:r>
        <w:rPr>
          <w:spacing w:val="-3"/>
        </w:rPr>
        <w:t xml:space="preserve"> </w:t>
      </w:r>
      <w:r>
        <w:rPr>
          <w:spacing w:val="-2"/>
        </w:rPr>
        <w:t>Selection</w:t>
      </w:r>
    </w:p>
    <w:p w14:paraId="5F9F2B9B" w14:textId="77777777" w:rsidR="006E3F6F" w:rsidRDefault="006E3F6F">
      <w:pPr>
        <w:pStyle w:val="BodyText"/>
        <w:spacing w:before="51"/>
        <w:ind w:left="0"/>
        <w:rPr>
          <w:b/>
        </w:rPr>
      </w:pPr>
    </w:p>
    <w:p w14:paraId="7858B77E" w14:textId="77777777" w:rsidR="006E3F6F" w:rsidRDefault="00EE410A">
      <w:pPr>
        <w:pStyle w:val="BodyText"/>
        <w:spacing w:line="276" w:lineRule="auto"/>
        <w:ind w:right="1242"/>
      </w:pPr>
      <w:r>
        <w:t>After the investigator has sent the investigation report to the parties, the Title IX Coordinator will transmit to each party a notice advising the party of the two different adjudication processes specified in the Adjudication section of the Sexual Misconduct and Sexual Harassment Policy. The notice will be accompanied by a written consent to administrative adjudication and will advise each party that, if both parties execute the written consent to administrative adjudication, then the administrative adjudication process will be used. Parties are urged to carefully review this policy (including the entirety of the Adjudication section), consult with their advisor, and consult with other</w:t>
      </w:r>
      <w:r>
        <w:rPr>
          <w:spacing w:val="-4"/>
        </w:rPr>
        <w:t xml:space="preserve"> </w:t>
      </w:r>
      <w:r>
        <w:t>persons</w:t>
      </w:r>
      <w:r>
        <w:rPr>
          <w:spacing w:val="-2"/>
        </w:rPr>
        <w:t xml:space="preserve"> </w:t>
      </w:r>
      <w:r>
        <w:t>as</w:t>
      </w:r>
      <w:r>
        <w:rPr>
          <w:spacing w:val="-2"/>
        </w:rPr>
        <w:t xml:space="preserve"> </w:t>
      </w:r>
      <w:r>
        <w:t>they</w:t>
      </w:r>
      <w:r>
        <w:rPr>
          <w:spacing w:val="-3"/>
        </w:rPr>
        <w:t xml:space="preserve"> </w:t>
      </w:r>
      <w:r>
        <w:t>deem</w:t>
      </w:r>
      <w:r>
        <w:rPr>
          <w:spacing w:val="-3"/>
        </w:rPr>
        <w:t xml:space="preserve"> </w:t>
      </w:r>
      <w:r>
        <w:t>appropriate</w:t>
      </w:r>
      <w:r>
        <w:rPr>
          <w:spacing w:val="-3"/>
        </w:rPr>
        <w:t xml:space="preserve"> </w:t>
      </w:r>
      <w:r>
        <w:t>(including</w:t>
      </w:r>
      <w:r>
        <w:rPr>
          <w:spacing w:val="-5"/>
        </w:rPr>
        <w:t xml:space="preserve"> </w:t>
      </w:r>
      <w:r>
        <w:t>an</w:t>
      </w:r>
      <w:r>
        <w:rPr>
          <w:spacing w:val="-4"/>
        </w:rPr>
        <w:t xml:space="preserve"> </w:t>
      </w:r>
      <w:r>
        <w:t>attorney)</w:t>
      </w:r>
      <w:r>
        <w:rPr>
          <w:spacing w:val="-3"/>
        </w:rPr>
        <w:t xml:space="preserve"> </w:t>
      </w:r>
      <w:r>
        <w:t>prior</w:t>
      </w:r>
      <w:r>
        <w:rPr>
          <w:spacing w:val="-4"/>
        </w:rPr>
        <w:t xml:space="preserve"> </w:t>
      </w:r>
      <w:r>
        <w:t>to</w:t>
      </w:r>
      <w:r>
        <w:rPr>
          <w:spacing w:val="-4"/>
        </w:rPr>
        <w:t xml:space="preserve"> </w:t>
      </w:r>
      <w:r>
        <w:t>consenting</w:t>
      </w:r>
      <w:r>
        <w:rPr>
          <w:spacing w:val="-3"/>
        </w:rPr>
        <w:t xml:space="preserve"> </w:t>
      </w:r>
      <w:r>
        <w:t>to</w:t>
      </w:r>
      <w:r>
        <w:rPr>
          <w:spacing w:val="-4"/>
        </w:rPr>
        <w:t xml:space="preserve"> </w:t>
      </w:r>
      <w:r>
        <w:t xml:space="preserve">administrative </w:t>
      </w:r>
      <w:r>
        <w:rPr>
          <w:spacing w:val="-2"/>
        </w:rPr>
        <w:t>adjudication.</w:t>
      </w:r>
    </w:p>
    <w:p w14:paraId="7E8442F9" w14:textId="77777777" w:rsidR="006E3F6F" w:rsidRDefault="006E3F6F">
      <w:pPr>
        <w:pStyle w:val="BodyText"/>
        <w:spacing w:before="10"/>
        <w:ind w:left="0"/>
      </w:pPr>
    </w:p>
    <w:p w14:paraId="190685FF" w14:textId="58B5EA5C" w:rsidR="006E3F6F" w:rsidRDefault="00EE410A" w:rsidP="00124470">
      <w:pPr>
        <w:pStyle w:val="BodyText"/>
        <w:spacing w:line="278" w:lineRule="auto"/>
        <w:ind w:right="1176"/>
      </w:pPr>
      <w:r>
        <w:t>Each</w:t>
      </w:r>
      <w:r>
        <w:rPr>
          <w:spacing w:val="-3"/>
        </w:rPr>
        <w:t xml:space="preserve"> </w:t>
      </w:r>
      <w:r>
        <w:t>party</w:t>
      </w:r>
      <w:r>
        <w:rPr>
          <w:spacing w:val="-4"/>
        </w:rPr>
        <w:t xml:space="preserve"> </w:t>
      </w:r>
      <w:r>
        <w:t>will</w:t>
      </w:r>
      <w:r>
        <w:rPr>
          <w:spacing w:val="-2"/>
        </w:rPr>
        <w:t xml:space="preserve"> </w:t>
      </w:r>
      <w:r>
        <w:t>have</w:t>
      </w:r>
      <w:r>
        <w:rPr>
          <w:spacing w:val="-2"/>
        </w:rPr>
        <w:t xml:space="preserve"> </w:t>
      </w:r>
      <w:r>
        <w:t>three</w:t>
      </w:r>
      <w:r>
        <w:rPr>
          <w:spacing w:val="-4"/>
        </w:rPr>
        <w:t xml:space="preserve"> </w:t>
      </w:r>
      <w:r>
        <w:t>(3)</w:t>
      </w:r>
      <w:r>
        <w:rPr>
          <w:spacing w:val="-3"/>
        </w:rPr>
        <w:t xml:space="preserve"> </w:t>
      </w:r>
      <w:r>
        <w:t>days</w:t>
      </w:r>
      <w:r>
        <w:rPr>
          <w:spacing w:val="-1"/>
        </w:rPr>
        <w:t xml:space="preserve"> </w:t>
      </w:r>
      <w:r>
        <w:t>from</w:t>
      </w:r>
      <w:r>
        <w:rPr>
          <w:spacing w:val="-2"/>
        </w:rPr>
        <w:t xml:space="preserve"> </w:t>
      </w:r>
      <w:r>
        <w:t>transmittal</w:t>
      </w:r>
      <w:r>
        <w:rPr>
          <w:spacing w:val="-5"/>
        </w:rPr>
        <w:t xml:space="preserve"> </w:t>
      </w:r>
      <w:r>
        <w:t>of</w:t>
      </w:r>
      <w:r>
        <w:rPr>
          <w:spacing w:val="-2"/>
        </w:rPr>
        <w:t xml:space="preserve"> </w:t>
      </w:r>
      <w:r>
        <w:t>the</w:t>
      </w:r>
      <w:r>
        <w:rPr>
          <w:spacing w:val="-2"/>
        </w:rPr>
        <w:t xml:space="preserve"> </w:t>
      </w:r>
      <w:r>
        <w:t>notice</w:t>
      </w:r>
      <w:r>
        <w:rPr>
          <w:spacing w:val="-2"/>
        </w:rPr>
        <w:t xml:space="preserve"> </w:t>
      </w:r>
      <w:r>
        <w:t>specified</w:t>
      </w:r>
      <w:r>
        <w:rPr>
          <w:spacing w:val="-2"/>
        </w:rPr>
        <w:t xml:space="preserve"> </w:t>
      </w:r>
      <w:r>
        <w:t>in</w:t>
      </w:r>
      <w:r>
        <w:rPr>
          <w:spacing w:val="-3"/>
        </w:rPr>
        <w:t xml:space="preserve"> </w:t>
      </w:r>
      <w:r>
        <w:t>this</w:t>
      </w:r>
      <w:r>
        <w:rPr>
          <w:spacing w:val="-1"/>
        </w:rPr>
        <w:t xml:space="preserve"> </w:t>
      </w:r>
      <w:r>
        <w:t>Section to</w:t>
      </w:r>
      <w:r>
        <w:rPr>
          <w:spacing w:val="-3"/>
        </w:rPr>
        <w:t xml:space="preserve"> </w:t>
      </w:r>
      <w:r>
        <w:t>return the signed</w:t>
      </w:r>
      <w:r>
        <w:rPr>
          <w:spacing w:val="-1"/>
        </w:rPr>
        <w:t xml:space="preserve"> </w:t>
      </w:r>
      <w:r>
        <w:t>written consent form to the Title IX Coordinator. If either party does not timely return</w:t>
      </w:r>
      <w:r w:rsidR="00124470">
        <w:t xml:space="preserve"> </w:t>
      </w:r>
      <w:r>
        <w:t>the</w:t>
      </w:r>
      <w:r>
        <w:rPr>
          <w:spacing w:val="-2"/>
        </w:rPr>
        <w:t xml:space="preserve"> </w:t>
      </w:r>
      <w:r>
        <w:t>signed</w:t>
      </w:r>
      <w:r>
        <w:rPr>
          <w:spacing w:val="-4"/>
        </w:rPr>
        <w:t xml:space="preserve"> </w:t>
      </w:r>
      <w:r>
        <w:t>written</w:t>
      </w:r>
      <w:r>
        <w:rPr>
          <w:spacing w:val="-3"/>
        </w:rPr>
        <w:t xml:space="preserve"> </w:t>
      </w:r>
      <w:r>
        <w:t>consent,</w:t>
      </w:r>
      <w:r>
        <w:rPr>
          <w:spacing w:val="-2"/>
        </w:rPr>
        <w:t xml:space="preserve"> </w:t>
      </w:r>
      <w:r>
        <w:t>that</w:t>
      </w:r>
      <w:r>
        <w:rPr>
          <w:spacing w:val="-2"/>
        </w:rPr>
        <w:t xml:space="preserve"> </w:t>
      </w:r>
      <w:r>
        <w:t>party</w:t>
      </w:r>
      <w:r>
        <w:rPr>
          <w:spacing w:val="-2"/>
        </w:rPr>
        <w:t xml:space="preserve"> </w:t>
      </w:r>
      <w:r>
        <w:t>will</w:t>
      </w:r>
      <w:r>
        <w:rPr>
          <w:spacing w:val="-2"/>
        </w:rPr>
        <w:t xml:space="preserve"> </w:t>
      </w:r>
      <w:r>
        <w:t>be</w:t>
      </w:r>
      <w:r>
        <w:rPr>
          <w:spacing w:val="-2"/>
        </w:rPr>
        <w:t xml:space="preserve"> </w:t>
      </w:r>
      <w:r>
        <w:t>deemed</w:t>
      </w:r>
      <w:r>
        <w:rPr>
          <w:spacing w:val="-4"/>
        </w:rPr>
        <w:t xml:space="preserve"> </w:t>
      </w:r>
      <w:r>
        <w:t>not</w:t>
      </w:r>
      <w:r>
        <w:rPr>
          <w:spacing w:val="-2"/>
        </w:rPr>
        <w:t xml:space="preserve"> </w:t>
      </w:r>
      <w:r>
        <w:t>to</w:t>
      </w:r>
      <w:r>
        <w:rPr>
          <w:spacing w:val="-3"/>
        </w:rPr>
        <w:t xml:space="preserve"> </w:t>
      </w:r>
      <w:r>
        <w:t>have consented</w:t>
      </w:r>
      <w:r>
        <w:rPr>
          <w:spacing w:val="-2"/>
        </w:rPr>
        <w:t xml:space="preserve"> </w:t>
      </w:r>
      <w:r>
        <w:t>to</w:t>
      </w:r>
      <w:r>
        <w:rPr>
          <w:spacing w:val="-5"/>
        </w:rPr>
        <w:t xml:space="preserve"> </w:t>
      </w:r>
      <w:r>
        <w:t xml:space="preserve">administrative </w:t>
      </w:r>
      <w:r>
        <w:rPr>
          <w:spacing w:val="-2"/>
        </w:rPr>
        <w:t>adjudication.</w:t>
      </w:r>
    </w:p>
    <w:p w14:paraId="2A4F49A6" w14:textId="77777777" w:rsidR="006E3F6F" w:rsidRDefault="006E3F6F">
      <w:pPr>
        <w:pStyle w:val="BodyText"/>
        <w:spacing w:before="11"/>
        <w:ind w:left="0"/>
      </w:pPr>
    </w:p>
    <w:p w14:paraId="3EC9401E" w14:textId="77777777" w:rsidR="006E3F6F" w:rsidRDefault="00EE410A">
      <w:pPr>
        <w:pStyle w:val="Heading2"/>
      </w:pPr>
      <w:r>
        <w:t>Sanctions</w:t>
      </w:r>
      <w:r>
        <w:rPr>
          <w:spacing w:val="-5"/>
        </w:rPr>
        <w:t xml:space="preserve"> </w:t>
      </w:r>
      <w:r>
        <w:t>and</w:t>
      </w:r>
      <w:r>
        <w:rPr>
          <w:spacing w:val="-4"/>
        </w:rPr>
        <w:t xml:space="preserve"> </w:t>
      </w:r>
      <w:r>
        <w:t>Corrective</w:t>
      </w:r>
      <w:r>
        <w:rPr>
          <w:spacing w:val="-4"/>
        </w:rPr>
        <w:t xml:space="preserve"> </w:t>
      </w:r>
      <w:r>
        <w:rPr>
          <w:spacing w:val="-2"/>
        </w:rPr>
        <w:t>Actions</w:t>
      </w:r>
    </w:p>
    <w:p w14:paraId="49AD9E6F" w14:textId="77777777" w:rsidR="006E3F6F" w:rsidRDefault="00EE410A">
      <w:pPr>
        <w:pStyle w:val="BodyText"/>
        <w:spacing w:before="241"/>
      </w:pPr>
      <w:r>
        <w:t>The</w:t>
      </w:r>
      <w:r>
        <w:rPr>
          <w:spacing w:val="-2"/>
        </w:rPr>
        <w:t xml:space="preserve"> </w:t>
      </w:r>
      <w:r>
        <w:t>range</w:t>
      </w:r>
      <w:r>
        <w:rPr>
          <w:spacing w:val="-1"/>
        </w:rPr>
        <w:t xml:space="preserve"> </w:t>
      </w:r>
      <w:r>
        <w:t>of</w:t>
      </w:r>
      <w:r>
        <w:rPr>
          <w:spacing w:val="-2"/>
        </w:rPr>
        <w:t xml:space="preserve"> </w:t>
      </w:r>
      <w:r>
        <w:t>potential</w:t>
      </w:r>
      <w:r>
        <w:rPr>
          <w:spacing w:val="-2"/>
        </w:rPr>
        <w:t xml:space="preserve"> </w:t>
      </w:r>
      <w:r>
        <w:t>sanctions/corrective</w:t>
      </w:r>
      <w:r>
        <w:rPr>
          <w:spacing w:val="-3"/>
        </w:rPr>
        <w:t xml:space="preserve"> </w:t>
      </w:r>
      <w:r>
        <w:t>actions</w:t>
      </w:r>
      <w:r>
        <w:rPr>
          <w:spacing w:val="-1"/>
        </w:rPr>
        <w:t xml:space="preserve"> </w:t>
      </w:r>
      <w:r>
        <w:t>that</w:t>
      </w:r>
      <w:r>
        <w:rPr>
          <w:spacing w:val="-2"/>
        </w:rPr>
        <w:t xml:space="preserve"> </w:t>
      </w:r>
      <w:r>
        <w:t>may</w:t>
      </w:r>
      <w:r>
        <w:rPr>
          <w:spacing w:val="-2"/>
        </w:rPr>
        <w:t xml:space="preserve"> </w:t>
      </w:r>
      <w:r>
        <w:t>be imposed</w:t>
      </w:r>
      <w:r>
        <w:rPr>
          <w:spacing w:val="-2"/>
        </w:rPr>
        <w:t xml:space="preserve"> </w:t>
      </w:r>
      <w:r>
        <w:t>are</w:t>
      </w:r>
      <w:r>
        <w:rPr>
          <w:spacing w:val="-5"/>
        </w:rPr>
        <w:t xml:space="preserve"> </w:t>
      </w:r>
      <w:r>
        <w:t>as</w:t>
      </w:r>
      <w:r>
        <w:rPr>
          <w:spacing w:val="-3"/>
        </w:rPr>
        <w:t xml:space="preserve"> </w:t>
      </w:r>
      <w:r>
        <w:rPr>
          <w:spacing w:val="-2"/>
        </w:rPr>
        <w:t>follows:</w:t>
      </w:r>
    </w:p>
    <w:p w14:paraId="24A3D281" w14:textId="77777777" w:rsidR="006E3F6F" w:rsidRDefault="00EE410A">
      <w:pPr>
        <w:pStyle w:val="BodyText"/>
        <w:spacing w:before="239" w:line="278" w:lineRule="auto"/>
        <w:ind w:left="2000" w:right="1176"/>
      </w:pPr>
      <w:r>
        <w:rPr>
          <w:u w:val="single"/>
        </w:rPr>
        <w:t>Student</w:t>
      </w:r>
      <w:r>
        <w:rPr>
          <w:spacing w:val="-3"/>
          <w:u w:val="single"/>
        </w:rPr>
        <w:t xml:space="preserve"> </w:t>
      </w:r>
      <w:r>
        <w:rPr>
          <w:u w:val="single"/>
        </w:rPr>
        <w:t>sanctions</w:t>
      </w:r>
      <w:r>
        <w:rPr>
          <w:spacing w:val="-2"/>
          <w:u w:val="single"/>
        </w:rPr>
        <w:t xml:space="preserve"> </w:t>
      </w:r>
      <w:r>
        <w:rPr>
          <w:u w:val="single"/>
        </w:rPr>
        <w:t>may</w:t>
      </w:r>
      <w:r>
        <w:rPr>
          <w:spacing w:val="-2"/>
          <w:u w:val="single"/>
        </w:rPr>
        <w:t xml:space="preserve"> </w:t>
      </w:r>
      <w:r>
        <w:rPr>
          <w:u w:val="single"/>
        </w:rPr>
        <w:t>include</w:t>
      </w:r>
      <w:r>
        <w:rPr>
          <w:spacing w:val="-3"/>
          <w:u w:val="single"/>
        </w:rPr>
        <w:t xml:space="preserve"> </w:t>
      </w:r>
      <w:r>
        <w:rPr>
          <w:u w:val="single"/>
        </w:rPr>
        <w:t>but</w:t>
      </w:r>
      <w:r>
        <w:rPr>
          <w:spacing w:val="-3"/>
          <w:u w:val="single"/>
        </w:rPr>
        <w:t xml:space="preserve"> </w:t>
      </w:r>
      <w:r>
        <w:rPr>
          <w:u w:val="single"/>
        </w:rPr>
        <w:t>are</w:t>
      </w:r>
      <w:r>
        <w:rPr>
          <w:spacing w:val="-3"/>
          <w:u w:val="single"/>
        </w:rPr>
        <w:t xml:space="preserve"> </w:t>
      </w:r>
      <w:r>
        <w:rPr>
          <w:u w:val="single"/>
        </w:rPr>
        <w:t>not</w:t>
      </w:r>
      <w:r>
        <w:rPr>
          <w:spacing w:val="-3"/>
          <w:u w:val="single"/>
        </w:rPr>
        <w:t xml:space="preserve"> </w:t>
      </w:r>
      <w:r>
        <w:rPr>
          <w:u w:val="single"/>
        </w:rPr>
        <w:t>limited</w:t>
      </w:r>
      <w:r>
        <w:rPr>
          <w:spacing w:val="-3"/>
          <w:u w:val="single"/>
        </w:rPr>
        <w:t xml:space="preserve"> </w:t>
      </w:r>
      <w:proofErr w:type="gramStart"/>
      <w:r>
        <w:rPr>
          <w:u w:val="single"/>
        </w:rPr>
        <w:t>to</w:t>
      </w:r>
      <w:r>
        <w:t>:</w:t>
      </w:r>
      <w:proofErr w:type="gramEnd"/>
      <w:r>
        <w:rPr>
          <w:spacing w:val="-3"/>
        </w:rPr>
        <w:t xml:space="preserve"> </w:t>
      </w:r>
      <w:r>
        <w:t>written</w:t>
      </w:r>
      <w:r>
        <w:rPr>
          <w:spacing w:val="-4"/>
        </w:rPr>
        <w:t xml:space="preserve"> </w:t>
      </w:r>
      <w:r>
        <w:t>or</w:t>
      </w:r>
      <w:r>
        <w:rPr>
          <w:spacing w:val="-4"/>
        </w:rPr>
        <w:t xml:space="preserve"> </w:t>
      </w:r>
      <w:r>
        <w:t>verbal</w:t>
      </w:r>
      <w:r>
        <w:rPr>
          <w:spacing w:val="-3"/>
        </w:rPr>
        <w:t xml:space="preserve"> </w:t>
      </w:r>
      <w:r>
        <w:t>apology;</w:t>
      </w:r>
      <w:r>
        <w:rPr>
          <w:spacing w:val="-3"/>
        </w:rPr>
        <w:t xml:space="preserve"> </w:t>
      </w:r>
      <w:r>
        <w:t>written</w:t>
      </w:r>
      <w:r>
        <w:rPr>
          <w:spacing w:val="-4"/>
        </w:rPr>
        <w:t xml:space="preserve"> </w:t>
      </w:r>
      <w:r>
        <w:t>or final warning; no-contact order issued by the College; probation, suspension, and/or dismissal from the College.</w:t>
      </w:r>
    </w:p>
    <w:p w14:paraId="3BCF71F6" w14:textId="77777777" w:rsidR="006E3F6F" w:rsidRDefault="00EE410A">
      <w:pPr>
        <w:pStyle w:val="BodyText"/>
        <w:spacing w:before="191" w:line="276" w:lineRule="auto"/>
        <w:ind w:left="2000" w:right="1268"/>
      </w:pPr>
      <w:r>
        <w:rPr>
          <w:u w:val="single"/>
        </w:rPr>
        <w:t>Employee sanctions may include but are not limited to</w:t>
      </w:r>
      <w:r>
        <w:t>: verbal coaching; documented coaching; formal policy reminder; written warning; final written warning; termination of employment; administrative leave of absence; sexual assault, dating violence, domestic violence</w:t>
      </w:r>
      <w:r>
        <w:rPr>
          <w:spacing w:val="-3"/>
        </w:rPr>
        <w:t xml:space="preserve"> </w:t>
      </w:r>
      <w:r>
        <w:t>or</w:t>
      </w:r>
      <w:r>
        <w:rPr>
          <w:spacing w:val="-4"/>
        </w:rPr>
        <w:t xml:space="preserve"> </w:t>
      </w:r>
      <w:r>
        <w:t>stalking</w:t>
      </w:r>
      <w:r>
        <w:rPr>
          <w:spacing w:val="-3"/>
        </w:rPr>
        <w:t xml:space="preserve"> </w:t>
      </w:r>
      <w:r>
        <w:t>prevention</w:t>
      </w:r>
      <w:r>
        <w:rPr>
          <w:spacing w:val="-4"/>
        </w:rPr>
        <w:t xml:space="preserve"> </w:t>
      </w:r>
      <w:r>
        <w:t>education;</w:t>
      </w:r>
      <w:r>
        <w:rPr>
          <w:spacing w:val="-3"/>
        </w:rPr>
        <w:t xml:space="preserve"> </w:t>
      </w:r>
      <w:r>
        <w:t>training;</w:t>
      </w:r>
      <w:r>
        <w:rPr>
          <w:spacing w:val="-6"/>
        </w:rPr>
        <w:t xml:space="preserve"> </w:t>
      </w:r>
      <w:r>
        <w:t>and/or</w:t>
      </w:r>
      <w:r>
        <w:rPr>
          <w:spacing w:val="-4"/>
        </w:rPr>
        <w:t xml:space="preserve"> </w:t>
      </w:r>
      <w:r>
        <w:t>no-contact</w:t>
      </w:r>
      <w:r>
        <w:rPr>
          <w:spacing w:val="-3"/>
        </w:rPr>
        <w:t xml:space="preserve"> </w:t>
      </w:r>
      <w:r>
        <w:t>order</w:t>
      </w:r>
      <w:r>
        <w:rPr>
          <w:spacing w:val="-4"/>
        </w:rPr>
        <w:t xml:space="preserve"> </w:t>
      </w:r>
      <w:r>
        <w:t>issued</w:t>
      </w:r>
      <w:r>
        <w:rPr>
          <w:spacing w:val="-3"/>
        </w:rPr>
        <w:t xml:space="preserve"> </w:t>
      </w:r>
      <w:r>
        <w:t>by</w:t>
      </w:r>
      <w:r>
        <w:rPr>
          <w:spacing w:val="-3"/>
        </w:rPr>
        <w:t xml:space="preserve"> </w:t>
      </w:r>
      <w:r>
        <w:t>the College. Note: Employees are also subject to all Employee Handbook and workplace policies, including but not limited to the Code of Conduct.</w:t>
      </w:r>
    </w:p>
    <w:p w14:paraId="2053AEB4" w14:textId="6C6C76A1" w:rsidR="006E3F6F" w:rsidRDefault="00EE410A">
      <w:pPr>
        <w:pStyle w:val="BodyText"/>
        <w:spacing w:before="201" w:line="276" w:lineRule="auto"/>
        <w:ind w:left="2000" w:right="1176"/>
      </w:pPr>
      <w:r>
        <w:rPr>
          <w:u w:val="single"/>
        </w:rPr>
        <w:t xml:space="preserve">Guests and other </w:t>
      </w:r>
      <w:r w:rsidR="001C3798">
        <w:rPr>
          <w:u w:val="single"/>
        </w:rPr>
        <w:t>third-party</w:t>
      </w:r>
      <w:r>
        <w:rPr>
          <w:u w:val="single"/>
        </w:rPr>
        <w:t xml:space="preserve"> sanctions may include but are not limited </w:t>
      </w:r>
      <w:proofErr w:type="gramStart"/>
      <w:r>
        <w:rPr>
          <w:u w:val="single"/>
        </w:rPr>
        <w:t>to</w:t>
      </w:r>
      <w:r>
        <w:t>:</w:t>
      </w:r>
      <w:proofErr w:type="gramEnd"/>
      <w:r>
        <w:t xml:space="preserve"> removal from the College</w:t>
      </w:r>
      <w:r>
        <w:rPr>
          <w:spacing w:val="-4"/>
        </w:rPr>
        <w:t xml:space="preserve"> </w:t>
      </w:r>
      <w:r>
        <w:t>property;</w:t>
      </w:r>
      <w:r>
        <w:rPr>
          <w:spacing w:val="-4"/>
        </w:rPr>
        <w:t xml:space="preserve"> </w:t>
      </w:r>
      <w:r>
        <w:t>referral</w:t>
      </w:r>
      <w:r>
        <w:rPr>
          <w:spacing w:val="-4"/>
        </w:rPr>
        <w:t xml:space="preserve"> </w:t>
      </w:r>
      <w:r>
        <w:t>to</w:t>
      </w:r>
      <w:r>
        <w:rPr>
          <w:spacing w:val="-5"/>
        </w:rPr>
        <w:t xml:space="preserve"> </w:t>
      </w:r>
      <w:r>
        <w:t>law</w:t>
      </w:r>
      <w:r>
        <w:rPr>
          <w:spacing w:val="-4"/>
        </w:rPr>
        <w:t xml:space="preserve"> </w:t>
      </w:r>
      <w:r>
        <w:t>enforcement;</w:t>
      </w:r>
      <w:r>
        <w:rPr>
          <w:spacing w:val="-4"/>
        </w:rPr>
        <w:t xml:space="preserve"> </w:t>
      </w:r>
      <w:r>
        <w:t>requirement</w:t>
      </w:r>
      <w:r>
        <w:rPr>
          <w:spacing w:val="-4"/>
        </w:rPr>
        <w:t xml:space="preserve"> </w:t>
      </w:r>
      <w:r>
        <w:t>to</w:t>
      </w:r>
      <w:r>
        <w:rPr>
          <w:spacing w:val="-5"/>
        </w:rPr>
        <w:t xml:space="preserve"> </w:t>
      </w:r>
      <w:r>
        <w:t>complete</w:t>
      </w:r>
      <w:r>
        <w:rPr>
          <w:spacing w:val="-4"/>
        </w:rPr>
        <w:t xml:space="preserve"> </w:t>
      </w:r>
      <w:r>
        <w:t>prevention</w:t>
      </w:r>
      <w:r>
        <w:rPr>
          <w:spacing w:val="-5"/>
        </w:rPr>
        <w:t xml:space="preserve"> </w:t>
      </w:r>
      <w:r>
        <w:t>education training prior to resuming a relationship with the College; and termination of contractual or other arrangements. The College may also disclose to the complainant information about</w:t>
      </w:r>
    </w:p>
    <w:p w14:paraId="4561FC0B" w14:textId="77777777" w:rsidR="006E3F6F" w:rsidRDefault="00EE410A">
      <w:pPr>
        <w:pStyle w:val="BodyText"/>
        <w:spacing w:line="278" w:lineRule="auto"/>
        <w:ind w:left="2000" w:right="1176"/>
      </w:pPr>
      <w:r>
        <w:t>any</w:t>
      </w:r>
      <w:r>
        <w:rPr>
          <w:spacing w:val="-3"/>
        </w:rPr>
        <w:t xml:space="preserve"> </w:t>
      </w:r>
      <w:r>
        <w:t>sanctions</w:t>
      </w:r>
      <w:r>
        <w:rPr>
          <w:spacing w:val="-3"/>
        </w:rPr>
        <w:t xml:space="preserve"> </w:t>
      </w:r>
      <w:r>
        <w:t>or</w:t>
      </w:r>
      <w:r>
        <w:rPr>
          <w:spacing w:val="-4"/>
        </w:rPr>
        <w:t xml:space="preserve"> </w:t>
      </w:r>
      <w:r>
        <w:t>corrective</w:t>
      </w:r>
      <w:r>
        <w:rPr>
          <w:spacing w:val="-3"/>
        </w:rPr>
        <w:t xml:space="preserve"> </w:t>
      </w:r>
      <w:r>
        <w:t>actions</w:t>
      </w:r>
      <w:r>
        <w:rPr>
          <w:spacing w:val="-2"/>
        </w:rPr>
        <w:t xml:space="preserve"> </w:t>
      </w:r>
      <w:r>
        <w:t>taken</w:t>
      </w:r>
      <w:r>
        <w:rPr>
          <w:spacing w:val="-4"/>
        </w:rPr>
        <w:t xml:space="preserve"> </w:t>
      </w:r>
      <w:r>
        <w:t>that</w:t>
      </w:r>
      <w:r>
        <w:rPr>
          <w:spacing w:val="-3"/>
        </w:rPr>
        <w:t xml:space="preserve"> </w:t>
      </w:r>
      <w:r>
        <w:t>relate</w:t>
      </w:r>
      <w:r>
        <w:rPr>
          <w:spacing w:val="-6"/>
        </w:rPr>
        <w:t xml:space="preserve"> </w:t>
      </w:r>
      <w:r>
        <w:t>directly</w:t>
      </w:r>
      <w:r>
        <w:rPr>
          <w:spacing w:val="-3"/>
        </w:rPr>
        <w:t xml:space="preserve"> </w:t>
      </w:r>
      <w:r>
        <w:t>to</w:t>
      </w:r>
      <w:r>
        <w:rPr>
          <w:spacing w:val="-4"/>
        </w:rPr>
        <w:t xml:space="preserve"> </w:t>
      </w:r>
      <w:r>
        <w:t>the</w:t>
      </w:r>
      <w:r>
        <w:rPr>
          <w:spacing w:val="-3"/>
        </w:rPr>
        <w:t xml:space="preserve"> </w:t>
      </w:r>
      <w:r>
        <w:t>complainant</w:t>
      </w:r>
      <w:r>
        <w:rPr>
          <w:spacing w:val="-3"/>
        </w:rPr>
        <w:t xml:space="preserve"> </w:t>
      </w:r>
      <w:r>
        <w:t>(e.g.,</w:t>
      </w:r>
      <w:r>
        <w:rPr>
          <w:spacing w:val="-3"/>
        </w:rPr>
        <w:t xml:space="preserve"> </w:t>
      </w:r>
      <w:r>
        <w:t>a</w:t>
      </w:r>
      <w:r>
        <w:rPr>
          <w:spacing w:val="-3"/>
        </w:rPr>
        <w:t xml:space="preserve"> </w:t>
      </w:r>
      <w:r>
        <w:t>“no contact” order).</w:t>
      </w:r>
    </w:p>
    <w:p w14:paraId="5B0F04DE" w14:textId="77777777" w:rsidR="006E3F6F" w:rsidRDefault="00EE410A">
      <w:pPr>
        <w:pStyle w:val="BodyText"/>
        <w:spacing w:before="194" w:line="278" w:lineRule="auto"/>
        <w:ind w:right="1268"/>
      </w:pPr>
      <w:r>
        <w:t>The College will maintain documentation of all hearings or other proceedings, which can take various</w:t>
      </w:r>
      <w:r>
        <w:rPr>
          <w:spacing w:val="-2"/>
        </w:rPr>
        <w:t xml:space="preserve"> </w:t>
      </w:r>
      <w:r>
        <w:t>forms</w:t>
      </w:r>
      <w:r>
        <w:rPr>
          <w:spacing w:val="-2"/>
        </w:rPr>
        <w:t xml:space="preserve"> </w:t>
      </w:r>
      <w:r>
        <w:t>(e.g.,</w:t>
      </w:r>
      <w:r>
        <w:rPr>
          <w:spacing w:val="-2"/>
        </w:rPr>
        <w:t xml:space="preserve"> </w:t>
      </w:r>
      <w:r>
        <w:t>notes,</w:t>
      </w:r>
      <w:r>
        <w:rPr>
          <w:spacing w:val="-5"/>
        </w:rPr>
        <w:t xml:space="preserve"> </w:t>
      </w:r>
      <w:r>
        <w:t>written</w:t>
      </w:r>
      <w:r>
        <w:rPr>
          <w:spacing w:val="-3"/>
        </w:rPr>
        <w:t xml:space="preserve"> </w:t>
      </w:r>
      <w:r>
        <w:t>findings</w:t>
      </w:r>
      <w:r>
        <w:rPr>
          <w:spacing w:val="-2"/>
        </w:rPr>
        <w:t xml:space="preserve"> </w:t>
      </w:r>
      <w:r>
        <w:t>of</w:t>
      </w:r>
      <w:r>
        <w:rPr>
          <w:spacing w:val="-2"/>
        </w:rPr>
        <w:t xml:space="preserve"> </w:t>
      </w:r>
      <w:r>
        <w:t>fact,</w:t>
      </w:r>
      <w:r>
        <w:rPr>
          <w:spacing w:val="-2"/>
        </w:rPr>
        <w:t xml:space="preserve"> </w:t>
      </w:r>
      <w:r>
        <w:t>transcripts,</w:t>
      </w:r>
      <w:r>
        <w:rPr>
          <w:spacing w:val="-2"/>
        </w:rPr>
        <w:t xml:space="preserve"> </w:t>
      </w:r>
      <w:r>
        <w:t>or</w:t>
      </w:r>
      <w:r>
        <w:rPr>
          <w:spacing w:val="-3"/>
        </w:rPr>
        <w:t xml:space="preserve"> </w:t>
      </w:r>
      <w:r>
        <w:t>audio</w:t>
      </w:r>
      <w:r>
        <w:rPr>
          <w:spacing w:val="-3"/>
        </w:rPr>
        <w:t xml:space="preserve"> </w:t>
      </w:r>
      <w:r>
        <w:t>recordings,</w:t>
      </w:r>
      <w:r>
        <w:rPr>
          <w:spacing w:val="-2"/>
        </w:rPr>
        <w:t xml:space="preserve"> </w:t>
      </w:r>
      <w:r>
        <w:t>etc.).</w:t>
      </w:r>
      <w:r>
        <w:rPr>
          <w:spacing w:val="-5"/>
        </w:rPr>
        <w:t xml:space="preserve"> </w:t>
      </w:r>
      <w:r>
        <w:t>Under</w:t>
      </w:r>
      <w:r>
        <w:rPr>
          <w:spacing w:val="-3"/>
        </w:rPr>
        <w:t xml:space="preserve"> </w:t>
      </w:r>
      <w:r>
        <w:t>no circumstances will either party be required to abide by a nondisclosure agreement that would prevent disclosure of the outcome.</w:t>
      </w:r>
    </w:p>
    <w:p w14:paraId="6A3A8E70" w14:textId="77777777" w:rsidR="006E3F6F" w:rsidRDefault="00EE410A">
      <w:pPr>
        <w:pStyle w:val="Heading2"/>
        <w:spacing w:before="192"/>
      </w:pPr>
      <w:r>
        <w:t>Written</w:t>
      </w:r>
      <w:r>
        <w:rPr>
          <w:spacing w:val="-6"/>
        </w:rPr>
        <w:t xml:space="preserve"> </w:t>
      </w:r>
      <w:r>
        <w:rPr>
          <w:spacing w:val="-2"/>
        </w:rPr>
        <w:t>Decision</w:t>
      </w:r>
    </w:p>
    <w:p w14:paraId="63775E10" w14:textId="77777777" w:rsidR="006E3F6F" w:rsidRDefault="00EE410A">
      <w:pPr>
        <w:pStyle w:val="BodyText"/>
        <w:spacing w:before="239" w:line="278" w:lineRule="auto"/>
        <w:ind w:right="1176"/>
      </w:pPr>
      <w:r>
        <w:t>After</w:t>
      </w:r>
      <w:r>
        <w:rPr>
          <w:spacing w:val="-4"/>
        </w:rPr>
        <w:t xml:space="preserve"> </w:t>
      </w:r>
      <w:r>
        <w:t>reaching</w:t>
      </w:r>
      <w:r>
        <w:rPr>
          <w:spacing w:val="-3"/>
        </w:rPr>
        <w:t xml:space="preserve"> </w:t>
      </w:r>
      <w:r>
        <w:t>a</w:t>
      </w:r>
      <w:r>
        <w:rPr>
          <w:spacing w:val="-2"/>
        </w:rPr>
        <w:t xml:space="preserve"> </w:t>
      </w:r>
      <w:r>
        <w:t>determination</w:t>
      </w:r>
      <w:r>
        <w:rPr>
          <w:spacing w:val="-4"/>
        </w:rPr>
        <w:t xml:space="preserve"> </w:t>
      </w:r>
      <w:r>
        <w:t>and</w:t>
      </w:r>
      <w:r>
        <w:rPr>
          <w:spacing w:val="-3"/>
        </w:rPr>
        <w:t xml:space="preserve"> </w:t>
      </w:r>
      <w:r>
        <w:t>consulting</w:t>
      </w:r>
      <w:r>
        <w:rPr>
          <w:spacing w:val="-3"/>
        </w:rPr>
        <w:t xml:space="preserve"> </w:t>
      </w:r>
      <w:r>
        <w:t>with</w:t>
      </w:r>
      <w:r>
        <w:rPr>
          <w:spacing w:val="-6"/>
        </w:rPr>
        <w:t xml:space="preserve"> </w:t>
      </w:r>
      <w:r>
        <w:t>the</w:t>
      </w:r>
      <w:r>
        <w:rPr>
          <w:spacing w:val="-3"/>
        </w:rPr>
        <w:t xml:space="preserve"> </w:t>
      </w:r>
      <w:r>
        <w:t>appropriate</w:t>
      </w:r>
      <w:r>
        <w:rPr>
          <w:spacing w:val="-3"/>
        </w:rPr>
        <w:t xml:space="preserve"> </w:t>
      </w:r>
      <w:r>
        <w:t>official</w:t>
      </w:r>
      <w:r>
        <w:rPr>
          <w:spacing w:val="-3"/>
        </w:rPr>
        <w:t xml:space="preserve"> </w:t>
      </w:r>
      <w:r>
        <w:t>and</w:t>
      </w:r>
      <w:r>
        <w:rPr>
          <w:spacing w:val="-3"/>
        </w:rPr>
        <w:t xml:space="preserve"> </w:t>
      </w:r>
      <w:r>
        <w:t>Title</w:t>
      </w:r>
      <w:r>
        <w:rPr>
          <w:spacing w:val="-3"/>
        </w:rPr>
        <w:t xml:space="preserve"> </w:t>
      </w:r>
      <w:r>
        <w:t>IX</w:t>
      </w:r>
      <w:r>
        <w:rPr>
          <w:spacing w:val="-3"/>
        </w:rPr>
        <w:t xml:space="preserve"> </w:t>
      </w:r>
      <w:r>
        <w:t>Coordinator will prepare a written decision that will include:</w:t>
      </w:r>
    </w:p>
    <w:p w14:paraId="756083EB" w14:textId="77777777" w:rsidR="006E3F6F" w:rsidRDefault="00EE410A">
      <w:pPr>
        <w:pStyle w:val="ListParagraph"/>
        <w:numPr>
          <w:ilvl w:val="0"/>
          <w:numId w:val="5"/>
        </w:numPr>
        <w:tabs>
          <w:tab w:val="left" w:pos="2000"/>
        </w:tabs>
        <w:spacing w:before="196" w:line="271" w:lineRule="auto"/>
        <w:ind w:right="1759"/>
        <w:rPr>
          <w:sz w:val="24"/>
        </w:rPr>
      </w:pPr>
      <w:r>
        <w:rPr>
          <w:sz w:val="24"/>
        </w:rPr>
        <w:t>Identification</w:t>
      </w:r>
      <w:r>
        <w:rPr>
          <w:spacing w:val="-5"/>
          <w:sz w:val="24"/>
        </w:rPr>
        <w:t xml:space="preserve"> </w:t>
      </w:r>
      <w:r>
        <w:rPr>
          <w:sz w:val="24"/>
        </w:rPr>
        <w:t>of</w:t>
      </w:r>
      <w:r>
        <w:rPr>
          <w:spacing w:val="-5"/>
          <w:sz w:val="24"/>
        </w:rPr>
        <w:t xml:space="preserve"> </w:t>
      </w:r>
      <w:r>
        <w:rPr>
          <w:sz w:val="24"/>
        </w:rPr>
        <w:t>the</w:t>
      </w:r>
      <w:r>
        <w:rPr>
          <w:spacing w:val="-4"/>
          <w:sz w:val="24"/>
        </w:rPr>
        <w:t xml:space="preserve"> </w:t>
      </w:r>
      <w:r>
        <w:rPr>
          <w:sz w:val="24"/>
        </w:rPr>
        <w:t>allegations</w:t>
      </w:r>
      <w:r>
        <w:rPr>
          <w:spacing w:val="-4"/>
          <w:sz w:val="24"/>
        </w:rPr>
        <w:t xml:space="preserve"> </w:t>
      </w:r>
      <w:r>
        <w:rPr>
          <w:sz w:val="24"/>
        </w:rPr>
        <w:t>potentially</w:t>
      </w:r>
      <w:r>
        <w:rPr>
          <w:spacing w:val="-6"/>
          <w:sz w:val="24"/>
        </w:rPr>
        <w:t xml:space="preserve"> </w:t>
      </w:r>
      <w:r>
        <w:rPr>
          <w:sz w:val="24"/>
        </w:rPr>
        <w:t>constituting</w:t>
      </w:r>
      <w:r>
        <w:rPr>
          <w:spacing w:val="-4"/>
          <w:sz w:val="24"/>
        </w:rPr>
        <w:t xml:space="preserve"> </w:t>
      </w:r>
      <w:r>
        <w:rPr>
          <w:sz w:val="24"/>
        </w:rPr>
        <w:t>Sexual</w:t>
      </w:r>
      <w:r>
        <w:rPr>
          <w:spacing w:val="-4"/>
          <w:sz w:val="24"/>
        </w:rPr>
        <w:t xml:space="preserve"> </w:t>
      </w:r>
      <w:r>
        <w:rPr>
          <w:sz w:val="24"/>
        </w:rPr>
        <w:t>Harassment</w:t>
      </w:r>
      <w:r>
        <w:rPr>
          <w:spacing w:val="-4"/>
          <w:sz w:val="24"/>
        </w:rPr>
        <w:t xml:space="preserve"> </w:t>
      </w:r>
      <w:r>
        <w:rPr>
          <w:sz w:val="24"/>
        </w:rPr>
        <w:t>made</w:t>
      </w:r>
      <w:r>
        <w:rPr>
          <w:spacing w:val="-4"/>
          <w:sz w:val="24"/>
        </w:rPr>
        <w:t xml:space="preserve"> </w:t>
      </w:r>
      <w:r>
        <w:rPr>
          <w:sz w:val="24"/>
        </w:rPr>
        <w:t>in</w:t>
      </w:r>
      <w:r>
        <w:rPr>
          <w:spacing w:val="-5"/>
          <w:sz w:val="24"/>
        </w:rPr>
        <w:t xml:space="preserve"> </w:t>
      </w:r>
      <w:r>
        <w:rPr>
          <w:sz w:val="24"/>
        </w:rPr>
        <w:t>the Formal Complaint;</w:t>
      </w:r>
    </w:p>
    <w:p w14:paraId="12B1D518" w14:textId="77777777" w:rsidR="006E3F6F" w:rsidRDefault="00EE410A">
      <w:pPr>
        <w:pStyle w:val="ListParagraph"/>
        <w:numPr>
          <w:ilvl w:val="0"/>
          <w:numId w:val="5"/>
        </w:numPr>
        <w:tabs>
          <w:tab w:val="left" w:pos="2000"/>
        </w:tabs>
        <w:spacing w:before="8" w:line="273" w:lineRule="auto"/>
        <w:ind w:right="1282"/>
        <w:rPr>
          <w:sz w:val="24"/>
        </w:rPr>
      </w:pPr>
      <w:r>
        <w:rPr>
          <w:sz w:val="24"/>
        </w:rPr>
        <w:t>A description of the procedural steps taken by the College upon receipt of the Formal Complaint, through issuance of the written decision, including notification to the parties, interviews</w:t>
      </w:r>
      <w:r>
        <w:rPr>
          <w:spacing w:val="-5"/>
          <w:sz w:val="24"/>
        </w:rPr>
        <w:t xml:space="preserve"> </w:t>
      </w:r>
      <w:r>
        <w:rPr>
          <w:sz w:val="24"/>
        </w:rPr>
        <w:t>with</w:t>
      </w:r>
      <w:r>
        <w:rPr>
          <w:spacing w:val="-4"/>
          <w:sz w:val="24"/>
        </w:rPr>
        <w:t xml:space="preserve"> </w:t>
      </w:r>
      <w:r>
        <w:rPr>
          <w:sz w:val="24"/>
        </w:rPr>
        <w:t>the</w:t>
      </w:r>
      <w:r>
        <w:rPr>
          <w:spacing w:val="-3"/>
          <w:sz w:val="24"/>
        </w:rPr>
        <w:t xml:space="preserve"> </w:t>
      </w:r>
      <w:r>
        <w:rPr>
          <w:sz w:val="24"/>
        </w:rPr>
        <w:t>parties</w:t>
      </w:r>
      <w:r>
        <w:rPr>
          <w:spacing w:val="-5"/>
          <w:sz w:val="24"/>
        </w:rPr>
        <w:t xml:space="preserve"> </w:t>
      </w:r>
      <w:r>
        <w:rPr>
          <w:sz w:val="24"/>
        </w:rPr>
        <w:t>and</w:t>
      </w:r>
      <w:r>
        <w:rPr>
          <w:spacing w:val="-3"/>
          <w:sz w:val="24"/>
        </w:rPr>
        <w:t xml:space="preserve"> </w:t>
      </w:r>
      <w:r>
        <w:rPr>
          <w:sz w:val="24"/>
        </w:rPr>
        <w:t>witnesses,</w:t>
      </w:r>
      <w:r>
        <w:rPr>
          <w:spacing w:val="-3"/>
          <w:sz w:val="24"/>
        </w:rPr>
        <w:t xml:space="preserve"> </w:t>
      </w:r>
      <w:r>
        <w:rPr>
          <w:sz w:val="24"/>
        </w:rPr>
        <w:t>site</w:t>
      </w:r>
      <w:r>
        <w:rPr>
          <w:spacing w:val="-3"/>
          <w:sz w:val="24"/>
        </w:rPr>
        <w:t xml:space="preserve"> </w:t>
      </w:r>
      <w:r>
        <w:rPr>
          <w:sz w:val="24"/>
        </w:rPr>
        <w:t>visits,</w:t>
      </w:r>
      <w:r>
        <w:rPr>
          <w:spacing w:val="-6"/>
          <w:sz w:val="24"/>
        </w:rPr>
        <w:t xml:space="preserve"> </w:t>
      </w:r>
      <w:r>
        <w:rPr>
          <w:sz w:val="24"/>
        </w:rPr>
        <w:t>methods</w:t>
      </w:r>
      <w:r>
        <w:rPr>
          <w:spacing w:val="-2"/>
          <w:sz w:val="24"/>
        </w:rPr>
        <w:t xml:space="preserve"> </w:t>
      </w:r>
      <w:r>
        <w:rPr>
          <w:sz w:val="24"/>
        </w:rPr>
        <w:t>used</w:t>
      </w:r>
      <w:r>
        <w:rPr>
          <w:spacing w:val="-3"/>
          <w:sz w:val="24"/>
        </w:rPr>
        <w:t xml:space="preserve"> </w:t>
      </w:r>
      <w:r>
        <w:rPr>
          <w:sz w:val="24"/>
        </w:rPr>
        <w:t>to</w:t>
      </w:r>
      <w:r>
        <w:rPr>
          <w:spacing w:val="-4"/>
          <w:sz w:val="24"/>
        </w:rPr>
        <w:t xml:space="preserve"> </w:t>
      </w:r>
      <w:r>
        <w:rPr>
          <w:sz w:val="24"/>
        </w:rPr>
        <w:t>gather</w:t>
      </w:r>
      <w:r>
        <w:rPr>
          <w:spacing w:val="-4"/>
          <w:sz w:val="24"/>
        </w:rPr>
        <w:t xml:space="preserve"> </w:t>
      </w:r>
      <w:r>
        <w:rPr>
          <w:sz w:val="24"/>
        </w:rPr>
        <w:t>non-testimonial evidence, and the date, location, and people who were present at or presented testimony at the hearing.</w:t>
      </w:r>
    </w:p>
    <w:p w14:paraId="4B48C3F9" w14:textId="77777777" w:rsidR="006E3F6F" w:rsidRDefault="00EE410A">
      <w:pPr>
        <w:pStyle w:val="ListParagraph"/>
        <w:numPr>
          <w:ilvl w:val="0"/>
          <w:numId w:val="5"/>
        </w:numPr>
        <w:tabs>
          <w:tab w:val="left" w:pos="2000"/>
        </w:tabs>
        <w:spacing w:before="9" w:line="271" w:lineRule="auto"/>
        <w:ind w:right="1805"/>
        <w:rPr>
          <w:sz w:val="24"/>
        </w:rPr>
      </w:pPr>
      <w:r>
        <w:rPr>
          <w:sz w:val="24"/>
        </w:rPr>
        <w:t>Articulate</w:t>
      </w:r>
      <w:r>
        <w:rPr>
          <w:spacing w:val="-3"/>
          <w:sz w:val="24"/>
        </w:rPr>
        <w:t xml:space="preserve"> </w:t>
      </w:r>
      <w:r>
        <w:rPr>
          <w:sz w:val="24"/>
        </w:rPr>
        <w:t>findings</w:t>
      </w:r>
      <w:r>
        <w:rPr>
          <w:spacing w:val="-2"/>
          <w:sz w:val="24"/>
        </w:rPr>
        <w:t xml:space="preserve"> </w:t>
      </w:r>
      <w:r>
        <w:rPr>
          <w:sz w:val="24"/>
        </w:rPr>
        <w:t>of</w:t>
      </w:r>
      <w:r>
        <w:rPr>
          <w:spacing w:val="-3"/>
          <w:sz w:val="24"/>
        </w:rPr>
        <w:t xml:space="preserve"> </w:t>
      </w:r>
      <w:r>
        <w:rPr>
          <w:sz w:val="24"/>
        </w:rPr>
        <w:t>fact,</w:t>
      </w:r>
      <w:r>
        <w:rPr>
          <w:spacing w:val="-5"/>
          <w:sz w:val="24"/>
        </w:rPr>
        <w:t xml:space="preserve"> </w:t>
      </w:r>
      <w:r>
        <w:rPr>
          <w:sz w:val="24"/>
        </w:rPr>
        <w:t>made</w:t>
      </w:r>
      <w:r>
        <w:rPr>
          <w:spacing w:val="-2"/>
          <w:sz w:val="24"/>
        </w:rPr>
        <w:t xml:space="preserve"> </w:t>
      </w:r>
      <w:r>
        <w:rPr>
          <w:sz w:val="24"/>
        </w:rPr>
        <w:t>under</w:t>
      </w:r>
      <w:r>
        <w:rPr>
          <w:spacing w:val="-4"/>
          <w:sz w:val="24"/>
        </w:rPr>
        <w:t xml:space="preserve"> </w:t>
      </w:r>
      <w:r>
        <w:rPr>
          <w:sz w:val="24"/>
        </w:rPr>
        <w:t>a</w:t>
      </w:r>
      <w:r>
        <w:rPr>
          <w:spacing w:val="-4"/>
          <w:sz w:val="24"/>
        </w:rPr>
        <w:t xml:space="preserve"> </w:t>
      </w:r>
      <w:r>
        <w:rPr>
          <w:sz w:val="24"/>
        </w:rPr>
        <w:t>preponderance</w:t>
      </w:r>
      <w:r>
        <w:rPr>
          <w:spacing w:val="-2"/>
          <w:sz w:val="24"/>
        </w:rPr>
        <w:t xml:space="preserve"> </w:t>
      </w:r>
      <w:r>
        <w:rPr>
          <w:sz w:val="24"/>
        </w:rPr>
        <w:t>of</w:t>
      </w:r>
      <w:r>
        <w:rPr>
          <w:spacing w:val="-3"/>
          <w:sz w:val="24"/>
        </w:rPr>
        <w:t xml:space="preserve"> </w:t>
      </w:r>
      <w:r>
        <w:rPr>
          <w:sz w:val="24"/>
        </w:rPr>
        <w:t>the</w:t>
      </w:r>
      <w:r>
        <w:rPr>
          <w:spacing w:val="-3"/>
          <w:sz w:val="24"/>
        </w:rPr>
        <w:t xml:space="preserve"> </w:t>
      </w:r>
      <w:r>
        <w:rPr>
          <w:sz w:val="24"/>
        </w:rPr>
        <w:t>evidence</w:t>
      </w:r>
      <w:r>
        <w:rPr>
          <w:spacing w:val="-5"/>
          <w:sz w:val="24"/>
        </w:rPr>
        <w:t xml:space="preserve"> </w:t>
      </w:r>
      <w:r>
        <w:rPr>
          <w:sz w:val="24"/>
        </w:rPr>
        <w:t>standard,</w:t>
      </w:r>
      <w:r>
        <w:rPr>
          <w:spacing w:val="-3"/>
          <w:sz w:val="24"/>
        </w:rPr>
        <w:t xml:space="preserve"> </w:t>
      </w:r>
      <w:r>
        <w:rPr>
          <w:sz w:val="24"/>
        </w:rPr>
        <w:t>that support the determination;</w:t>
      </w:r>
    </w:p>
    <w:p w14:paraId="3FAE31E5" w14:textId="77777777" w:rsidR="006E3F6F" w:rsidRDefault="00EE410A">
      <w:pPr>
        <w:pStyle w:val="ListParagraph"/>
        <w:numPr>
          <w:ilvl w:val="0"/>
          <w:numId w:val="5"/>
        </w:numPr>
        <w:tabs>
          <w:tab w:val="left" w:pos="2000"/>
        </w:tabs>
        <w:spacing w:before="81" w:line="273" w:lineRule="auto"/>
        <w:ind w:right="1707"/>
        <w:rPr>
          <w:sz w:val="24"/>
        </w:rPr>
      </w:pPr>
      <w:r>
        <w:rPr>
          <w:sz w:val="24"/>
        </w:rPr>
        <w:t>A statement of, and rationale for, each allegation that constitutes a separate incident of Sexual</w:t>
      </w:r>
      <w:r>
        <w:rPr>
          <w:spacing w:val="-4"/>
          <w:sz w:val="24"/>
        </w:rPr>
        <w:t xml:space="preserve"> </w:t>
      </w:r>
      <w:r>
        <w:rPr>
          <w:sz w:val="24"/>
        </w:rPr>
        <w:t>Harassment,</w:t>
      </w:r>
      <w:r>
        <w:rPr>
          <w:spacing w:val="-4"/>
          <w:sz w:val="24"/>
        </w:rPr>
        <w:t xml:space="preserve"> </w:t>
      </w:r>
      <w:r>
        <w:rPr>
          <w:sz w:val="24"/>
        </w:rPr>
        <w:t>including</w:t>
      </w:r>
      <w:r>
        <w:rPr>
          <w:spacing w:val="-4"/>
          <w:sz w:val="24"/>
        </w:rPr>
        <w:t xml:space="preserve"> </w:t>
      </w:r>
      <w:r>
        <w:rPr>
          <w:sz w:val="24"/>
        </w:rPr>
        <w:t>a</w:t>
      </w:r>
      <w:r>
        <w:rPr>
          <w:spacing w:val="-4"/>
          <w:sz w:val="24"/>
        </w:rPr>
        <w:t xml:space="preserve"> </w:t>
      </w:r>
      <w:r>
        <w:rPr>
          <w:sz w:val="24"/>
        </w:rPr>
        <w:t>determination</w:t>
      </w:r>
      <w:r>
        <w:rPr>
          <w:spacing w:val="-5"/>
          <w:sz w:val="24"/>
        </w:rPr>
        <w:t xml:space="preserve"> </w:t>
      </w:r>
      <w:r>
        <w:rPr>
          <w:sz w:val="24"/>
        </w:rPr>
        <w:t>regarding</w:t>
      </w:r>
      <w:r>
        <w:rPr>
          <w:spacing w:val="-4"/>
          <w:sz w:val="24"/>
        </w:rPr>
        <w:t xml:space="preserve"> </w:t>
      </w:r>
      <w:r>
        <w:rPr>
          <w:sz w:val="24"/>
        </w:rPr>
        <w:t>responsibility</w:t>
      </w:r>
      <w:r>
        <w:rPr>
          <w:spacing w:val="-4"/>
          <w:sz w:val="24"/>
        </w:rPr>
        <w:t xml:space="preserve"> </w:t>
      </w:r>
      <w:r>
        <w:rPr>
          <w:sz w:val="24"/>
        </w:rPr>
        <w:t>for</w:t>
      </w:r>
      <w:r>
        <w:rPr>
          <w:spacing w:val="-5"/>
          <w:sz w:val="24"/>
        </w:rPr>
        <w:t xml:space="preserve"> </w:t>
      </w:r>
      <w:r>
        <w:rPr>
          <w:sz w:val="24"/>
        </w:rPr>
        <w:t>each</w:t>
      </w:r>
      <w:r>
        <w:rPr>
          <w:spacing w:val="-6"/>
          <w:sz w:val="24"/>
        </w:rPr>
        <w:t xml:space="preserve"> </w:t>
      </w:r>
      <w:r>
        <w:rPr>
          <w:sz w:val="24"/>
        </w:rPr>
        <w:t xml:space="preserve">separate </w:t>
      </w:r>
      <w:r>
        <w:rPr>
          <w:sz w:val="24"/>
        </w:rPr>
        <w:lastRenderedPageBreak/>
        <w:t>potential incident;</w:t>
      </w:r>
    </w:p>
    <w:p w14:paraId="18BCEB38" w14:textId="77777777" w:rsidR="006E3F6F" w:rsidRDefault="00EE410A">
      <w:pPr>
        <w:pStyle w:val="ListParagraph"/>
        <w:numPr>
          <w:ilvl w:val="0"/>
          <w:numId w:val="5"/>
        </w:numPr>
        <w:tabs>
          <w:tab w:val="left" w:pos="2000"/>
        </w:tabs>
        <w:spacing w:before="4" w:line="271" w:lineRule="auto"/>
        <w:ind w:right="1708"/>
        <w:rPr>
          <w:sz w:val="24"/>
        </w:rPr>
      </w:pPr>
      <w:r>
        <w:rPr>
          <w:sz w:val="24"/>
        </w:rPr>
        <w:t>The</w:t>
      </w:r>
      <w:r>
        <w:rPr>
          <w:spacing w:val="-4"/>
          <w:sz w:val="24"/>
        </w:rPr>
        <w:t xml:space="preserve"> </w:t>
      </w:r>
      <w:r>
        <w:rPr>
          <w:sz w:val="24"/>
        </w:rPr>
        <w:t>discipline</w:t>
      </w:r>
      <w:r>
        <w:rPr>
          <w:spacing w:val="-3"/>
          <w:sz w:val="24"/>
        </w:rPr>
        <w:t xml:space="preserve"> </w:t>
      </w:r>
      <w:r>
        <w:rPr>
          <w:sz w:val="24"/>
        </w:rPr>
        <w:t>determined</w:t>
      </w:r>
      <w:r>
        <w:rPr>
          <w:spacing w:val="-7"/>
          <w:sz w:val="24"/>
        </w:rPr>
        <w:t xml:space="preserve"> </w:t>
      </w:r>
      <w:r>
        <w:rPr>
          <w:sz w:val="24"/>
        </w:rPr>
        <w:t>by</w:t>
      </w:r>
      <w:r>
        <w:rPr>
          <w:spacing w:val="-4"/>
          <w:sz w:val="24"/>
        </w:rPr>
        <w:t xml:space="preserve"> </w:t>
      </w:r>
      <w:r>
        <w:rPr>
          <w:sz w:val="24"/>
        </w:rPr>
        <w:t>the</w:t>
      </w:r>
      <w:r>
        <w:rPr>
          <w:spacing w:val="-4"/>
          <w:sz w:val="24"/>
        </w:rPr>
        <w:t xml:space="preserve"> </w:t>
      </w:r>
      <w:r>
        <w:rPr>
          <w:sz w:val="24"/>
        </w:rPr>
        <w:t>appropriate</w:t>
      </w:r>
      <w:r>
        <w:rPr>
          <w:spacing w:val="-3"/>
          <w:sz w:val="24"/>
        </w:rPr>
        <w:t xml:space="preserve"> </w:t>
      </w:r>
      <w:r>
        <w:rPr>
          <w:sz w:val="24"/>
        </w:rPr>
        <w:t>College</w:t>
      </w:r>
      <w:r>
        <w:rPr>
          <w:spacing w:val="-4"/>
          <w:sz w:val="24"/>
        </w:rPr>
        <w:t xml:space="preserve"> </w:t>
      </w:r>
      <w:r>
        <w:rPr>
          <w:sz w:val="24"/>
        </w:rPr>
        <w:t>administrator</w:t>
      </w:r>
      <w:r>
        <w:rPr>
          <w:spacing w:val="-4"/>
          <w:sz w:val="24"/>
        </w:rPr>
        <w:t xml:space="preserve"> </w:t>
      </w:r>
      <w:r>
        <w:rPr>
          <w:sz w:val="24"/>
        </w:rPr>
        <w:t>as</w:t>
      </w:r>
      <w:r>
        <w:rPr>
          <w:spacing w:val="-3"/>
          <w:sz w:val="24"/>
        </w:rPr>
        <w:t xml:space="preserve"> </w:t>
      </w:r>
      <w:r>
        <w:rPr>
          <w:sz w:val="24"/>
        </w:rPr>
        <w:t>referenced</w:t>
      </w:r>
      <w:r>
        <w:rPr>
          <w:spacing w:val="-4"/>
          <w:sz w:val="24"/>
        </w:rPr>
        <w:t xml:space="preserve"> </w:t>
      </w:r>
      <w:r>
        <w:rPr>
          <w:sz w:val="24"/>
        </w:rPr>
        <w:t>in</w:t>
      </w:r>
      <w:r>
        <w:rPr>
          <w:spacing w:val="-5"/>
          <w:sz w:val="24"/>
        </w:rPr>
        <w:t xml:space="preserve"> </w:t>
      </w:r>
      <w:r>
        <w:rPr>
          <w:sz w:val="24"/>
        </w:rPr>
        <w:t>the Discipline and Remedies section;</w:t>
      </w:r>
    </w:p>
    <w:p w14:paraId="229892B2" w14:textId="77777777" w:rsidR="006E3F6F" w:rsidRDefault="00EE410A">
      <w:pPr>
        <w:pStyle w:val="ListParagraph"/>
        <w:numPr>
          <w:ilvl w:val="0"/>
          <w:numId w:val="5"/>
        </w:numPr>
        <w:tabs>
          <w:tab w:val="left" w:pos="2000"/>
        </w:tabs>
        <w:spacing w:before="10" w:line="268" w:lineRule="auto"/>
        <w:ind w:right="1457"/>
        <w:rPr>
          <w:sz w:val="24"/>
        </w:rPr>
      </w:pPr>
      <w:r>
        <w:rPr>
          <w:sz w:val="24"/>
        </w:rPr>
        <w:t>Whether</w:t>
      </w:r>
      <w:r>
        <w:rPr>
          <w:spacing w:val="-4"/>
          <w:sz w:val="24"/>
        </w:rPr>
        <w:t xml:space="preserve"> </w:t>
      </w:r>
      <w:r>
        <w:rPr>
          <w:sz w:val="24"/>
        </w:rPr>
        <w:t>the</w:t>
      </w:r>
      <w:r>
        <w:rPr>
          <w:spacing w:val="-3"/>
          <w:sz w:val="24"/>
        </w:rPr>
        <w:t xml:space="preserve"> </w:t>
      </w:r>
      <w:r>
        <w:rPr>
          <w:sz w:val="24"/>
        </w:rPr>
        <w:t>Complainant</w:t>
      </w:r>
      <w:r>
        <w:rPr>
          <w:spacing w:val="-6"/>
          <w:sz w:val="24"/>
        </w:rPr>
        <w:t xml:space="preserve"> </w:t>
      </w:r>
      <w:r>
        <w:rPr>
          <w:sz w:val="24"/>
        </w:rPr>
        <w:t>will</w:t>
      </w:r>
      <w:r>
        <w:rPr>
          <w:spacing w:val="-3"/>
          <w:sz w:val="24"/>
        </w:rPr>
        <w:t xml:space="preserve"> </w:t>
      </w:r>
      <w:r>
        <w:rPr>
          <w:sz w:val="24"/>
        </w:rPr>
        <w:t>receive</w:t>
      </w:r>
      <w:r>
        <w:rPr>
          <w:spacing w:val="-3"/>
          <w:sz w:val="24"/>
        </w:rPr>
        <w:t xml:space="preserve"> </w:t>
      </w:r>
      <w:r>
        <w:rPr>
          <w:sz w:val="24"/>
        </w:rPr>
        <w:t>any</w:t>
      </w:r>
      <w:r>
        <w:rPr>
          <w:spacing w:val="-3"/>
          <w:sz w:val="24"/>
        </w:rPr>
        <w:t xml:space="preserve"> </w:t>
      </w:r>
      <w:r>
        <w:rPr>
          <w:sz w:val="24"/>
        </w:rPr>
        <w:t>ongoing</w:t>
      </w:r>
      <w:r>
        <w:rPr>
          <w:spacing w:val="-5"/>
          <w:sz w:val="24"/>
        </w:rPr>
        <w:t xml:space="preserve"> </w:t>
      </w:r>
      <w:r>
        <w:rPr>
          <w:sz w:val="24"/>
        </w:rPr>
        <w:t>support</w:t>
      </w:r>
      <w:r>
        <w:rPr>
          <w:spacing w:val="-3"/>
          <w:sz w:val="24"/>
        </w:rPr>
        <w:t xml:space="preserve"> </w:t>
      </w:r>
      <w:r>
        <w:rPr>
          <w:sz w:val="24"/>
        </w:rPr>
        <w:t>measures</w:t>
      </w:r>
      <w:r>
        <w:rPr>
          <w:spacing w:val="-2"/>
          <w:sz w:val="24"/>
        </w:rPr>
        <w:t xml:space="preserve"> </w:t>
      </w:r>
      <w:r>
        <w:rPr>
          <w:sz w:val="24"/>
        </w:rPr>
        <w:t>or</w:t>
      </w:r>
      <w:r>
        <w:rPr>
          <w:spacing w:val="-4"/>
          <w:sz w:val="24"/>
        </w:rPr>
        <w:t xml:space="preserve"> </w:t>
      </w:r>
      <w:r>
        <w:rPr>
          <w:sz w:val="24"/>
        </w:rPr>
        <w:t>other</w:t>
      </w:r>
      <w:r>
        <w:rPr>
          <w:spacing w:val="-4"/>
          <w:sz w:val="24"/>
        </w:rPr>
        <w:t xml:space="preserve"> </w:t>
      </w:r>
      <w:r>
        <w:rPr>
          <w:sz w:val="24"/>
        </w:rPr>
        <w:t>remedies</w:t>
      </w:r>
      <w:r>
        <w:rPr>
          <w:spacing w:val="-5"/>
          <w:sz w:val="24"/>
        </w:rPr>
        <w:t xml:space="preserve"> </w:t>
      </w:r>
      <w:r>
        <w:rPr>
          <w:sz w:val="24"/>
        </w:rPr>
        <w:t>as determined by the Title IX Coordinator; and</w:t>
      </w:r>
    </w:p>
    <w:p w14:paraId="524077DA" w14:textId="77777777" w:rsidR="006E3F6F" w:rsidRDefault="00EE410A">
      <w:pPr>
        <w:pStyle w:val="ListParagraph"/>
        <w:numPr>
          <w:ilvl w:val="0"/>
          <w:numId w:val="5"/>
        </w:numPr>
        <w:tabs>
          <w:tab w:val="left" w:pos="2000"/>
        </w:tabs>
        <w:spacing w:before="13"/>
        <w:rPr>
          <w:sz w:val="24"/>
        </w:rPr>
      </w:pPr>
      <w:r>
        <w:rPr>
          <w:sz w:val="24"/>
        </w:rPr>
        <w:t>A</w:t>
      </w:r>
      <w:r>
        <w:rPr>
          <w:spacing w:val="-2"/>
          <w:sz w:val="24"/>
        </w:rPr>
        <w:t xml:space="preserve"> </w:t>
      </w:r>
      <w:r>
        <w:rPr>
          <w:sz w:val="24"/>
        </w:rPr>
        <w:t>description</w:t>
      </w:r>
      <w:r>
        <w:rPr>
          <w:spacing w:val="-2"/>
          <w:sz w:val="24"/>
        </w:rPr>
        <w:t xml:space="preserve"> </w:t>
      </w:r>
      <w:r>
        <w:rPr>
          <w:sz w:val="24"/>
        </w:rPr>
        <w:t>of</w:t>
      </w:r>
      <w:r>
        <w:rPr>
          <w:spacing w:val="-2"/>
          <w:sz w:val="24"/>
        </w:rPr>
        <w:t xml:space="preserve"> </w:t>
      </w:r>
      <w:r>
        <w:rPr>
          <w:sz w:val="24"/>
        </w:rPr>
        <w:t>the College’s process</w:t>
      </w:r>
      <w:r>
        <w:rPr>
          <w:spacing w:val="-1"/>
          <w:sz w:val="24"/>
        </w:rPr>
        <w:t xml:space="preserve"> </w:t>
      </w:r>
      <w:r>
        <w:rPr>
          <w:sz w:val="24"/>
        </w:rPr>
        <w:t>and</w:t>
      </w:r>
      <w:r>
        <w:rPr>
          <w:spacing w:val="-1"/>
          <w:sz w:val="24"/>
        </w:rPr>
        <w:t xml:space="preserve"> </w:t>
      </w:r>
      <w:r>
        <w:rPr>
          <w:sz w:val="24"/>
        </w:rPr>
        <w:t>grounds</w:t>
      </w:r>
      <w:r>
        <w:rPr>
          <w:spacing w:val="-4"/>
          <w:sz w:val="24"/>
        </w:rPr>
        <w:t xml:space="preserve"> </w:t>
      </w:r>
      <w:r>
        <w:rPr>
          <w:sz w:val="24"/>
        </w:rPr>
        <w:t>for</w:t>
      </w:r>
      <w:r>
        <w:rPr>
          <w:spacing w:val="-3"/>
          <w:sz w:val="24"/>
        </w:rPr>
        <w:t xml:space="preserve"> </w:t>
      </w:r>
      <w:r>
        <w:rPr>
          <w:sz w:val="24"/>
        </w:rPr>
        <w:t>appeal,</w:t>
      </w:r>
      <w:r>
        <w:rPr>
          <w:spacing w:val="-2"/>
          <w:sz w:val="24"/>
        </w:rPr>
        <w:t xml:space="preserve"> </w:t>
      </w:r>
      <w:r>
        <w:rPr>
          <w:sz w:val="24"/>
        </w:rPr>
        <w:t>as</w:t>
      </w:r>
      <w:r>
        <w:rPr>
          <w:spacing w:val="-3"/>
          <w:sz w:val="24"/>
        </w:rPr>
        <w:t xml:space="preserve"> </w:t>
      </w:r>
      <w:r>
        <w:rPr>
          <w:sz w:val="24"/>
        </w:rPr>
        <w:t>specified</w:t>
      </w:r>
      <w:r>
        <w:rPr>
          <w:spacing w:val="-2"/>
          <w:sz w:val="24"/>
        </w:rPr>
        <w:t xml:space="preserve"> </w:t>
      </w:r>
      <w:r>
        <w:rPr>
          <w:sz w:val="24"/>
        </w:rPr>
        <w:t>in</w:t>
      </w:r>
      <w:r>
        <w:rPr>
          <w:spacing w:val="-3"/>
          <w:sz w:val="24"/>
        </w:rPr>
        <w:t xml:space="preserve"> </w:t>
      </w:r>
      <w:r>
        <w:rPr>
          <w:sz w:val="24"/>
        </w:rPr>
        <w:t>the</w:t>
      </w:r>
      <w:r>
        <w:rPr>
          <w:spacing w:val="-1"/>
          <w:sz w:val="24"/>
        </w:rPr>
        <w:t xml:space="preserve"> </w:t>
      </w:r>
      <w:r>
        <w:rPr>
          <w:spacing w:val="-2"/>
          <w:sz w:val="24"/>
        </w:rPr>
        <w:t>Appeal</w:t>
      </w:r>
    </w:p>
    <w:p w14:paraId="0E42C116" w14:textId="77777777" w:rsidR="006E3F6F" w:rsidRDefault="00EE410A">
      <w:pPr>
        <w:pStyle w:val="BodyText"/>
        <w:spacing w:before="39"/>
        <w:ind w:left="2000"/>
      </w:pPr>
      <w:r>
        <w:rPr>
          <w:spacing w:val="-2"/>
        </w:rPr>
        <w:t>section.</w:t>
      </w:r>
    </w:p>
    <w:p w14:paraId="31F62922" w14:textId="77777777" w:rsidR="006E3F6F" w:rsidRDefault="00EE410A">
      <w:pPr>
        <w:pStyle w:val="BodyText"/>
        <w:spacing w:before="239" w:line="278" w:lineRule="auto"/>
        <w:ind w:right="1268"/>
      </w:pPr>
      <w:r>
        <w:t>The written determination will be transmitted to the parties. Transmittal of the written determination</w:t>
      </w:r>
      <w:r>
        <w:rPr>
          <w:spacing w:val="-4"/>
        </w:rPr>
        <w:t xml:space="preserve"> </w:t>
      </w:r>
      <w:r>
        <w:t>to</w:t>
      </w:r>
      <w:r>
        <w:rPr>
          <w:spacing w:val="-4"/>
        </w:rPr>
        <w:t xml:space="preserve"> </w:t>
      </w:r>
      <w:r>
        <w:t>the</w:t>
      </w:r>
      <w:r>
        <w:rPr>
          <w:spacing w:val="-3"/>
        </w:rPr>
        <w:t xml:space="preserve"> </w:t>
      </w:r>
      <w:r>
        <w:t>parties</w:t>
      </w:r>
      <w:r>
        <w:rPr>
          <w:spacing w:val="-2"/>
        </w:rPr>
        <w:t xml:space="preserve"> </w:t>
      </w:r>
      <w:r>
        <w:t>concludes</w:t>
      </w:r>
      <w:r>
        <w:rPr>
          <w:spacing w:val="-2"/>
        </w:rPr>
        <w:t xml:space="preserve"> </w:t>
      </w:r>
      <w:r>
        <w:t>the adjudication</w:t>
      </w:r>
      <w:r>
        <w:rPr>
          <w:spacing w:val="-2"/>
        </w:rPr>
        <w:t xml:space="preserve"> </w:t>
      </w:r>
      <w:r>
        <w:t>process,</w:t>
      </w:r>
      <w:r>
        <w:rPr>
          <w:spacing w:val="-6"/>
        </w:rPr>
        <w:t xml:space="preserve"> </w:t>
      </w:r>
      <w:r>
        <w:t>subject</w:t>
      </w:r>
      <w:r>
        <w:rPr>
          <w:spacing w:val="-3"/>
        </w:rPr>
        <w:t xml:space="preserve"> </w:t>
      </w:r>
      <w:r>
        <w:t>to</w:t>
      </w:r>
      <w:r>
        <w:rPr>
          <w:spacing w:val="-4"/>
        </w:rPr>
        <w:t xml:space="preserve"> </w:t>
      </w:r>
      <w:r>
        <w:t>any</w:t>
      </w:r>
      <w:r>
        <w:rPr>
          <w:spacing w:val="-3"/>
        </w:rPr>
        <w:t xml:space="preserve"> </w:t>
      </w:r>
      <w:r>
        <w:t>right</w:t>
      </w:r>
      <w:r>
        <w:rPr>
          <w:spacing w:val="-3"/>
        </w:rPr>
        <w:t xml:space="preserve"> </w:t>
      </w:r>
      <w:r>
        <w:t>of</w:t>
      </w:r>
      <w:r>
        <w:rPr>
          <w:spacing w:val="-5"/>
        </w:rPr>
        <w:t xml:space="preserve"> </w:t>
      </w:r>
      <w:r>
        <w:t>appeal</w:t>
      </w:r>
      <w:r>
        <w:rPr>
          <w:spacing w:val="-3"/>
        </w:rPr>
        <w:t xml:space="preserve"> </w:t>
      </w:r>
      <w:r>
        <w:t>as specified in the Appeal section.</w:t>
      </w:r>
    </w:p>
    <w:p w14:paraId="4B94C369" w14:textId="77777777" w:rsidR="006E3F6F" w:rsidRDefault="00EE410A">
      <w:pPr>
        <w:pStyle w:val="BodyText"/>
        <w:spacing w:before="194" w:line="276" w:lineRule="auto"/>
        <w:ind w:right="1268"/>
      </w:pPr>
      <w:r>
        <w:t>Although the length of each adjudication will vary depending on the totality of the circumstances, the</w:t>
      </w:r>
      <w:r>
        <w:rPr>
          <w:spacing w:val="-3"/>
        </w:rPr>
        <w:t xml:space="preserve"> </w:t>
      </w:r>
      <w:r>
        <w:t>College</w:t>
      </w:r>
      <w:r>
        <w:rPr>
          <w:spacing w:val="-3"/>
        </w:rPr>
        <w:t xml:space="preserve"> </w:t>
      </w:r>
      <w:r>
        <w:t>strives</w:t>
      </w:r>
      <w:r>
        <w:rPr>
          <w:spacing w:val="-2"/>
        </w:rPr>
        <w:t xml:space="preserve"> </w:t>
      </w:r>
      <w:r>
        <w:t>to</w:t>
      </w:r>
      <w:r>
        <w:rPr>
          <w:spacing w:val="-4"/>
        </w:rPr>
        <w:t xml:space="preserve"> </w:t>
      </w:r>
      <w:r>
        <w:t>issue</w:t>
      </w:r>
      <w:r>
        <w:rPr>
          <w:spacing w:val="-3"/>
        </w:rPr>
        <w:t xml:space="preserve"> </w:t>
      </w:r>
      <w:r>
        <w:t>the</w:t>
      </w:r>
      <w:r>
        <w:rPr>
          <w:spacing w:val="-3"/>
        </w:rPr>
        <w:t xml:space="preserve"> </w:t>
      </w:r>
      <w:r>
        <w:t>written</w:t>
      </w:r>
      <w:r>
        <w:rPr>
          <w:spacing w:val="-4"/>
        </w:rPr>
        <w:t xml:space="preserve"> </w:t>
      </w:r>
      <w:r>
        <w:t>determination</w:t>
      </w:r>
      <w:r>
        <w:rPr>
          <w:spacing w:val="-4"/>
        </w:rPr>
        <w:t xml:space="preserve"> </w:t>
      </w:r>
      <w:r>
        <w:t>within</w:t>
      </w:r>
      <w:r>
        <w:rPr>
          <w:spacing w:val="-4"/>
        </w:rPr>
        <w:t xml:space="preserve"> </w:t>
      </w:r>
      <w:r>
        <w:t>fourteen</w:t>
      </w:r>
      <w:r>
        <w:rPr>
          <w:spacing w:val="-4"/>
        </w:rPr>
        <w:t xml:space="preserve"> </w:t>
      </w:r>
      <w:r>
        <w:t>(14)</w:t>
      </w:r>
      <w:r>
        <w:rPr>
          <w:spacing w:val="-3"/>
        </w:rPr>
        <w:t xml:space="preserve"> </w:t>
      </w:r>
      <w:r>
        <w:t>days</w:t>
      </w:r>
      <w:r>
        <w:rPr>
          <w:spacing w:val="-2"/>
        </w:rPr>
        <w:t xml:space="preserve"> </w:t>
      </w:r>
      <w:r>
        <w:t>of</w:t>
      </w:r>
      <w:r>
        <w:rPr>
          <w:spacing w:val="-3"/>
        </w:rPr>
        <w:t xml:space="preserve"> </w:t>
      </w:r>
      <w:r>
        <w:t>the</w:t>
      </w:r>
      <w:r>
        <w:rPr>
          <w:spacing w:val="-3"/>
        </w:rPr>
        <w:t xml:space="preserve"> </w:t>
      </w:r>
      <w:r>
        <w:t>conclusion</w:t>
      </w:r>
      <w:r>
        <w:rPr>
          <w:spacing w:val="-4"/>
        </w:rPr>
        <w:t xml:space="preserve"> </w:t>
      </w:r>
      <w:r>
        <w:t>of the adjudication process.</w:t>
      </w:r>
    </w:p>
    <w:p w14:paraId="2519669E" w14:textId="77777777" w:rsidR="006E3F6F" w:rsidRDefault="00EE410A">
      <w:pPr>
        <w:pStyle w:val="Heading2"/>
        <w:spacing w:before="201"/>
      </w:pPr>
      <w:r>
        <w:rPr>
          <w:spacing w:val="-2"/>
        </w:rPr>
        <w:t>Appeal</w:t>
      </w:r>
    </w:p>
    <w:p w14:paraId="5A827C36" w14:textId="77777777" w:rsidR="006E3F6F" w:rsidRDefault="00EE410A">
      <w:pPr>
        <w:pStyle w:val="BodyText"/>
        <w:spacing w:before="239" w:line="278" w:lineRule="auto"/>
        <w:ind w:right="1176"/>
      </w:pPr>
      <w:r>
        <w:t>Either</w:t>
      </w:r>
      <w:r>
        <w:rPr>
          <w:spacing w:val="-4"/>
        </w:rPr>
        <w:t xml:space="preserve"> </w:t>
      </w:r>
      <w:r>
        <w:t>party</w:t>
      </w:r>
      <w:r>
        <w:rPr>
          <w:spacing w:val="-3"/>
        </w:rPr>
        <w:t xml:space="preserve"> </w:t>
      </w:r>
      <w:r>
        <w:t>may</w:t>
      </w:r>
      <w:r>
        <w:rPr>
          <w:spacing w:val="-3"/>
        </w:rPr>
        <w:t xml:space="preserve"> </w:t>
      </w:r>
      <w:r>
        <w:t>appeal</w:t>
      </w:r>
      <w:r>
        <w:rPr>
          <w:spacing w:val="-3"/>
        </w:rPr>
        <w:t xml:space="preserve"> </w:t>
      </w:r>
      <w:r>
        <w:t>the</w:t>
      </w:r>
      <w:r>
        <w:rPr>
          <w:spacing w:val="-3"/>
        </w:rPr>
        <w:t xml:space="preserve"> </w:t>
      </w:r>
      <w:r>
        <w:t>determination</w:t>
      </w:r>
      <w:r>
        <w:rPr>
          <w:spacing w:val="-4"/>
        </w:rPr>
        <w:t xml:space="preserve"> </w:t>
      </w:r>
      <w:r>
        <w:t>of</w:t>
      </w:r>
      <w:r>
        <w:rPr>
          <w:spacing w:val="-4"/>
        </w:rPr>
        <w:t xml:space="preserve"> </w:t>
      </w:r>
      <w:r>
        <w:t>an</w:t>
      </w:r>
      <w:r>
        <w:rPr>
          <w:spacing w:val="-4"/>
        </w:rPr>
        <w:t xml:space="preserve"> </w:t>
      </w:r>
      <w:r>
        <w:t>adjudication,</w:t>
      </w:r>
      <w:r>
        <w:rPr>
          <w:spacing w:val="-3"/>
        </w:rPr>
        <w:t xml:space="preserve"> </w:t>
      </w:r>
      <w:r>
        <w:t>or</w:t>
      </w:r>
      <w:r>
        <w:rPr>
          <w:spacing w:val="-4"/>
        </w:rPr>
        <w:t xml:space="preserve"> </w:t>
      </w:r>
      <w:r>
        <w:t>a</w:t>
      </w:r>
      <w:r>
        <w:rPr>
          <w:spacing w:val="-3"/>
        </w:rPr>
        <w:t xml:space="preserve"> </w:t>
      </w:r>
      <w:r>
        <w:t>dismissal</w:t>
      </w:r>
      <w:r>
        <w:rPr>
          <w:spacing w:val="-3"/>
        </w:rPr>
        <w:t xml:space="preserve"> </w:t>
      </w:r>
      <w:r>
        <w:t>of</w:t>
      </w:r>
      <w:r>
        <w:rPr>
          <w:spacing w:val="-3"/>
        </w:rPr>
        <w:t xml:space="preserve"> </w:t>
      </w:r>
      <w:r>
        <w:t>a</w:t>
      </w:r>
      <w:r>
        <w:rPr>
          <w:spacing w:val="-4"/>
        </w:rPr>
        <w:t xml:space="preserve"> </w:t>
      </w:r>
      <w:r>
        <w:t>Formal</w:t>
      </w:r>
      <w:r>
        <w:rPr>
          <w:spacing w:val="-3"/>
        </w:rPr>
        <w:t xml:space="preserve"> </w:t>
      </w:r>
      <w:r>
        <w:t>Complaint, on one or more of the following grounds:</w:t>
      </w:r>
    </w:p>
    <w:p w14:paraId="5AE40207" w14:textId="77777777" w:rsidR="006E3F6F" w:rsidRDefault="00EE410A">
      <w:pPr>
        <w:pStyle w:val="ListParagraph"/>
        <w:numPr>
          <w:ilvl w:val="0"/>
          <w:numId w:val="5"/>
        </w:numPr>
        <w:tabs>
          <w:tab w:val="left" w:pos="1999"/>
        </w:tabs>
        <w:spacing w:before="196"/>
        <w:ind w:left="1999" w:hanging="359"/>
        <w:jc w:val="both"/>
        <w:rPr>
          <w:sz w:val="24"/>
        </w:rPr>
      </w:pPr>
      <w:proofErr w:type="gramStart"/>
      <w:r>
        <w:rPr>
          <w:sz w:val="24"/>
        </w:rPr>
        <w:t>A</w:t>
      </w:r>
      <w:r>
        <w:rPr>
          <w:spacing w:val="-2"/>
          <w:sz w:val="24"/>
        </w:rPr>
        <w:t xml:space="preserve"> </w:t>
      </w:r>
      <w:r>
        <w:rPr>
          <w:sz w:val="24"/>
        </w:rPr>
        <w:t>procedural</w:t>
      </w:r>
      <w:proofErr w:type="gramEnd"/>
      <w:r>
        <w:rPr>
          <w:spacing w:val="-1"/>
          <w:sz w:val="24"/>
        </w:rPr>
        <w:t xml:space="preserve"> </w:t>
      </w:r>
      <w:r>
        <w:rPr>
          <w:sz w:val="24"/>
        </w:rPr>
        <w:t>irregularity</w:t>
      </w:r>
      <w:r>
        <w:rPr>
          <w:spacing w:val="-2"/>
          <w:sz w:val="24"/>
        </w:rPr>
        <w:t xml:space="preserve"> </w:t>
      </w:r>
      <w:r>
        <w:rPr>
          <w:sz w:val="24"/>
        </w:rPr>
        <w:t>affected</w:t>
      </w:r>
      <w:r>
        <w:rPr>
          <w:spacing w:val="-1"/>
          <w:sz w:val="24"/>
        </w:rPr>
        <w:t xml:space="preserve"> </w:t>
      </w:r>
      <w:r>
        <w:rPr>
          <w:sz w:val="24"/>
        </w:rPr>
        <w:t>the</w:t>
      </w:r>
      <w:r>
        <w:rPr>
          <w:spacing w:val="-1"/>
          <w:sz w:val="24"/>
        </w:rPr>
        <w:t xml:space="preserve"> </w:t>
      </w:r>
      <w:r>
        <w:rPr>
          <w:spacing w:val="-2"/>
          <w:sz w:val="24"/>
        </w:rPr>
        <w:t>outcome;</w:t>
      </w:r>
    </w:p>
    <w:p w14:paraId="782E9B49" w14:textId="77777777" w:rsidR="006E3F6F" w:rsidRDefault="00EE410A">
      <w:pPr>
        <w:pStyle w:val="ListParagraph"/>
        <w:numPr>
          <w:ilvl w:val="0"/>
          <w:numId w:val="5"/>
        </w:numPr>
        <w:tabs>
          <w:tab w:val="left" w:pos="2000"/>
        </w:tabs>
        <w:spacing w:before="41" w:line="268" w:lineRule="auto"/>
        <w:ind w:right="1636"/>
        <w:jc w:val="both"/>
        <w:rPr>
          <w:sz w:val="24"/>
        </w:rPr>
      </w:pPr>
      <w:r>
        <w:rPr>
          <w:sz w:val="24"/>
        </w:rPr>
        <w:t>There</w:t>
      </w:r>
      <w:r>
        <w:rPr>
          <w:spacing w:val="-3"/>
          <w:sz w:val="24"/>
        </w:rPr>
        <w:t xml:space="preserve"> </w:t>
      </w:r>
      <w:r>
        <w:rPr>
          <w:sz w:val="24"/>
        </w:rPr>
        <w:t>is</w:t>
      </w:r>
      <w:r>
        <w:rPr>
          <w:spacing w:val="-3"/>
          <w:sz w:val="24"/>
        </w:rPr>
        <w:t xml:space="preserve"> </w:t>
      </w:r>
      <w:r>
        <w:rPr>
          <w:sz w:val="24"/>
        </w:rPr>
        <w:t>new</w:t>
      </w:r>
      <w:r>
        <w:rPr>
          <w:spacing w:val="-3"/>
          <w:sz w:val="24"/>
        </w:rPr>
        <w:t xml:space="preserve"> </w:t>
      </w:r>
      <w:r>
        <w:rPr>
          <w:sz w:val="24"/>
        </w:rPr>
        <w:t>evidence</w:t>
      </w:r>
      <w:r>
        <w:rPr>
          <w:spacing w:val="-3"/>
          <w:sz w:val="24"/>
        </w:rPr>
        <w:t xml:space="preserve"> </w:t>
      </w:r>
      <w:r>
        <w:rPr>
          <w:sz w:val="24"/>
        </w:rPr>
        <w:t>that</w:t>
      </w:r>
      <w:r>
        <w:rPr>
          <w:spacing w:val="-4"/>
          <w:sz w:val="24"/>
        </w:rPr>
        <w:t xml:space="preserve"> </w:t>
      </w:r>
      <w:r>
        <w:rPr>
          <w:sz w:val="24"/>
        </w:rPr>
        <w:t>was</w:t>
      </w:r>
      <w:r>
        <w:rPr>
          <w:spacing w:val="-3"/>
          <w:sz w:val="24"/>
        </w:rPr>
        <w:t xml:space="preserve"> </w:t>
      </w:r>
      <w:r>
        <w:rPr>
          <w:sz w:val="24"/>
        </w:rPr>
        <w:t>not</w:t>
      </w:r>
      <w:r>
        <w:rPr>
          <w:spacing w:val="-3"/>
          <w:sz w:val="24"/>
        </w:rPr>
        <w:t xml:space="preserve"> </w:t>
      </w:r>
      <w:r>
        <w:rPr>
          <w:sz w:val="24"/>
        </w:rPr>
        <w:t>reasonably</w:t>
      </w:r>
      <w:r>
        <w:rPr>
          <w:spacing w:val="-5"/>
          <w:sz w:val="24"/>
        </w:rPr>
        <w:t xml:space="preserve"> </w:t>
      </w:r>
      <w:r>
        <w:rPr>
          <w:sz w:val="24"/>
        </w:rPr>
        <w:t>available</w:t>
      </w:r>
      <w:r>
        <w:rPr>
          <w:spacing w:val="-3"/>
          <w:sz w:val="24"/>
        </w:rPr>
        <w:t xml:space="preserve"> </w:t>
      </w:r>
      <w:r>
        <w:rPr>
          <w:sz w:val="24"/>
        </w:rPr>
        <w:t>at</w:t>
      </w:r>
      <w:r>
        <w:rPr>
          <w:spacing w:val="-4"/>
          <w:sz w:val="24"/>
        </w:rPr>
        <w:t xml:space="preserve"> </w:t>
      </w:r>
      <w:r>
        <w:rPr>
          <w:sz w:val="24"/>
        </w:rPr>
        <w:t>the</w:t>
      </w:r>
      <w:r>
        <w:rPr>
          <w:spacing w:val="-3"/>
          <w:sz w:val="24"/>
        </w:rPr>
        <w:t xml:space="preserve"> </w:t>
      </w:r>
      <w:r>
        <w:rPr>
          <w:sz w:val="24"/>
        </w:rPr>
        <w:t>time</w:t>
      </w:r>
      <w:r>
        <w:rPr>
          <w:spacing w:val="-4"/>
          <w:sz w:val="24"/>
        </w:rPr>
        <w:t xml:space="preserve"> </w:t>
      </w:r>
      <w:r>
        <w:rPr>
          <w:sz w:val="24"/>
        </w:rPr>
        <w:t>the</w:t>
      </w:r>
      <w:r>
        <w:rPr>
          <w:spacing w:val="-3"/>
          <w:sz w:val="24"/>
        </w:rPr>
        <w:t xml:space="preserve"> </w:t>
      </w:r>
      <w:r>
        <w:rPr>
          <w:sz w:val="24"/>
        </w:rPr>
        <w:t>determination</w:t>
      </w:r>
      <w:r>
        <w:rPr>
          <w:spacing w:val="-4"/>
          <w:sz w:val="24"/>
        </w:rPr>
        <w:t xml:space="preserve"> </w:t>
      </w:r>
      <w:r>
        <w:rPr>
          <w:sz w:val="24"/>
        </w:rPr>
        <w:t>or dismissal was made, that could have affected the outcome;</w:t>
      </w:r>
    </w:p>
    <w:p w14:paraId="2F082A12" w14:textId="77777777" w:rsidR="006E3F6F" w:rsidRDefault="00EE410A">
      <w:pPr>
        <w:pStyle w:val="ListParagraph"/>
        <w:numPr>
          <w:ilvl w:val="0"/>
          <w:numId w:val="5"/>
        </w:numPr>
        <w:tabs>
          <w:tab w:val="left" w:pos="2000"/>
        </w:tabs>
        <w:spacing w:before="14" w:line="273" w:lineRule="auto"/>
        <w:ind w:right="1465"/>
        <w:jc w:val="both"/>
        <w:rPr>
          <w:sz w:val="24"/>
        </w:rPr>
      </w:pPr>
      <w:r>
        <w:rPr>
          <w:sz w:val="24"/>
        </w:rPr>
        <w:t>The</w:t>
      </w:r>
      <w:r>
        <w:rPr>
          <w:spacing w:val="-3"/>
          <w:sz w:val="24"/>
        </w:rPr>
        <w:t xml:space="preserve"> </w:t>
      </w:r>
      <w:r>
        <w:rPr>
          <w:sz w:val="24"/>
        </w:rPr>
        <w:t>Title</w:t>
      </w:r>
      <w:r>
        <w:rPr>
          <w:spacing w:val="-3"/>
          <w:sz w:val="24"/>
        </w:rPr>
        <w:t xml:space="preserve"> </w:t>
      </w:r>
      <w:r>
        <w:rPr>
          <w:sz w:val="24"/>
        </w:rPr>
        <w:t>IX</w:t>
      </w:r>
      <w:r>
        <w:rPr>
          <w:spacing w:val="-3"/>
          <w:sz w:val="24"/>
        </w:rPr>
        <w:t xml:space="preserve"> </w:t>
      </w:r>
      <w:r>
        <w:rPr>
          <w:sz w:val="24"/>
        </w:rPr>
        <w:t>Coordinator,</w:t>
      </w:r>
      <w:r>
        <w:rPr>
          <w:spacing w:val="-6"/>
          <w:sz w:val="24"/>
        </w:rPr>
        <w:t xml:space="preserve"> </w:t>
      </w:r>
      <w:r>
        <w:rPr>
          <w:sz w:val="24"/>
        </w:rPr>
        <w:t>investigator,</w:t>
      </w:r>
      <w:r>
        <w:rPr>
          <w:spacing w:val="-3"/>
          <w:sz w:val="24"/>
        </w:rPr>
        <w:t xml:space="preserve"> </w:t>
      </w:r>
      <w:r>
        <w:rPr>
          <w:sz w:val="24"/>
        </w:rPr>
        <w:t>or</w:t>
      </w:r>
      <w:r>
        <w:rPr>
          <w:spacing w:val="-4"/>
          <w:sz w:val="24"/>
        </w:rPr>
        <w:t xml:space="preserve"> </w:t>
      </w:r>
      <w:r>
        <w:rPr>
          <w:sz w:val="24"/>
        </w:rPr>
        <w:t>administrative</w:t>
      </w:r>
      <w:r>
        <w:rPr>
          <w:spacing w:val="-3"/>
          <w:sz w:val="24"/>
        </w:rPr>
        <w:t xml:space="preserve"> </w:t>
      </w:r>
      <w:r>
        <w:rPr>
          <w:sz w:val="24"/>
        </w:rPr>
        <w:t>officer</w:t>
      </w:r>
      <w:proofErr w:type="gramStart"/>
      <w:r>
        <w:rPr>
          <w:sz w:val="24"/>
        </w:rPr>
        <w:t>,</w:t>
      </w:r>
      <w:r>
        <w:rPr>
          <w:spacing w:val="-3"/>
          <w:sz w:val="24"/>
        </w:rPr>
        <w:t xml:space="preserve"> </w:t>
      </w:r>
      <w:r>
        <w:rPr>
          <w:sz w:val="24"/>
        </w:rPr>
        <w:t>as</w:t>
      </w:r>
      <w:r>
        <w:rPr>
          <w:spacing w:val="-2"/>
          <w:sz w:val="24"/>
        </w:rPr>
        <w:t xml:space="preserve"> </w:t>
      </w:r>
      <w:r>
        <w:rPr>
          <w:sz w:val="24"/>
        </w:rPr>
        <w:t>the</w:t>
      </w:r>
      <w:r>
        <w:rPr>
          <w:spacing w:val="-3"/>
          <w:sz w:val="24"/>
        </w:rPr>
        <w:t xml:space="preserve"> </w:t>
      </w:r>
      <w:r>
        <w:rPr>
          <w:sz w:val="24"/>
        </w:rPr>
        <w:t>case</w:t>
      </w:r>
      <w:r>
        <w:rPr>
          <w:spacing w:val="-3"/>
          <w:sz w:val="24"/>
        </w:rPr>
        <w:t xml:space="preserve"> </w:t>
      </w:r>
      <w:r>
        <w:rPr>
          <w:sz w:val="24"/>
        </w:rPr>
        <w:t>may</w:t>
      </w:r>
      <w:r>
        <w:rPr>
          <w:spacing w:val="-3"/>
          <w:sz w:val="24"/>
        </w:rPr>
        <w:t xml:space="preserve"> </w:t>
      </w:r>
      <w:r>
        <w:rPr>
          <w:sz w:val="24"/>
        </w:rPr>
        <w:t>be,</w:t>
      </w:r>
      <w:r>
        <w:rPr>
          <w:spacing w:val="-3"/>
          <w:sz w:val="24"/>
        </w:rPr>
        <w:t xml:space="preserve"> </w:t>
      </w:r>
      <w:r>
        <w:rPr>
          <w:sz w:val="24"/>
        </w:rPr>
        <w:t>had</w:t>
      </w:r>
      <w:proofErr w:type="gramEnd"/>
      <w:r>
        <w:rPr>
          <w:spacing w:val="-6"/>
          <w:sz w:val="24"/>
        </w:rPr>
        <w:t xml:space="preserve"> </w:t>
      </w:r>
      <w:r>
        <w:rPr>
          <w:sz w:val="24"/>
        </w:rPr>
        <w:t>a conflict</w:t>
      </w:r>
      <w:r>
        <w:rPr>
          <w:spacing w:val="-1"/>
          <w:sz w:val="24"/>
        </w:rPr>
        <w:t xml:space="preserve"> </w:t>
      </w:r>
      <w:r>
        <w:rPr>
          <w:sz w:val="24"/>
        </w:rPr>
        <w:t>of</w:t>
      </w:r>
      <w:r>
        <w:rPr>
          <w:spacing w:val="-3"/>
          <w:sz w:val="24"/>
        </w:rPr>
        <w:t xml:space="preserve"> </w:t>
      </w:r>
      <w:r>
        <w:rPr>
          <w:sz w:val="24"/>
        </w:rPr>
        <w:t>interest</w:t>
      </w:r>
      <w:r>
        <w:rPr>
          <w:spacing w:val="-1"/>
          <w:sz w:val="24"/>
        </w:rPr>
        <w:t xml:space="preserve"> </w:t>
      </w:r>
      <w:r>
        <w:rPr>
          <w:sz w:val="24"/>
        </w:rPr>
        <w:t>or</w:t>
      </w:r>
      <w:r>
        <w:rPr>
          <w:spacing w:val="-3"/>
          <w:sz w:val="24"/>
        </w:rPr>
        <w:t xml:space="preserve"> </w:t>
      </w:r>
      <w:r>
        <w:rPr>
          <w:sz w:val="24"/>
        </w:rPr>
        <w:t>bias</w:t>
      </w:r>
      <w:r>
        <w:rPr>
          <w:spacing w:val="-3"/>
          <w:sz w:val="24"/>
        </w:rPr>
        <w:t xml:space="preserve"> </w:t>
      </w:r>
      <w:r>
        <w:rPr>
          <w:sz w:val="24"/>
        </w:rPr>
        <w:t>for</w:t>
      </w:r>
      <w:r>
        <w:rPr>
          <w:spacing w:val="-3"/>
          <w:sz w:val="24"/>
        </w:rPr>
        <w:t xml:space="preserve"> </w:t>
      </w:r>
      <w:r>
        <w:rPr>
          <w:sz w:val="24"/>
        </w:rPr>
        <w:t>or</w:t>
      </w:r>
      <w:r>
        <w:rPr>
          <w:spacing w:val="-2"/>
          <w:sz w:val="24"/>
        </w:rPr>
        <w:t xml:space="preserve"> </w:t>
      </w:r>
      <w:r>
        <w:rPr>
          <w:sz w:val="24"/>
        </w:rPr>
        <w:t>against</w:t>
      </w:r>
      <w:r>
        <w:rPr>
          <w:spacing w:val="-1"/>
          <w:sz w:val="24"/>
        </w:rPr>
        <w:t xml:space="preserve"> </w:t>
      </w:r>
      <w:r>
        <w:rPr>
          <w:sz w:val="24"/>
        </w:rPr>
        <w:t>complainants or</w:t>
      </w:r>
      <w:r>
        <w:rPr>
          <w:spacing w:val="-2"/>
          <w:sz w:val="24"/>
        </w:rPr>
        <w:t xml:space="preserve"> </w:t>
      </w:r>
      <w:r>
        <w:rPr>
          <w:sz w:val="24"/>
        </w:rPr>
        <w:t>respondents</w:t>
      </w:r>
      <w:r>
        <w:rPr>
          <w:spacing w:val="-1"/>
          <w:sz w:val="24"/>
        </w:rPr>
        <w:t xml:space="preserve"> </w:t>
      </w:r>
      <w:r>
        <w:rPr>
          <w:sz w:val="24"/>
        </w:rPr>
        <w:t>generally,</w:t>
      </w:r>
      <w:r>
        <w:rPr>
          <w:spacing w:val="-1"/>
          <w:sz w:val="24"/>
        </w:rPr>
        <w:t xml:space="preserve"> </w:t>
      </w:r>
      <w:r>
        <w:rPr>
          <w:sz w:val="24"/>
        </w:rPr>
        <w:t>or</w:t>
      </w:r>
      <w:r>
        <w:rPr>
          <w:spacing w:val="-2"/>
          <w:sz w:val="24"/>
        </w:rPr>
        <w:t xml:space="preserve"> </w:t>
      </w:r>
      <w:r>
        <w:rPr>
          <w:sz w:val="24"/>
        </w:rPr>
        <w:t>against the individual Complainant or Respondent, that affected the outcome.</w:t>
      </w:r>
    </w:p>
    <w:p w14:paraId="6742B367" w14:textId="77777777" w:rsidR="006E3F6F" w:rsidRDefault="00EE410A">
      <w:pPr>
        <w:pStyle w:val="BodyText"/>
        <w:spacing w:before="203"/>
      </w:pPr>
      <w:r>
        <w:t>No</w:t>
      </w:r>
      <w:r>
        <w:rPr>
          <w:spacing w:val="-3"/>
        </w:rPr>
        <w:t xml:space="preserve"> </w:t>
      </w:r>
      <w:r>
        <w:t>other</w:t>
      </w:r>
      <w:r>
        <w:rPr>
          <w:spacing w:val="-2"/>
        </w:rPr>
        <w:t xml:space="preserve"> </w:t>
      </w:r>
      <w:r>
        <w:t>grounds</w:t>
      </w:r>
      <w:r>
        <w:rPr>
          <w:spacing w:val="-1"/>
        </w:rPr>
        <w:t xml:space="preserve"> </w:t>
      </w:r>
      <w:r>
        <w:t>for</w:t>
      </w:r>
      <w:r>
        <w:rPr>
          <w:spacing w:val="-4"/>
        </w:rPr>
        <w:t xml:space="preserve"> </w:t>
      </w:r>
      <w:r>
        <w:t>appeal</w:t>
      </w:r>
      <w:r>
        <w:rPr>
          <w:spacing w:val="-1"/>
        </w:rPr>
        <w:t xml:space="preserve"> </w:t>
      </w:r>
      <w:r>
        <w:t>are</w:t>
      </w:r>
      <w:r>
        <w:rPr>
          <w:spacing w:val="-1"/>
        </w:rPr>
        <w:t xml:space="preserve"> </w:t>
      </w:r>
      <w:r>
        <w:rPr>
          <w:spacing w:val="-2"/>
        </w:rPr>
        <w:t>permitted.</w:t>
      </w:r>
    </w:p>
    <w:p w14:paraId="04E95F79" w14:textId="77777777" w:rsidR="006E3F6F" w:rsidRDefault="006E3F6F">
      <w:pPr>
        <w:pStyle w:val="BodyText"/>
        <w:spacing w:before="50"/>
        <w:ind w:left="0"/>
      </w:pPr>
    </w:p>
    <w:p w14:paraId="08004B66" w14:textId="77777777" w:rsidR="006E3F6F" w:rsidRDefault="00EE410A">
      <w:pPr>
        <w:pStyle w:val="BodyText"/>
        <w:spacing w:before="1" w:line="276" w:lineRule="auto"/>
        <w:ind w:right="1268"/>
      </w:pPr>
      <w:r>
        <w:t>A party must file an appeal within seven (7) days of the date they receive notice of dismissal or determination appealed from or, if the other party appeals, within three (3) days of the other party appealing,</w:t>
      </w:r>
      <w:r>
        <w:rPr>
          <w:spacing w:val="-3"/>
        </w:rPr>
        <w:t xml:space="preserve"> </w:t>
      </w:r>
      <w:r>
        <w:t>whichever</w:t>
      </w:r>
      <w:r>
        <w:rPr>
          <w:spacing w:val="-4"/>
        </w:rPr>
        <w:t xml:space="preserve"> </w:t>
      </w:r>
      <w:r>
        <w:t>is</w:t>
      </w:r>
      <w:r>
        <w:rPr>
          <w:spacing w:val="-2"/>
        </w:rPr>
        <w:t xml:space="preserve"> </w:t>
      </w:r>
      <w:r>
        <w:t>later.</w:t>
      </w:r>
      <w:r>
        <w:rPr>
          <w:spacing w:val="-3"/>
        </w:rPr>
        <w:t xml:space="preserve"> </w:t>
      </w:r>
      <w:r>
        <w:t>The</w:t>
      </w:r>
      <w:r>
        <w:rPr>
          <w:spacing w:val="-3"/>
        </w:rPr>
        <w:t xml:space="preserve"> </w:t>
      </w:r>
      <w:r>
        <w:t>appeal</w:t>
      </w:r>
      <w:r>
        <w:rPr>
          <w:spacing w:val="-3"/>
        </w:rPr>
        <w:t xml:space="preserve"> </w:t>
      </w:r>
      <w:r>
        <w:t>must</w:t>
      </w:r>
      <w:r>
        <w:rPr>
          <w:spacing w:val="-3"/>
        </w:rPr>
        <w:t xml:space="preserve"> </w:t>
      </w:r>
      <w:r>
        <w:t>be</w:t>
      </w:r>
      <w:r>
        <w:rPr>
          <w:spacing w:val="-3"/>
        </w:rPr>
        <w:t xml:space="preserve"> </w:t>
      </w:r>
      <w:r>
        <w:t>submitted</w:t>
      </w:r>
      <w:r>
        <w:rPr>
          <w:spacing w:val="-3"/>
        </w:rPr>
        <w:t xml:space="preserve"> </w:t>
      </w:r>
      <w:r>
        <w:t>in writing</w:t>
      </w:r>
      <w:r>
        <w:rPr>
          <w:spacing w:val="-3"/>
        </w:rPr>
        <w:t xml:space="preserve"> </w:t>
      </w:r>
      <w:r>
        <w:t>to</w:t>
      </w:r>
      <w:r>
        <w:rPr>
          <w:spacing w:val="-4"/>
        </w:rPr>
        <w:t xml:space="preserve"> </w:t>
      </w:r>
      <w:r>
        <w:t>the</w:t>
      </w:r>
      <w:r>
        <w:rPr>
          <w:spacing w:val="-3"/>
        </w:rPr>
        <w:t xml:space="preserve"> </w:t>
      </w:r>
      <w:r>
        <w:t>appeals</w:t>
      </w:r>
      <w:r>
        <w:rPr>
          <w:spacing w:val="-2"/>
        </w:rPr>
        <w:t xml:space="preserve"> </w:t>
      </w:r>
      <w:r>
        <w:t>officer,</w:t>
      </w:r>
      <w:r>
        <w:rPr>
          <w:spacing w:val="-6"/>
        </w:rPr>
        <w:t xml:space="preserve"> </w:t>
      </w:r>
      <w:r>
        <w:t>who</w:t>
      </w:r>
      <w:r>
        <w:rPr>
          <w:spacing w:val="-4"/>
        </w:rPr>
        <w:t xml:space="preserve"> </w:t>
      </w:r>
      <w:r>
        <w:t>is identified and serves as the appeal officer for the formal case. The appeal must specifically identify the determination and/or dismissal appealed from, articulate which one or more of the three grounds for appeal are being asserted, explain in detail why the appealing party believes the appeal should be granted, and articulate what specific relief the appealing party seeks.</w:t>
      </w:r>
    </w:p>
    <w:p w14:paraId="0E594281" w14:textId="77777777" w:rsidR="006E3F6F" w:rsidRDefault="006E3F6F">
      <w:pPr>
        <w:pStyle w:val="BodyText"/>
        <w:spacing w:before="9"/>
        <w:ind w:left="0"/>
      </w:pPr>
    </w:p>
    <w:p w14:paraId="783EC81C" w14:textId="72CC0A2A" w:rsidR="006E3F6F" w:rsidRDefault="00EE410A" w:rsidP="00124470">
      <w:pPr>
        <w:pStyle w:val="BodyText"/>
        <w:spacing w:line="276" w:lineRule="auto"/>
        <w:ind w:right="1329"/>
        <w:jc w:val="both"/>
      </w:pPr>
      <w:r>
        <w:t>Promptly upon receipt of an appeal, the appeal officer will conduct an initial evaluation to confirm that</w:t>
      </w:r>
      <w:r>
        <w:rPr>
          <w:spacing w:val="-2"/>
        </w:rPr>
        <w:t xml:space="preserve"> </w:t>
      </w:r>
      <w:r>
        <w:t>the</w:t>
      </w:r>
      <w:r>
        <w:rPr>
          <w:spacing w:val="-2"/>
        </w:rPr>
        <w:t xml:space="preserve"> </w:t>
      </w:r>
      <w:r>
        <w:t>appeal</w:t>
      </w:r>
      <w:r>
        <w:rPr>
          <w:spacing w:val="-2"/>
        </w:rPr>
        <w:t xml:space="preserve"> </w:t>
      </w:r>
      <w:r>
        <w:t>is</w:t>
      </w:r>
      <w:r>
        <w:rPr>
          <w:spacing w:val="-1"/>
        </w:rPr>
        <w:t xml:space="preserve"> </w:t>
      </w:r>
      <w:r>
        <w:t>timely</w:t>
      </w:r>
      <w:r>
        <w:rPr>
          <w:spacing w:val="-2"/>
        </w:rPr>
        <w:t xml:space="preserve"> </w:t>
      </w:r>
      <w:r>
        <w:t>filed</w:t>
      </w:r>
      <w:r>
        <w:rPr>
          <w:spacing w:val="-2"/>
        </w:rPr>
        <w:t xml:space="preserve"> </w:t>
      </w:r>
      <w:r>
        <w:t>and</w:t>
      </w:r>
      <w:r>
        <w:rPr>
          <w:spacing w:val="-1"/>
        </w:rPr>
        <w:t xml:space="preserve"> </w:t>
      </w:r>
      <w:r>
        <w:t>that</w:t>
      </w:r>
      <w:r>
        <w:rPr>
          <w:spacing w:val="-2"/>
        </w:rPr>
        <w:t xml:space="preserve"> </w:t>
      </w:r>
      <w:r>
        <w:t>it</w:t>
      </w:r>
      <w:r>
        <w:rPr>
          <w:spacing w:val="-2"/>
        </w:rPr>
        <w:t xml:space="preserve"> </w:t>
      </w:r>
      <w:r>
        <w:t>invokes</w:t>
      </w:r>
      <w:r>
        <w:rPr>
          <w:spacing w:val="-1"/>
        </w:rPr>
        <w:t xml:space="preserve"> </w:t>
      </w:r>
      <w:r>
        <w:t>at</w:t>
      </w:r>
      <w:r>
        <w:rPr>
          <w:spacing w:val="-2"/>
        </w:rPr>
        <w:t xml:space="preserve"> </w:t>
      </w:r>
      <w:r>
        <w:t>least</w:t>
      </w:r>
      <w:r>
        <w:rPr>
          <w:spacing w:val="-2"/>
        </w:rPr>
        <w:t xml:space="preserve"> </w:t>
      </w:r>
      <w:r>
        <w:t>one</w:t>
      </w:r>
      <w:r>
        <w:rPr>
          <w:spacing w:val="-2"/>
        </w:rPr>
        <w:t xml:space="preserve"> </w:t>
      </w:r>
      <w:r>
        <w:t>of</w:t>
      </w:r>
      <w:r>
        <w:rPr>
          <w:spacing w:val="-2"/>
        </w:rPr>
        <w:t xml:space="preserve"> </w:t>
      </w:r>
      <w:r>
        <w:t>the</w:t>
      </w:r>
      <w:r>
        <w:rPr>
          <w:spacing w:val="-2"/>
        </w:rPr>
        <w:t xml:space="preserve"> </w:t>
      </w:r>
      <w:r>
        <w:t>permitted</w:t>
      </w:r>
      <w:r>
        <w:rPr>
          <w:spacing w:val="-2"/>
        </w:rPr>
        <w:t xml:space="preserve"> </w:t>
      </w:r>
      <w:r>
        <w:t>grounds</w:t>
      </w:r>
      <w:r>
        <w:rPr>
          <w:spacing w:val="-2"/>
        </w:rPr>
        <w:t xml:space="preserve"> </w:t>
      </w:r>
      <w:r>
        <w:t>for</w:t>
      </w:r>
      <w:r>
        <w:rPr>
          <w:spacing w:val="-4"/>
        </w:rPr>
        <w:t xml:space="preserve"> </w:t>
      </w:r>
      <w:r>
        <w:t>appeal.</w:t>
      </w:r>
      <w:r>
        <w:rPr>
          <w:spacing w:val="-2"/>
        </w:rPr>
        <w:t xml:space="preserve"> </w:t>
      </w:r>
      <w:r>
        <w:t>If the appeal officer determines that the appeal is not timely, or that it fails to invoke a permitted</w:t>
      </w:r>
      <w:r w:rsidR="00124470">
        <w:t xml:space="preserve"> </w:t>
      </w:r>
      <w:r>
        <w:t>ground</w:t>
      </w:r>
      <w:r>
        <w:rPr>
          <w:spacing w:val="-3"/>
        </w:rPr>
        <w:t xml:space="preserve"> </w:t>
      </w:r>
      <w:r>
        <w:t>for</w:t>
      </w:r>
      <w:r>
        <w:rPr>
          <w:spacing w:val="-4"/>
        </w:rPr>
        <w:t xml:space="preserve"> </w:t>
      </w:r>
      <w:r>
        <w:t>appeal,</w:t>
      </w:r>
      <w:r>
        <w:rPr>
          <w:spacing w:val="-3"/>
        </w:rPr>
        <w:t xml:space="preserve"> </w:t>
      </w:r>
      <w:r>
        <w:t>the</w:t>
      </w:r>
      <w:r>
        <w:rPr>
          <w:spacing w:val="-3"/>
        </w:rPr>
        <w:t xml:space="preserve"> </w:t>
      </w:r>
      <w:r>
        <w:t>appeal</w:t>
      </w:r>
      <w:r>
        <w:rPr>
          <w:spacing w:val="-3"/>
        </w:rPr>
        <w:t xml:space="preserve"> </w:t>
      </w:r>
      <w:r>
        <w:t>officer</w:t>
      </w:r>
      <w:r>
        <w:rPr>
          <w:spacing w:val="-4"/>
        </w:rPr>
        <w:t xml:space="preserve"> </w:t>
      </w:r>
      <w:r>
        <w:t>will</w:t>
      </w:r>
      <w:r>
        <w:rPr>
          <w:spacing w:val="-3"/>
        </w:rPr>
        <w:t xml:space="preserve"> </w:t>
      </w:r>
      <w:r>
        <w:t>dismiss</w:t>
      </w:r>
      <w:r>
        <w:rPr>
          <w:spacing w:val="-2"/>
        </w:rPr>
        <w:t xml:space="preserve"> </w:t>
      </w:r>
      <w:r>
        <w:t>the</w:t>
      </w:r>
      <w:r>
        <w:rPr>
          <w:spacing w:val="-3"/>
        </w:rPr>
        <w:t xml:space="preserve"> </w:t>
      </w:r>
      <w:r>
        <w:t>appeal</w:t>
      </w:r>
      <w:r>
        <w:rPr>
          <w:spacing w:val="-2"/>
        </w:rPr>
        <w:t xml:space="preserve"> </w:t>
      </w:r>
      <w:r>
        <w:t>and</w:t>
      </w:r>
      <w:r>
        <w:rPr>
          <w:spacing w:val="-3"/>
        </w:rPr>
        <w:t xml:space="preserve"> </w:t>
      </w:r>
      <w:r>
        <w:t>provide</w:t>
      </w:r>
      <w:r>
        <w:rPr>
          <w:spacing w:val="-2"/>
        </w:rPr>
        <w:t xml:space="preserve"> </w:t>
      </w:r>
      <w:r>
        <w:t>written</w:t>
      </w:r>
      <w:r>
        <w:rPr>
          <w:spacing w:val="-4"/>
        </w:rPr>
        <w:t xml:space="preserve"> </w:t>
      </w:r>
      <w:r>
        <w:t>notice</w:t>
      </w:r>
      <w:r>
        <w:rPr>
          <w:spacing w:val="-3"/>
        </w:rPr>
        <w:t xml:space="preserve"> </w:t>
      </w:r>
      <w:r>
        <w:t>of</w:t>
      </w:r>
      <w:r>
        <w:rPr>
          <w:spacing w:val="-3"/>
        </w:rPr>
        <w:t xml:space="preserve"> </w:t>
      </w:r>
      <w:r>
        <w:t>the</w:t>
      </w:r>
      <w:r>
        <w:rPr>
          <w:spacing w:val="-3"/>
        </w:rPr>
        <w:t xml:space="preserve"> </w:t>
      </w:r>
      <w:r>
        <w:t>same to the parties.</w:t>
      </w:r>
    </w:p>
    <w:p w14:paraId="1B8FDE0C" w14:textId="77777777" w:rsidR="006E3F6F" w:rsidRDefault="006E3F6F">
      <w:pPr>
        <w:pStyle w:val="BodyText"/>
        <w:spacing w:before="8"/>
        <w:ind w:left="0"/>
      </w:pPr>
    </w:p>
    <w:p w14:paraId="79464035" w14:textId="77777777" w:rsidR="006E3F6F" w:rsidRDefault="00EE410A">
      <w:pPr>
        <w:pStyle w:val="BodyText"/>
        <w:spacing w:before="1" w:line="276" w:lineRule="auto"/>
        <w:ind w:right="1176"/>
      </w:pPr>
      <w:r>
        <w:lastRenderedPageBreak/>
        <w:t>If</w:t>
      </w:r>
      <w:r>
        <w:rPr>
          <w:spacing w:val="-3"/>
        </w:rPr>
        <w:t xml:space="preserve"> </w:t>
      </w:r>
      <w:r>
        <w:t>the</w:t>
      </w:r>
      <w:r>
        <w:rPr>
          <w:spacing w:val="-3"/>
        </w:rPr>
        <w:t xml:space="preserve"> </w:t>
      </w:r>
      <w:r>
        <w:t>appeal</w:t>
      </w:r>
      <w:r>
        <w:rPr>
          <w:spacing w:val="-3"/>
        </w:rPr>
        <w:t xml:space="preserve"> </w:t>
      </w:r>
      <w:r>
        <w:t>officer</w:t>
      </w:r>
      <w:r>
        <w:rPr>
          <w:spacing w:val="-4"/>
        </w:rPr>
        <w:t xml:space="preserve"> </w:t>
      </w:r>
      <w:r>
        <w:t>confirms</w:t>
      </w:r>
      <w:r>
        <w:rPr>
          <w:spacing w:val="-2"/>
        </w:rPr>
        <w:t xml:space="preserve"> </w:t>
      </w:r>
      <w:r>
        <w:t>that</w:t>
      </w:r>
      <w:r>
        <w:rPr>
          <w:spacing w:val="-3"/>
        </w:rPr>
        <w:t xml:space="preserve"> </w:t>
      </w:r>
      <w:r>
        <w:t>the</w:t>
      </w:r>
      <w:r>
        <w:rPr>
          <w:spacing w:val="-3"/>
        </w:rPr>
        <w:t xml:space="preserve"> </w:t>
      </w:r>
      <w:r>
        <w:t>appeal</w:t>
      </w:r>
      <w:r>
        <w:rPr>
          <w:spacing w:val="-3"/>
        </w:rPr>
        <w:t xml:space="preserve"> </w:t>
      </w:r>
      <w:r>
        <w:t>is</w:t>
      </w:r>
      <w:r>
        <w:rPr>
          <w:spacing w:val="-2"/>
        </w:rPr>
        <w:t xml:space="preserve"> </w:t>
      </w:r>
      <w:r>
        <w:t>timely</w:t>
      </w:r>
      <w:r>
        <w:rPr>
          <w:spacing w:val="-3"/>
        </w:rPr>
        <w:t xml:space="preserve"> </w:t>
      </w:r>
      <w:r>
        <w:t>and</w:t>
      </w:r>
      <w:r>
        <w:rPr>
          <w:spacing w:val="-3"/>
        </w:rPr>
        <w:t xml:space="preserve"> </w:t>
      </w:r>
      <w:r>
        <w:t>invokes</w:t>
      </w:r>
      <w:r>
        <w:rPr>
          <w:spacing w:val="-2"/>
        </w:rPr>
        <w:t xml:space="preserve"> </w:t>
      </w:r>
      <w:r>
        <w:t>at</w:t>
      </w:r>
      <w:r>
        <w:rPr>
          <w:spacing w:val="-3"/>
        </w:rPr>
        <w:t xml:space="preserve"> </w:t>
      </w:r>
      <w:r>
        <w:t>least</w:t>
      </w:r>
      <w:r>
        <w:rPr>
          <w:spacing w:val="-3"/>
        </w:rPr>
        <w:t xml:space="preserve"> </w:t>
      </w:r>
      <w:r>
        <w:t>one</w:t>
      </w:r>
      <w:r>
        <w:rPr>
          <w:spacing w:val="-5"/>
        </w:rPr>
        <w:t xml:space="preserve"> </w:t>
      </w:r>
      <w:r>
        <w:t>permitted ground</w:t>
      </w:r>
      <w:r>
        <w:rPr>
          <w:spacing w:val="-3"/>
        </w:rPr>
        <w:t xml:space="preserve"> </w:t>
      </w:r>
      <w:r>
        <w:t>for appeal, the appeal officer will provide written notice to the other party that an appeal has been filed and that the other party may submit a written opposition to the appeal within seven (7) days. The appeal officer shall also promptly obtain from the Title IX Coordinator any records from the investigation and adjudication necessary to resolve the grounds raised in the appeal.</w:t>
      </w:r>
    </w:p>
    <w:p w14:paraId="171A26E5" w14:textId="77777777" w:rsidR="006E3F6F" w:rsidRDefault="006E3F6F">
      <w:pPr>
        <w:pStyle w:val="BodyText"/>
        <w:spacing w:before="11"/>
        <w:ind w:left="0"/>
      </w:pPr>
    </w:p>
    <w:p w14:paraId="6152D98F" w14:textId="77777777" w:rsidR="006E3F6F" w:rsidRDefault="00EE410A">
      <w:pPr>
        <w:pStyle w:val="BodyText"/>
        <w:spacing w:line="276" w:lineRule="auto"/>
        <w:ind w:right="1176"/>
      </w:pPr>
      <w:r>
        <w:t>Upon receipt of any opposition, or after the period for submission of an opposition has passed without</w:t>
      </w:r>
      <w:r>
        <w:rPr>
          <w:spacing w:val="-4"/>
        </w:rPr>
        <w:t xml:space="preserve"> </w:t>
      </w:r>
      <w:r>
        <w:t>one</w:t>
      </w:r>
      <w:r>
        <w:rPr>
          <w:spacing w:val="-3"/>
        </w:rPr>
        <w:t xml:space="preserve"> </w:t>
      </w:r>
      <w:r>
        <w:t>being</w:t>
      </w:r>
      <w:r>
        <w:rPr>
          <w:spacing w:val="-3"/>
        </w:rPr>
        <w:t xml:space="preserve"> </w:t>
      </w:r>
      <w:r>
        <w:t>filed,</w:t>
      </w:r>
      <w:r>
        <w:rPr>
          <w:spacing w:val="-3"/>
        </w:rPr>
        <w:t xml:space="preserve"> </w:t>
      </w:r>
      <w:r>
        <w:t>the</w:t>
      </w:r>
      <w:r>
        <w:rPr>
          <w:spacing w:val="-3"/>
        </w:rPr>
        <w:t xml:space="preserve"> </w:t>
      </w:r>
      <w:r>
        <w:t>appeal</w:t>
      </w:r>
      <w:r>
        <w:rPr>
          <w:spacing w:val="-3"/>
        </w:rPr>
        <w:t xml:space="preserve"> </w:t>
      </w:r>
      <w:r>
        <w:t>officer</w:t>
      </w:r>
      <w:r>
        <w:rPr>
          <w:spacing w:val="-4"/>
        </w:rPr>
        <w:t xml:space="preserve"> </w:t>
      </w:r>
      <w:r>
        <w:t>will</w:t>
      </w:r>
      <w:r>
        <w:rPr>
          <w:spacing w:val="-3"/>
        </w:rPr>
        <w:t xml:space="preserve"> </w:t>
      </w:r>
      <w:r>
        <w:t>promptly</w:t>
      </w:r>
      <w:r>
        <w:rPr>
          <w:spacing w:val="-3"/>
        </w:rPr>
        <w:t xml:space="preserve"> </w:t>
      </w:r>
      <w:r>
        <w:t>decide</w:t>
      </w:r>
      <w:r>
        <w:rPr>
          <w:spacing w:val="-3"/>
        </w:rPr>
        <w:t xml:space="preserve"> </w:t>
      </w:r>
      <w:r>
        <w:t>the</w:t>
      </w:r>
      <w:r>
        <w:rPr>
          <w:spacing w:val="-5"/>
        </w:rPr>
        <w:t xml:space="preserve"> </w:t>
      </w:r>
      <w:r>
        <w:t>appeal</w:t>
      </w:r>
      <w:r>
        <w:rPr>
          <w:spacing w:val="-2"/>
        </w:rPr>
        <w:t xml:space="preserve"> </w:t>
      </w:r>
      <w:r>
        <w:t>and</w:t>
      </w:r>
      <w:r>
        <w:rPr>
          <w:spacing w:val="-3"/>
        </w:rPr>
        <w:t xml:space="preserve"> </w:t>
      </w:r>
      <w:r>
        <w:t>transmit</w:t>
      </w:r>
      <w:r>
        <w:rPr>
          <w:spacing w:val="-3"/>
        </w:rPr>
        <w:t xml:space="preserve"> </w:t>
      </w:r>
      <w:r>
        <w:t>a</w:t>
      </w:r>
      <w:r>
        <w:rPr>
          <w:spacing w:val="-4"/>
        </w:rPr>
        <w:t xml:space="preserve"> </w:t>
      </w:r>
      <w:r>
        <w:t>written decision to the parties that explains the outcome of the appeal and the rationale.</w:t>
      </w:r>
    </w:p>
    <w:p w14:paraId="42712FE5" w14:textId="77777777" w:rsidR="006E3F6F" w:rsidRDefault="006E3F6F">
      <w:pPr>
        <w:pStyle w:val="BodyText"/>
        <w:spacing w:before="11"/>
        <w:ind w:left="0"/>
      </w:pPr>
    </w:p>
    <w:p w14:paraId="0B474215" w14:textId="77777777" w:rsidR="006E3F6F" w:rsidRDefault="00EE410A">
      <w:pPr>
        <w:pStyle w:val="BodyText"/>
        <w:spacing w:line="276" w:lineRule="auto"/>
        <w:ind w:right="1214"/>
      </w:pPr>
      <w:r>
        <w:t>The</w:t>
      </w:r>
      <w:r>
        <w:rPr>
          <w:spacing w:val="-3"/>
        </w:rPr>
        <w:t xml:space="preserve"> </w:t>
      </w:r>
      <w:r>
        <w:t>determination</w:t>
      </w:r>
      <w:r>
        <w:rPr>
          <w:spacing w:val="-4"/>
        </w:rPr>
        <w:t xml:space="preserve"> </w:t>
      </w:r>
      <w:r>
        <w:t>of</w:t>
      </w:r>
      <w:r>
        <w:rPr>
          <w:spacing w:val="-4"/>
        </w:rPr>
        <w:t xml:space="preserve"> </w:t>
      </w:r>
      <w:r>
        <w:t>a</w:t>
      </w:r>
      <w:r>
        <w:rPr>
          <w:spacing w:val="-3"/>
        </w:rPr>
        <w:t xml:space="preserve"> </w:t>
      </w:r>
      <w:r>
        <w:t>Formal</w:t>
      </w:r>
      <w:r>
        <w:rPr>
          <w:spacing w:val="-3"/>
        </w:rPr>
        <w:t xml:space="preserve"> </w:t>
      </w:r>
      <w:r>
        <w:t>Complaint,</w:t>
      </w:r>
      <w:r>
        <w:rPr>
          <w:spacing w:val="-3"/>
        </w:rPr>
        <w:t xml:space="preserve"> </w:t>
      </w:r>
      <w:r>
        <w:t>including</w:t>
      </w:r>
      <w:r>
        <w:rPr>
          <w:spacing w:val="-3"/>
        </w:rPr>
        <w:t xml:space="preserve"> </w:t>
      </w:r>
      <w:r>
        <w:t>any</w:t>
      </w:r>
      <w:r>
        <w:rPr>
          <w:spacing w:val="-3"/>
        </w:rPr>
        <w:t xml:space="preserve"> </w:t>
      </w:r>
      <w:r>
        <w:t>discipline,</w:t>
      </w:r>
      <w:r>
        <w:rPr>
          <w:spacing w:val="-3"/>
        </w:rPr>
        <w:t xml:space="preserve"> </w:t>
      </w:r>
      <w:r>
        <w:t>becomes</w:t>
      </w:r>
      <w:r>
        <w:rPr>
          <w:spacing w:val="-5"/>
        </w:rPr>
        <w:t xml:space="preserve"> </w:t>
      </w:r>
      <w:r>
        <w:t>final</w:t>
      </w:r>
      <w:r>
        <w:rPr>
          <w:spacing w:val="-3"/>
        </w:rPr>
        <w:t xml:space="preserve"> </w:t>
      </w:r>
      <w:r>
        <w:t>when the</w:t>
      </w:r>
      <w:r>
        <w:rPr>
          <w:spacing w:val="-3"/>
        </w:rPr>
        <w:t xml:space="preserve"> </w:t>
      </w:r>
      <w:r>
        <w:t>time</w:t>
      </w:r>
      <w:r>
        <w:rPr>
          <w:spacing w:val="-3"/>
        </w:rPr>
        <w:t xml:space="preserve"> </w:t>
      </w:r>
      <w:r>
        <w:t>for appeal has passed with no party filing an appeal or, if any appeal is filed, at the point when the</w:t>
      </w:r>
      <w:r>
        <w:rPr>
          <w:spacing w:val="40"/>
        </w:rPr>
        <w:t xml:space="preserve"> </w:t>
      </w:r>
      <w:r>
        <w:t>appeal officer has resolved all appeals, either by dismissal or by transmittal of a written decision.</w:t>
      </w:r>
    </w:p>
    <w:p w14:paraId="47BEC398" w14:textId="77777777" w:rsidR="006E3F6F" w:rsidRDefault="006E3F6F">
      <w:pPr>
        <w:pStyle w:val="BodyText"/>
        <w:spacing w:before="10"/>
        <w:ind w:left="0"/>
      </w:pPr>
    </w:p>
    <w:p w14:paraId="7C627F3F" w14:textId="77777777" w:rsidR="006E3F6F" w:rsidRDefault="00EE410A">
      <w:pPr>
        <w:pStyle w:val="BodyText"/>
      </w:pPr>
      <w:r>
        <w:t>No</w:t>
      </w:r>
      <w:r>
        <w:rPr>
          <w:spacing w:val="-5"/>
        </w:rPr>
        <w:t xml:space="preserve"> </w:t>
      </w:r>
      <w:r>
        <w:t>further</w:t>
      </w:r>
      <w:r>
        <w:rPr>
          <w:spacing w:val="-3"/>
        </w:rPr>
        <w:t xml:space="preserve"> </w:t>
      </w:r>
      <w:r>
        <w:t>review</w:t>
      </w:r>
      <w:r>
        <w:rPr>
          <w:spacing w:val="-2"/>
        </w:rPr>
        <w:t xml:space="preserve"> </w:t>
      </w:r>
      <w:r>
        <w:t>beyond</w:t>
      </w:r>
      <w:r>
        <w:rPr>
          <w:spacing w:val="-4"/>
        </w:rPr>
        <w:t xml:space="preserve"> </w:t>
      </w:r>
      <w:r>
        <w:t>the</w:t>
      </w:r>
      <w:r>
        <w:rPr>
          <w:spacing w:val="-2"/>
        </w:rPr>
        <w:t xml:space="preserve"> </w:t>
      </w:r>
      <w:r>
        <w:t>appeal</w:t>
      </w:r>
      <w:r>
        <w:rPr>
          <w:spacing w:val="-2"/>
        </w:rPr>
        <w:t xml:space="preserve"> </w:t>
      </w:r>
      <w:r>
        <w:t xml:space="preserve">is </w:t>
      </w:r>
      <w:r>
        <w:rPr>
          <w:spacing w:val="-2"/>
        </w:rPr>
        <w:t>permitted.</w:t>
      </w:r>
    </w:p>
    <w:p w14:paraId="69B89CB4" w14:textId="77777777" w:rsidR="006E3F6F" w:rsidRDefault="006E3F6F">
      <w:pPr>
        <w:pStyle w:val="BodyText"/>
        <w:spacing w:before="51"/>
        <w:ind w:left="0"/>
      </w:pPr>
    </w:p>
    <w:p w14:paraId="6A60994D" w14:textId="77777777" w:rsidR="006E3F6F" w:rsidRDefault="00EE410A">
      <w:pPr>
        <w:pStyle w:val="BodyText"/>
        <w:spacing w:line="276" w:lineRule="auto"/>
        <w:ind w:right="1176"/>
      </w:pPr>
      <w:r>
        <w:t>Although the length of each appeal will vary depending on the totality of the circumstances, the College</w:t>
      </w:r>
      <w:r>
        <w:rPr>
          <w:spacing w:val="-2"/>
        </w:rPr>
        <w:t xml:space="preserve"> </w:t>
      </w:r>
      <w:r>
        <w:t>strives</w:t>
      </w:r>
      <w:r>
        <w:rPr>
          <w:spacing w:val="-1"/>
        </w:rPr>
        <w:t xml:space="preserve"> </w:t>
      </w:r>
      <w:r>
        <w:t>to</w:t>
      </w:r>
      <w:r>
        <w:rPr>
          <w:spacing w:val="-3"/>
        </w:rPr>
        <w:t xml:space="preserve"> </w:t>
      </w:r>
      <w:r>
        <w:t>issue</w:t>
      </w:r>
      <w:r>
        <w:rPr>
          <w:spacing w:val="-2"/>
        </w:rPr>
        <w:t xml:space="preserve"> </w:t>
      </w:r>
      <w:r>
        <w:t>the</w:t>
      </w:r>
      <w:r>
        <w:rPr>
          <w:spacing w:val="-2"/>
        </w:rPr>
        <w:t xml:space="preserve"> </w:t>
      </w:r>
      <w:r>
        <w:t>appeal</w:t>
      </w:r>
      <w:r>
        <w:rPr>
          <w:spacing w:val="-2"/>
        </w:rPr>
        <w:t xml:space="preserve"> </w:t>
      </w:r>
      <w:r>
        <w:t>officer’s</w:t>
      </w:r>
      <w:r>
        <w:rPr>
          <w:spacing w:val="-1"/>
        </w:rPr>
        <w:t xml:space="preserve"> </w:t>
      </w:r>
      <w:r>
        <w:t>written</w:t>
      </w:r>
      <w:r>
        <w:rPr>
          <w:spacing w:val="-5"/>
        </w:rPr>
        <w:t xml:space="preserve"> </w:t>
      </w:r>
      <w:r>
        <w:t>decision</w:t>
      </w:r>
      <w:r>
        <w:rPr>
          <w:spacing w:val="-5"/>
        </w:rPr>
        <w:t xml:space="preserve"> </w:t>
      </w:r>
      <w:r>
        <w:t>within (21)</w:t>
      </w:r>
      <w:r>
        <w:rPr>
          <w:spacing w:val="-2"/>
        </w:rPr>
        <w:t xml:space="preserve"> </w:t>
      </w:r>
      <w:r>
        <w:t>days</w:t>
      </w:r>
      <w:r>
        <w:rPr>
          <w:spacing w:val="-4"/>
        </w:rPr>
        <w:t xml:space="preserve"> </w:t>
      </w:r>
      <w:r>
        <w:t>of</w:t>
      </w:r>
      <w:r>
        <w:rPr>
          <w:spacing w:val="-2"/>
        </w:rPr>
        <w:t xml:space="preserve"> </w:t>
      </w:r>
      <w:r>
        <w:t>an</w:t>
      </w:r>
      <w:r>
        <w:rPr>
          <w:spacing w:val="-3"/>
        </w:rPr>
        <w:t xml:space="preserve"> </w:t>
      </w:r>
      <w:r>
        <w:t>appeal</w:t>
      </w:r>
      <w:r>
        <w:rPr>
          <w:spacing w:val="-2"/>
        </w:rPr>
        <w:t xml:space="preserve"> </w:t>
      </w:r>
      <w:r>
        <w:t>being</w:t>
      </w:r>
      <w:r>
        <w:rPr>
          <w:spacing w:val="-2"/>
        </w:rPr>
        <w:t xml:space="preserve"> </w:t>
      </w:r>
      <w:r>
        <w:t>filed.</w:t>
      </w:r>
    </w:p>
    <w:p w14:paraId="16E61F1A" w14:textId="77777777" w:rsidR="006E3F6F" w:rsidRDefault="006E3F6F">
      <w:pPr>
        <w:pStyle w:val="BodyText"/>
        <w:spacing w:before="10"/>
        <w:ind w:left="0"/>
      </w:pPr>
    </w:p>
    <w:p w14:paraId="1543F327" w14:textId="77777777" w:rsidR="006E3F6F" w:rsidRDefault="00EE410A">
      <w:pPr>
        <w:pStyle w:val="Heading1"/>
        <w:spacing w:before="0"/>
      </w:pPr>
      <w:bookmarkStart w:id="17" w:name="_TOC_250002"/>
      <w:bookmarkEnd w:id="17"/>
      <w:r>
        <w:rPr>
          <w:spacing w:val="-2"/>
        </w:rPr>
        <w:t>Retaliation</w:t>
      </w:r>
    </w:p>
    <w:p w14:paraId="6AD3D650" w14:textId="77777777" w:rsidR="006E3F6F" w:rsidRDefault="006E3F6F">
      <w:pPr>
        <w:pStyle w:val="BodyText"/>
        <w:spacing w:before="12"/>
        <w:ind w:left="0"/>
        <w:rPr>
          <w:b/>
          <w:sz w:val="28"/>
        </w:rPr>
      </w:pPr>
    </w:p>
    <w:p w14:paraId="5BD1AF46" w14:textId="77777777" w:rsidR="006E3F6F" w:rsidRDefault="00EE410A">
      <w:pPr>
        <w:pStyle w:val="BodyText"/>
        <w:spacing w:line="276" w:lineRule="auto"/>
        <w:ind w:right="1176"/>
      </w:pPr>
      <w:r>
        <w:t>It is a violation of this policy to engage in Retaliation. Reports and Formal Complaints of retaliation may be made in the manner specified in the Reporting Sexual Harassment, and Formal Complaint sections. Any report or Formal Complaint of Retaliation will be processed under this policy in the same manner as a report or Formal Complaint of Sexual Harassment, as the case may be. The College</w:t>
      </w:r>
      <w:r>
        <w:rPr>
          <w:spacing w:val="-3"/>
        </w:rPr>
        <w:t xml:space="preserve"> </w:t>
      </w:r>
      <w:r>
        <w:t>retains</w:t>
      </w:r>
      <w:r>
        <w:rPr>
          <w:spacing w:val="-2"/>
        </w:rPr>
        <w:t xml:space="preserve"> </w:t>
      </w:r>
      <w:r>
        <w:t>discretion</w:t>
      </w:r>
      <w:r>
        <w:rPr>
          <w:spacing w:val="-5"/>
        </w:rPr>
        <w:t xml:space="preserve"> </w:t>
      </w:r>
      <w:r>
        <w:t>to</w:t>
      </w:r>
      <w:r>
        <w:rPr>
          <w:spacing w:val="-4"/>
        </w:rPr>
        <w:t xml:space="preserve"> </w:t>
      </w:r>
      <w:r>
        <w:t>consolidate</w:t>
      </w:r>
      <w:r>
        <w:rPr>
          <w:spacing w:val="-3"/>
        </w:rPr>
        <w:t xml:space="preserve"> </w:t>
      </w:r>
      <w:r>
        <w:t>a</w:t>
      </w:r>
      <w:r>
        <w:rPr>
          <w:spacing w:val="-3"/>
        </w:rPr>
        <w:t xml:space="preserve"> </w:t>
      </w:r>
      <w:r>
        <w:t>Formal</w:t>
      </w:r>
      <w:r>
        <w:rPr>
          <w:spacing w:val="-3"/>
        </w:rPr>
        <w:t xml:space="preserve"> </w:t>
      </w:r>
      <w:r>
        <w:t>Complaint</w:t>
      </w:r>
      <w:r>
        <w:rPr>
          <w:spacing w:val="-3"/>
        </w:rPr>
        <w:t xml:space="preserve"> </w:t>
      </w:r>
      <w:r>
        <w:t>of</w:t>
      </w:r>
      <w:r>
        <w:rPr>
          <w:spacing w:val="-4"/>
        </w:rPr>
        <w:t xml:space="preserve"> </w:t>
      </w:r>
      <w:r>
        <w:t>Retaliation</w:t>
      </w:r>
      <w:r>
        <w:rPr>
          <w:spacing w:val="-4"/>
        </w:rPr>
        <w:t xml:space="preserve"> </w:t>
      </w:r>
      <w:r>
        <w:t>with</w:t>
      </w:r>
      <w:r>
        <w:rPr>
          <w:spacing w:val="-4"/>
        </w:rPr>
        <w:t xml:space="preserve"> </w:t>
      </w:r>
      <w:r>
        <w:t>a</w:t>
      </w:r>
      <w:r>
        <w:rPr>
          <w:spacing w:val="-4"/>
        </w:rPr>
        <w:t xml:space="preserve"> </w:t>
      </w:r>
      <w:r>
        <w:t>Formal</w:t>
      </w:r>
      <w:r>
        <w:rPr>
          <w:spacing w:val="-3"/>
        </w:rPr>
        <w:t xml:space="preserve"> </w:t>
      </w:r>
      <w:r>
        <w:t>Complaint of Sexual Harassment for investigation and/or adjudication purposes if the two Formal Complaints share a common nexus.</w:t>
      </w:r>
    </w:p>
    <w:p w14:paraId="163E0625" w14:textId="77777777" w:rsidR="006E3F6F" w:rsidRDefault="006E3F6F">
      <w:pPr>
        <w:pStyle w:val="BodyText"/>
        <w:spacing w:before="11"/>
        <w:ind w:left="0"/>
      </w:pPr>
    </w:p>
    <w:p w14:paraId="647E7AA1" w14:textId="77777777" w:rsidR="006E3F6F" w:rsidRDefault="00EE410A">
      <w:pPr>
        <w:pStyle w:val="Heading1"/>
        <w:spacing w:before="0"/>
      </w:pPr>
      <w:r>
        <w:rPr>
          <w:spacing w:val="-2"/>
        </w:rPr>
        <w:t>Confidentiality</w:t>
      </w:r>
    </w:p>
    <w:p w14:paraId="63334D60" w14:textId="77777777" w:rsidR="006E3F6F" w:rsidRDefault="006E3F6F">
      <w:pPr>
        <w:pStyle w:val="BodyText"/>
        <w:spacing w:before="10"/>
        <w:ind w:left="0"/>
        <w:rPr>
          <w:b/>
          <w:sz w:val="28"/>
        </w:rPr>
      </w:pPr>
    </w:p>
    <w:p w14:paraId="6137BC14" w14:textId="07B0B273" w:rsidR="006E3F6F" w:rsidRDefault="00EE410A" w:rsidP="00124470">
      <w:pPr>
        <w:pStyle w:val="BodyText"/>
        <w:spacing w:line="276" w:lineRule="auto"/>
        <w:ind w:right="1201"/>
      </w:pPr>
      <w:r>
        <w:t>The College will keep confidential the identity of any individual who has made a report or Formal Complaint of Sexual Harassment or Retaliation including any Complainant, the identity of any individual who has been reported to be a perpetrator of Sexual Harassment or Retaliation including any</w:t>
      </w:r>
      <w:r>
        <w:rPr>
          <w:spacing w:val="-1"/>
        </w:rPr>
        <w:t xml:space="preserve"> </w:t>
      </w:r>
      <w:r>
        <w:t>Respondent,</w:t>
      </w:r>
      <w:r>
        <w:rPr>
          <w:spacing w:val="-4"/>
        </w:rPr>
        <w:t xml:space="preserve"> </w:t>
      </w:r>
      <w:r>
        <w:t>and</w:t>
      </w:r>
      <w:r>
        <w:rPr>
          <w:spacing w:val="-1"/>
        </w:rPr>
        <w:t xml:space="preserve"> </w:t>
      </w:r>
      <w:r>
        <w:t>the</w:t>
      </w:r>
      <w:r>
        <w:rPr>
          <w:spacing w:val="-1"/>
        </w:rPr>
        <w:t xml:space="preserve"> </w:t>
      </w:r>
      <w:r>
        <w:t>identity</w:t>
      </w:r>
      <w:r>
        <w:rPr>
          <w:spacing w:val="-1"/>
        </w:rPr>
        <w:t xml:space="preserve"> </w:t>
      </w:r>
      <w:r>
        <w:t>of</w:t>
      </w:r>
      <w:r>
        <w:rPr>
          <w:spacing w:val="-1"/>
        </w:rPr>
        <w:t xml:space="preserve"> </w:t>
      </w:r>
      <w:r>
        <w:t>any</w:t>
      </w:r>
      <w:r>
        <w:rPr>
          <w:spacing w:val="-1"/>
        </w:rPr>
        <w:t xml:space="preserve"> </w:t>
      </w:r>
      <w:r>
        <w:t>witness.</w:t>
      </w:r>
      <w:r>
        <w:rPr>
          <w:spacing w:val="-1"/>
        </w:rPr>
        <w:t xml:space="preserve"> </w:t>
      </w:r>
      <w:r>
        <w:t>The College</w:t>
      </w:r>
      <w:r>
        <w:rPr>
          <w:spacing w:val="-1"/>
        </w:rPr>
        <w:t xml:space="preserve"> </w:t>
      </w:r>
      <w:r>
        <w:t>will</w:t>
      </w:r>
      <w:r>
        <w:rPr>
          <w:spacing w:val="-1"/>
        </w:rPr>
        <w:t xml:space="preserve"> </w:t>
      </w:r>
      <w:r>
        <w:t>also</w:t>
      </w:r>
      <w:r>
        <w:rPr>
          <w:spacing w:val="-2"/>
        </w:rPr>
        <w:t xml:space="preserve"> </w:t>
      </w:r>
      <w:r>
        <w:t>maintain</w:t>
      </w:r>
      <w:r>
        <w:rPr>
          <w:spacing w:val="-2"/>
        </w:rPr>
        <w:t xml:space="preserve"> </w:t>
      </w:r>
      <w:r>
        <w:t>the</w:t>
      </w:r>
      <w:r>
        <w:rPr>
          <w:spacing w:val="-1"/>
        </w:rPr>
        <w:t xml:space="preserve"> </w:t>
      </w:r>
      <w:r>
        <w:t>confidentiality</w:t>
      </w:r>
      <w:r>
        <w:rPr>
          <w:spacing w:val="-1"/>
        </w:rPr>
        <w:t xml:space="preserve"> </w:t>
      </w:r>
      <w:r>
        <w:t>of its various records generated in response to reports and formal complaints, including, but not</w:t>
      </w:r>
      <w:r>
        <w:rPr>
          <w:spacing w:val="40"/>
        </w:rPr>
        <w:t xml:space="preserve"> </w:t>
      </w:r>
      <w:r>
        <w:t>limited to, information concerning supportive measures, notices, investigation materials,</w:t>
      </w:r>
      <w:r>
        <w:rPr>
          <w:spacing w:val="40"/>
        </w:rPr>
        <w:t xml:space="preserve"> </w:t>
      </w:r>
      <w:r>
        <w:t>adjudication records, and appeal records. Notwithstanding the foregoing, the College may reveal the identity</w:t>
      </w:r>
      <w:r>
        <w:rPr>
          <w:spacing w:val="-2"/>
        </w:rPr>
        <w:t xml:space="preserve"> </w:t>
      </w:r>
      <w:r>
        <w:t>of</w:t>
      </w:r>
      <w:r>
        <w:rPr>
          <w:spacing w:val="-2"/>
        </w:rPr>
        <w:t xml:space="preserve"> </w:t>
      </w:r>
      <w:r>
        <w:t>any</w:t>
      </w:r>
      <w:r>
        <w:rPr>
          <w:spacing w:val="-2"/>
        </w:rPr>
        <w:t xml:space="preserve"> </w:t>
      </w:r>
      <w:r>
        <w:t>person</w:t>
      </w:r>
      <w:r>
        <w:rPr>
          <w:spacing w:val="-3"/>
        </w:rPr>
        <w:t xml:space="preserve"> </w:t>
      </w:r>
      <w:r>
        <w:t>or</w:t>
      </w:r>
      <w:r>
        <w:rPr>
          <w:spacing w:val="-3"/>
        </w:rPr>
        <w:t xml:space="preserve"> </w:t>
      </w:r>
      <w:r>
        <w:t>the</w:t>
      </w:r>
      <w:r>
        <w:rPr>
          <w:spacing w:val="-2"/>
        </w:rPr>
        <w:t xml:space="preserve"> </w:t>
      </w:r>
      <w:r>
        <w:t>contents</w:t>
      </w:r>
      <w:r>
        <w:rPr>
          <w:spacing w:val="-2"/>
        </w:rPr>
        <w:t xml:space="preserve"> </w:t>
      </w:r>
      <w:r>
        <w:t>of</w:t>
      </w:r>
      <w:r>
        <w:rPr>
          <w:spacing w:val="-2"/>
        </w:rPr>
        <w:t xml:space="preserve"> </w:t>
      </w:r>
      <w:r>
        <w:t>any</w:t>
      </w:r>
      <w:r>
        <w:rPr>
          <w:spacing w:val="-2"/>
        </w:rPr>
        <w:t xml:space="preserve"> </w:t>
      </w:r>
      <w:r>
        <w:t>record</w:t>
      </w:r>
      <w:r>
        <w:rPr>
          <w:spacing w:val="-2"/>
        </w:rPr>
        <w:t xml:space="preserve"> </w:t>
      </w:r>
      <w:r>
        <w:t>if</w:t>
      </w:r>
      <w:r>
        <w:rPr>
          <w:spacing w:val="-4"/>
        </w:rPr>
        <w:t xml:space="preserve"> </w:t>
      </w:r>
      <w:r>
        <w:t>permitted</w:t>
      </w:r>
      <w:r>
        <w:rPr>
          <w:spacing w:val="-2"/>
        </w:rPr>
        <w:t xml:space="preserve"> </w:t>
      </w:r>
      <w:r>
        <w:t>by</w:t>
      </w:r>
      <w:r>
        <w:rPr>
          <w:spacing w:val="-1"/>
        </w:rPr>
        <w:t xml:space="preserve"> </w:t>
      </w:r>
      <w:r>
        <w:t>FERPA,</w:t>
      </w:r>
      <w:r>
        <w:rPr>
          <w:spacing w:val="-2"/>
        </w:rPr>
        <w:t xml:space="preserve"> </w:t>
      </w:r>
      <w:r>
        <w:t>if</w:t>
      </w:r>
      <w:r>
        <w:rPr>
          <w:spacing w:val="-5"/>
        </w:rPr>
        <w:t xml:space="preserve"> </w:t>
      </w:r>
      <w:r>
        <w:t>necessary</w:t>
      </w:r>
      <w:r>
        <w:rPr>
          <w:spacing w:val="-2"/>
        </w:rPr>
        <w:t xml:space="preserve"> </w:t>
      </w:r>
      <w:r>
        <w:t>to</w:t>
      </w:r>
      <w:r>
        <w:rPr>
          <w:spacing w:val="-5"/>
        </w:rPr>
        <w:t xml:space="preserve"> </w:t>
      </w:r>
      <w:r>
        <w:t>carry</w:t>
      </w:r>
      <w:r>
        <w:rPr>
          <w:spacing w:val="-2"/>
        </w:rPr>
        <w:t xml:space="preserve"> </w:t>
      </w:r>
      <w:r>
        <w:t>out</w:t>
      </w:r>
      <w:r w:rsidR="00124470">
        <w:t xml:space="preserve"> </w:t>
      </w:r>
      <w:r>
        <w:t>the College’s obligations under Title IX and its implementing regulations including the conduct of any</w:t>
      </w:r>
      <w:r>
        <w:rPr>
          <w:spacing w:val="-2"/>
        </w:rPr>
        <w:t xml:space="preserve"> </w:t>
      </w:r>
      <w:r>
        <w:t>investigation,</w:t>
      </w:r>
      <w:r>
        <w:rPr>
          <w:spacing w:val="-5"/>
        </w:rPr>
        <w:t xml:space="preserve"> </w:t>
      </w:r>
      <w:r>
        <w:t>adjudication,</w:t>
      </w:r>
      <w:r>
        <w:rPr>
          <w:spacing w:val="-2"/>
        </w:rPr>
        <w:t xml:space="preserve"> </w:t>
      </w:r>
      <w:r>
        <w:t>or</w:t>
      </w:r>
      <w:r>
        <w:rPr>
          <w:spacing w:val="-3"/>
        </w:rPr>
        <w:t xml:space="preserve"> </w:t>
      </w:r>
      <w:r>
        <w:t>appeal</w:t>
      </w:r>
      <w:r>
        <w:rPr>
          <w:spacing w:val="-2"/>
        </w:rPr>
        <w:t xml:space="preserve"> </w:t>
      </w:r>
      <w:r>
        <w:t>under</w:t>
      </w:r>
      <w:r>
        <w:rPr>
          <w:spacing w:val="-3"/>
        </w:rPr>
        <w:t xml:space="preserve"> </w:t>
      </w:r>
      <w:r>
        <w:t>this</w:t>
      </w:r>
      <w:r>
        <w:rPr>
          <w:spacing w:val="-4"/>
        </w:rPr>
        <w:t xml:space="preserve"> </w:t>
      </w:r>
      <w:r>
        <w:t>policy</w:t>
      </w:r>
      <w:r>
        <w:rPr>
          <w:spacing w:val="-2"/>
        </w:rPr>
        <w:t xml:space="preserve"> </w:t>
      </w:r>
      <w:r>
        <w:t>or</w:t>
      </w:r>
      <w:r>
        <w:rPr>
          <w:spacing w:val="-3"/>
        </w:rPr>
        <w:t xml:space="preserve"> </w:t>
      </w:r>
      <w:r>
        <w:t>any</w:t>
      </w:r>
      <w:r>
        <w:rPr>
          <w:spacing w:val="-4"/>
        </w:rPr>
        <w:t xml:space="preserve"> </w:t>
      </w:r>
      <w:r>
        <w:t>subsequent</w:t>
      </w:r>
      <w:r>
        <w:rPr>
          <w:spacing w:val="-2"/>
        </w:rPr>
        <w:t xml:space="preserve"> </w:t>
      </w:r>
      <w:r>
        <w:t>judicial</w:t>
      </w:r>
      <w:r>
        <w:rPr>
          <w:spacing w:val="-2"/>
        </w:rPr>
        <w:t xml:space="preserve"> </w:t>
      </w:r>
      <w:r>
        <w:t>proceeding,</w:t>
      </w:r>
      <w:r>
        <w:rPr>
          <w:spacing w:val="-2"/>
        </w:rPr>
        <w:t xml:space="preserve"> </w:t>
      </w:r>
      <w:r>
        <w:t>or as otherwise required by law. Further, notwithstanding the College’s general obligation to maintain confidentiality</w:t>
      </w:r>
      <w:r>
        <w:rPr>
          <w:spacing w:val="-2"/>
        </w:rPr>
        <w:t xml:space="preserve"> </w:t>
      </w:r>
      <w:r>
        <w:t>as</w:t>
      </w:r>
      <w:r>
        <w:rPr>
          <w:spacing w:val="-4"/>
        </w:rPr>
        <w:t xml:space="preserve"> </w:t>
      </w:r>
      <w:r>
        <w:t>specified</w:t>
      </w:r>
      <w:r>
        <w:rPr>
          <w:spacing w:val="-4"/>
        </w:rPr>
        <w:t xml:space="preserve"> </w:t>
      </w:r>
      <w:r>
        <w:t>herein,</w:t>
      </w:r>
      <w:r>
        <w:rPr>
          <w:spacing w:val="-2"/>
        </w:rPr>
        <w:t xml:space="preserve"> </w:t>
      </w:r>
      <w:r>
        <w:t>the</w:t>
      </w:r>
      <w:r>
        <w:rPr>
          <w:spacing w:val="-2"/>
        </w:rPr>
        <w:t xml:space="preserve"> </w:t>
      </w:r>
      <w:r>
        <w:t>parties</w:t>
      </w:r>
      <w:r>
        <w:rPr>
          <w:spacing w:val="-1"/>
        </w:rPr>
        <w:t xml:space="preserve"> </w:t>
      </w:r>
      <w:r>
        <w:t>to</w:t>
      </w:r>
      <w:r>
        <w:rPr>
          <w:spacing w:val="-5"/>
        </w:rPr>
        <w:t xml:space="preserve"> </w:t>
      </w:r>
      <w:r>
        <w:t>a</w:t>
      </w:r>
      <w:r>
        <w:rPr>
          <w:spacing w:val="-2"/>
        </w:rPr>
        <w:t xml:space="preserve"> </w:t>
      </w:r>
      <w:r>
        <w:t>report</w:t>
      </w:r>
      <w:r>
        <w:rPr>
          <w:spacing w:val="-4"/>
        </w:rPr>
        <w:t xml:space="preserve"> </w:t>
      </w:r>
      <w:r>
        <w:t>or</w:t>
      </w:r>
      <w:r>
        <w:rPr>
          <w:spacing w:val="-2"/>
        </w:rPr>
        <w:t xml:space="preserve"> </w:t>
      </w:r>
      <w:r>
        <w:t>formal</w:t>
      </w:r>
      <w:r>
        <w:rPr>
          <w:spacing w:val="-2"/>
        </w:rPr>
        <w:t xml:space="preserve"> </w:t>
      </w:r>
      <w:r>
        <w:t>complaint</w:t>
      </w:r>
      <w:r>
        <w:rPr>
          <w:spacing w:val="-2"/>
        </w:rPr>
        <w:t xml:space="preserve"> </w:t>
      </w:r>
      <w:r>
        <w:t>will</w:t>
      </w:r>
      <w:r>
        <w:rPr>
          <w:spacing w:val="-2"/>
        </w:rPr>
        <w:t xml:space="preserve"> </w:t>
      </w:r>
      <w:r>
        <w:t>be given</w:t>
      </w:r>
      <w:r>
        <w:rPr>
          <w:spacing w:val="-3"/>
        </w:rPr>
        <w:t xml:space="preserve"> </w:t>
      </w:r>
      <w:r>
        <w:t>access</w:t>
      </w:r>
      <w:r>
        <w:rPr>
          <w:spacing w:val="-1"/>
        </w:rPr>
        <w:t xml:space="preserve"> </w:t>
      </w:r>
      <w:r>
        <w:t xml:space="preserve">to </w:t>
      </w:r>
      <w:r>
        <w:lastRenderedPageBreak/>
        <w:t>investigation and adjudication materials in the circumstances specified in this policy.</w:t>
      </w:r>
    </w:p>
    <w:p w14:paraId="32373271" w14:textId="77777777" w:rsidR="006E3F6F" w:rsidRDefault="006E3F6F">
      <w:pPr>
        <w:pStyle w:val="BodyText"/>
        <w:spacing w:before="11"/>
        <w:ind w:left="0"/>
      </w:pPr>
    </w:p>
    <w:p w14:paraId="0A96F777" w14:textId="77777777" w:rsidR="006E3F6F" w:rsidRDefault="00EE410A">
      <w:pPr>
        <w:pStyle w:val="BodyText"/>
        <w:spacing w:line="276" w:lineRule="auto"/>
        <w:ind w:right="1176"/>
      </w:pPr>
      <w:r>
        <w:t>While</w:t>
      </w:r>
      <w:r>
        <w:rPr>
          <w:spacing w:val="-2"/>
        </w:rPr>
        <w:t xml:space="preserve"> </w:t>
      </w:r>
      <w:r>
        <w:t>the</w:t>
      </w:r>
      <w:r>
        <w:rPr>
          <w:spacing w:val="-5"/>
        </w:rPr>
        <w:t xml:space="preserve"> </w:t>
      </w:r>
      <w:r>
        <w:t>College</w:t>
      </w:r>
      <w:r>
        <w:rPr>
          <w:spacing w:val="-3"/>
        </w:rPr>
        <w:t xml:space="preserve"> </w:t>
      </w:r>
      <w:r>
        <w:t>will</w:t>
      </w:r>
      <w:r>
        <w:rPr>
          <w:spacing w:val="-3"/>
        </w:rPr>
        <w:t xml:space="preserve"> </w:t>
      </w:r>
      <w:r>
        <w:t>maintain</w:t>
      </w:r>
      <w:r>
        <w:rPr>
          <w:spacing w:val="-4"/>
        </w:rPr>
        <w:t xml:space="preserve"> </w:t>
      </w:r>
      <w:r>
        <w:t>confidentiality</w:t>
      </w:r>
      <w:r>
        <w:rPr>
          <w:spacing w:val="-4"/>
        </w:rPr>
        <w:t xml:space="preserve"> </w:t>
      </w:r>
      <w:r>
        <w:t>specified</w:t>
      </w:r>
      <w:r>
        <w:rPr>
          <w:spacing w:val="-3"/>
        </w:rPr>
        <w:t xml:space="preserve"> </w:t>
      </w:r>
      <w:r>
        <w:t>in</w:t>
      </w:r>
      <w:r>
        <w:rPr>
          <w:spacing w:val="-4"/>
        </w:rPr>
        <w:t xml:space="preserve"> </w:t>
      </w:r>
      <w:r>
        <w:t>this</w:t>
      </w:r>
      <w:r>
        <w:rPr>
          <w:spacing w:val="-2"/>
        </w:rPr>
        <w:t xml:space="preserve"> </w:t>
      </w:r>
      <w:r>
        <w:t>Section,</w:t>
      </w:r>
      <w:r>
        <w:rPr>
          <w:spacing w:val="-3"/>
        </w:rPr>
        <w:t xml:space="preserve"> </w:t>
      </w:r>
      <w:r>
        <w:t>the</w:t>
      </w:r>
      <w:r>
        <w:rPr>
          <w:spacing w:val="-1"/>
        </w:rPr>
        <w:t xml:space="preserve"> </w:t>
      </w:r>
      <w:r>
        <w:t>College</w:t>
      </w:r>
      <w:r>
        <w:rPr>
          <w:spacing w:val="-2"/>
        </w:rPr>
        <w:t xml:space="preserve"> </w:t>
      </w:r>
      <w:r>
        <w:t>will</w:t>
      </w:r>
      <w:r>
        <w:rPr>
          <w:spacing w:val="-3"/>
        </w:rPr>
        <w:t xml:space="preserve"> </w:t>
      </w:r>
      <w:r>
        <w:t>not</w:t>
      </w:r>
      <w:r>
        <w:rPr>
          <w:spacing w:val="-3"/>
        </w:rPr>
        <w:t xml:space="preserve"> </w:t>
      </w:r>
      <w:r>
        <w:t>limit</w:t>
      </w:r>
      <w:r>
        <w:rPr>
          <w:spacing w:val="-3"/>
        </w:rPr>
        <w:t xml:space="preserve"> </w:t>
      </w:r>
      <w:r>
        <w:t>the ability of the parties to discuss the allegations at issue in a particular case. Parties are advised, however, that the way they communicate about, or discuss a particular case, may constitute Sexual Harassment or Retaliation in certain circumstances and be subject to discipline pursuant to the processes specified in this policy.</w:t>
      </w:r>
    </w:p>
    <w:p w14:paraId="5CA03E9C" w14:textId="77777777" w:rsidR="006E3F6F" w:rsidRDefault="006E3F6F">
      <w:pPr>
        <w:pStyle w:val="BodyText"/>
        <w:spacing w:before="9"/>
        <w:ind w:left="0"/>
      </w:pPr>
    </w:p>
    <w:p w14:paraId="0A8ED139" w14:textId="77777777" w:rsidR="006E3F6F" w:rsidRDefault="00EE410A">
      <w:pPr>
        <w:pStyle w:val="BodyText"/>
        <w:spacing w:line="276" w:lineRule="auto"/>
        <w:ind w:right="1176"/>
      </w:pPr>
      <w:r>
        <w:t>Note that certain types of Sexual Harassment are considered crimes for which the College must disclose</w:t>
      </w:r>
      <w:r>
        <w:rPr>
          <w:spacing w:val="-2"/>
        </w:rPr>
        <w:t xml:space="preserve"> </w:t>
      </w:r>
      <w:r>
        <w:t>crime</w:t>
      </w:r>
      <w:r>
        <w:rPr>
          <w:spacing w:val="-4"/>
        </w:rPr>
        <w:t xml:space="preserve"> </w:t>
      </w:r>
      <w:r>
        <w:t>statistics</w:t>
      </w:r>
      <w:r>
        <w:rPr>
          <w:spacing w:val="-1"/>
        </w:rPr>
        <w:t xml:space="preserve"> </w:t>
      </w:r>
      <w:r>
        <w:t>in</w:t>
      </w:r>
      <w:r>
        <w:rPr>
          <w:spacing w:val="-5"/>
        </w:rPr>
        <w:t xml:space="preserve"> </w:t>
      </w:r>
      <w:r>
        <w:t>its</w:t>
      </w:r>
      <w:r>
        <w:rPr>
          <w:spacing w:val="-2"/>
        </w:rPr>
        <w:t xml:space="preserve"> </w:t>
      </w:r>
      <w:r>
        <w:t>Annual</w:t>
      </w:r>
      <w:r>
        <w:rPr>
          <w:spacing w:val="-2"/>
        </w:rPr>
        <w:t xml:space="preserve"> </w:t>
      </w:r>
      <w:r>
        <w:t>Security</w:t>
      </w:r>
      <w:r>
        <w:rPr>
          <w:spacing w:val="-2"/>
        </w:rPr>
        <w:t xml:space="preserve"> </w:t>
      </w:r>
      <w:r>
        <w:t>Report</w:t>
      </w:r>
      <w:r>
        <w:rPr>
          <w:spacing w:val="-2"/>
        </w:rPr>
        <w:t xml:space="preserve"> </w:t>
      </w:r>
      <w:r>
        <w:t>that</w:t>
      </w:r>
      <w:r>
        <w:rPr>
          <w:spacing w:val="-2"/>
        </w:rPr>
        <w:t xml:space="preserve"> </w:t>
      </w:r>
      <w:r>
        <w:t>is</w:t>
      </w:r>
      <w:r>
        <w:rPr>
          <w:spacing w:val="-2"/>
        </w:rPr>
        <w:t xml:space="preserve"> </w:t>
      </w:r>
      <w:r>
        <w:t>provided</w:t>
      </w:r>
      <w:r>
        <w:rPr>
          <w:spacing w:val="-2"/>
        </w:rPr>
        <w:t xml:space="preserve"> </w:t>
      </w:r>
      <w:r>
        <w:t>to the</w:t>
      </w:r>
      <w:r>
        <w:rPr>
          <w:spacing w:val="-2"/>
        </w:rPr>
        <w:t xml:space="preserve"> </w:t>
      </w:r>
      <w:r>
        <w:t>campus</w:t>
      </w:r>
      <w:r>
        <w:rPr>
          <w:spacing w:val="-2"/>
        </w:rPr>
        <w:t xml:space="preserve"> </w:t>
      </w:r>
      <w:r>
        <w:t>community</w:t>
      </w:r>
      <w:r>
        <w:rPr>
          <w:spacing w:val="-2"/>
        </w:rPr>
        <w:t xml:space="preserve"> </w:t>
      </w:r>
      <w:r>
        <w:t xml:space="preserve">and available to the public. These disclosures will be made without including personally identifying </w:t>
      </w:r>
      <w:r>
        <w:rPr>
          <w:spacing w:val="-2"/>
        </w:rPr>
        <w:t>information.</w:t>
      </w:r>
    </w:p>
    <w:p w14:paraId="23FD366D" w14:textId="77777777" w:rsidR="006E3F6F" w:rsidRDefault="006E3F6F">
      <w:pPr>
        <w:pStyle w:val="BodyText"/>
        <w:spacing w:before="9"/>
        <w:ind w:left="0"/>
      </w:pPr>
    </w:p>
    <w:p w14:paraId="441DA859" w14:textId="4C0BBF40" w:rsidR="006E3F6F" w:rsidRDefault="00EE410A">
      <w:pPr>
        <w:pStyle w:val="BodyText"/>
        <w:spacing w:before="1" w:line="276" w:lineRule="auto"/>
        <w:ind w:right="1212"/>
      </w:pPr>
      <w:proofErr w:type="gramStart"/>
      <w:r>
        <w:t>In order to</w:t>
      </w:r>
      <w:proofErr w:type="gramEnd"/>
      <w:r>
        <w:t xml:space="preserve"> comply with the Family Educational Rights and Privacy Act (FERPA) (20 U.S.C. § 1232g;</w:t>
      </w:r>
      <w:r>
        <w:rPr>
          <w:spacing w:val="-1"/>
        </w:rPr>
        <w:t xml:space="preserve"> </w:t>
      </w:r>
      <w:r>
        <w:t>34</w:t>
      </w:r>
      <w:r>
        <w:rPr>
          <w:spacing w:val="-3"/>
        </w:rPr>
        <w:t xml:space="preserve"> </w:t>
      </w:r>
      <w:r>
        <w:t>CFR</w:t>
      </w:r>
      <w:r>
        <w:rPr>
          <w:spacing w:val="-1"/>
        </w:rPr>
        <w:t xml:space="preserve"> </w:t>
      </w:r>
      <w:r>
        <w:t>Part</w:t>
      </w:r>
      <w:r>
        <w:rPr>
          <w:spacing w:val="-3"/>
        </w:rPr>
        <w:t xml:space="preserve"> </w:t>
      </w:r>
      <w:r>
        <w:t>99),</w:t>
      </w:r>
      <w:r>
        <w:rPr>
          <w:spacing w:val="-1"/>
        </w:rPr>
        <w:t xml:space="preserve"> </w:t>
      </w:r>
      <w:r>
        <w:t>and</w:t>
      </w:r>
      <w:r>
        <w:rPr>
          <w:spacing w:val="-1"/>
        </w:rPr>
        <w:t xml:space="preserve"> </w:t>
      </w:r>
      <w:r>
        <w:t>to</w:t>
      </w:r>
      <w:r>
        <w:rPr>
          <w:spacing w:val="-2"/>
        </w:rPr>
        <w:t xml:space="preserve"> </w:t>
      </w:r>
      <w:r>
        <w:t>provide an</w:t>
      </w:r>
      <w:r>
        <w:rPr>
          <w:spacing w:val="-2"/>
        </w:rPr>
        <w:t xml:space="preserve"> </w:t>
      </w:r>
      <w:r>
        <w:t>orderly</w:t>
      </w:r>
      <w:r>
        <w:rPr>
          <w:spacing w:val="-1"/>
        </w:rPr>
        <w:t xml:space="preserve"> </w:t>
      </w:r>
      <w:r>
        <w:t>process for</w:t>
      </w:r>
      <w:r>
        <w:rPr>
          <w:spacing w:val="-3"/>
        </w:rPr>
        <w:t xml:space="preserve"> </w:t>
      </w:r>
      <w:r>
        <w:t>the</w:t>
      </w:r>
      <w:r>
        <w:rPr>
          <w:spacing w:val="-1"/>
        </w:rPr>
        <w:t xml:space="preserve"> </w:t>
      </w:r>
      <w:r>
        <w:t>presentation and</w:t>
      </w:r>
      <w:r>
        <w:rPr>
          <w:spacing w:val="-1"/>
        </w:rPr>
        <w:t xml:space="preserve"> </w:t>
      </w:r>
      <w:r>
        <w:t>consideration</w:t>
      </w:r>
      <w:r>
        <w:rPr>
          <w:spacing w:val="-2"/>
        </w:rPr>
        <w:t xml:space="preserve"> </w:t>
      </w:r>
      <w:r>
        <w:t xml:space="preserve">of relevant information without undue intimidation or pressure, the process is not open to the </w:t>
      </w:r>
      <w:proofErr w:type="gramStart"/>
      <w:r>
        <w:t>general public</w:t>
      </w:r>
      <w:proofErr w:type="gramEnd"/>
      <w:r>
        <w:t xml:space="preserve">. Accordingly, </w:t>
      </w:r>
      <w:r w:rsidR="00CE65DF">
        <w:t>Mid-America</w:t>
      </w:r>
      <w:r>
        <w:t xml:space="preserve"> College of Funeral Service will not disclose documents prepared in</w:t>
      </w:r>
      <w:r>
        <w:rPr>
          <w:spacing w:val="-4"/>
        </w:rPr>
        <w:t xml:space="preserve"> </w:t>
      </w:r>
      <w:r>
        <w:t>anticipation</w:t>
      </w:r>
      <w:r>
        <w:rPr>
          <w:spacing w:val="-4"/>
        </w:rPr>
        <w:t xml:space="preserve"> </w:t>
      </w:r>
      <w:r>
        <w:t>of</w:t>
      </w:r>
      <w:r>
        <w:rPr>
          <w:spacing w:val="-4"/>
        </w:rPr>
        <w:t xml:space="preserve"> </w:t>
      </w:r>
      <w:r>
        <w:t>the</w:t>
      </w:r>
      <w:r>
        <w:rPr>
          <w:spacing w:val="-3"/>
        </w:rPr>
        <w:t xml:space="preserve"> </w:t>
      </w:r>
      <w:r>
        <w:t>meeting,</w:t>
      </w:r>
      <w:r>
        <w:rPr>
          <w:spacing w:val="-3"/>
        </w:rPr>
        <w:t xml:space="preserve"> </w:t>
      </w:r>
      <w:r>
        <w:t>documents,</w:t>
      </w:r>
      <w:r>
        <w:rPr>
          <w:spacing w:val="-3"/>
        </w:rPr>
        <w:t xml:space="preserve"> </w:t>
      </w:r>
      <w:r>
        <w:t>testimony,</w:t>
      </w:r>
      <w:r>
        <w:rPr>
          <w:spacing w:val="-3"/>
        </w:rPr>
        <w:t xml:space="preserve"> </w:t>
      </w:r>
      <w:r>
        <w:t>or</w:t>
      </w:r>
      <w:r>
        <w:rPr>
          <w:spacing w:val="-4"/>
        </w:rPr>
        <w:t xml:space="preserve"> </w:t>
      </w:r>
      <w:r>
        <w:t>other</w:t>
      </w:r>
      <w:r>
        <w:rPr>
          <w:spacing w:val="-4"/>
        </w:rPr>
        <w:t xml:space="preserve"> </w:t>
      </w:r>
      <w:r>
        <w:t>information,</w:t>
      </w:r>
      <w:r>
        <w:rPr>
          <w:spacing w:val="-3"/>
        </w:rPr>
        <w:t xml:space="preserve"> </w:t>
      </w:r>
      <w:r>
        <w:t>and</w:t>
      </w:r>
      <w:r>
        <w:rPr>
          <w:spacing w:val="-3"/>
        </w:rPr>
        <w:t xml:space="preserve"> </w:t>
      </w:r>
      <w:r>
        <w:t>any</w:t>
      </w:r>
      <w:r>
        <w:rPr>
          <w:spacing w:val="-3"/>
        </w:rPr>
        <w:t xml:space="preserve"> </w:t>
      </w:r>
      <w:r>
        <w:t>transcript</w:t>
      </w:r>
      <w:r>
        <w:rPr>
          <w:spacing w:val="-3"/>
        </w:rPr>
        <w:t xml:space="preserve"> </w:t>
      </w:r>
      <w:r>
        <w:t>of</w:t>
      </w:r>
      <w:r>
        <w:rPr>
          <w:spacing w:val="-4"/>
        </w:rPr>
        <w:t xml:space="preserve"> </w:t>
      </w:r>
      <w:r>
        <w:t>the meeting itself may not be disclosed outside of the proceedings, except as may be required or authorized by law and/or College policy.</w:t>
      </w:r>
    </w:p>
    <w:p w14:paraId="40D03360" w14:textId="77777777" w:rsidR="006E3F6F" w:rsidRDefault="006E3F6F">
      <w:pPr>
        <w:pStyle w:val="BodyText"/>
        <w:spacing w:before="13"/>
        <w:ind w:left="0"/>
      </w:pPr>
    </w:p>
    <w:p w14:paraId="0E4FC9F0" w14:textId="77777777" w:rsidR="006E3F6F" w:rsidRDefault="00EE410A">
      <w:pPr>
        <w:pStyle w:val="Heading1"/>
        <w:spacing w:before="0"/>
      </w:pPr>
      <w:bookmarkStart w:id="18" w:name="_TOC_250001"/>
      <w:r>
        <w:t>Bad</w:t>
      </w:r>
      <w:r>
        <w:rPr>
          <w:spacing w:val="-6"/>
        </w:rPr>
        <w:t xml:space="preserve"> </w:t>
      </w:r>
      <w:r>
        <w:t>Faith</w:t>
      </w:r>
      <w:r>
        <w:rPr>
          <w:spacing w:val="-6"/>
        </w:rPr>
        <w:t xml:space="preserve"> </w:t>
      </w:r>
      <w:r>
        <w:t>Complaint</w:t>
      </w:r>
      <w:r>
        <w:rPr>
          <w:spacing w:val="-5"/>
        </w:rPr>
        <w:t xml:space="preserve"> </w:t>
      </w:r>
      <w:r>
        <w:t>and</w:t>
      </w:r>
      <w:r>
        <w:rPr>
          <w:spacing w:val="-6"/>
        </w:rPr>
        <w:t xml:space="preserve"> </w:t>
      </w:r>
      <w:r>
        <w:t>False</w:t>
      </w:r>
      <w:r>
        <w:rPr>
          <w:spacing w:val="-5"/>
        </w:rPr>
        <w:t xml:space="preserve"> </w:t>
      </w:r>
      <w:bookmarkEnd w:id="18"/>
      <w:r>
        <w:rPr>
          <w:spacing w:val="-2"/>
        </w:rPr>
        <w:t>Information</w:t>
      </w:r>
    </w:p>
    <w:p w14:paraId="2602AA6C" w14:textId="77777777" w:rsidR="006E3F6F" w:rsidRDefault="006E3F6F">
      <w:pPr>
        <w:pStyle w:val="BodyText"/>
        <w:spacing w:before="9"/>
        <w:ind w:left="0"/>
        <w:rPr>
          <w:b/>
          <w:sz w:val="28"/>
        </w:rPr>
      </w:pPr>
    </w:p>
    <w:p w14:paraId="4F50A77B" w14:textId="77777777" w:rsidR="006E3F6F" w:rsidRDefault="00EE410A">
      <w:pPr>
        <w:pStyle w:val="BodyText"/>
        <w:spacing w:before="1" w:line="276" w:lineRule="auto"/>
        <w:ind w:right="1176"/>
      </w:pPr>
      <w:r>
        <w:t>It</w:t>
      </w:r>
      <w:r>
        <w:rPr>
          <w:spacing w:val="-2"/>
        </w:rPr>
        <w:t xml:space="preserve"> </w:t>
      </w:r>
      <w:r>
        <w:t>is</w:t>
      </w:r>
      <w:r>
        <w:rPr>
          <w:spacing w:val="-2"/>
        </w:rPr>
        <w:t xml:space="preserve"> </w:t>
      </w:r>
      <w:r>
        <w:t>a</w:t>
      </w:r>
      <w:r>
        <w:rPr>
          <w:spacing w:val="-2"/>
        </w:rPr>
        <w:t xml:space="preserve"> </w:t>
      </w:r>
      <w:r>
        <w:t>violation</w:t>
      </w:r>
      <w:r>
        <w:rPr>
          <w:spacing w:val="-3"/>
        </w:rPr>
        <w:t xml:space="preserve"> </w:t>
      </w:r>
      <w:r>
        <w:t>of</w:t>
      </w:r>
      <w:r>
        <w:rPr>
          <w:spacing w:val="-3"/>
        </w:rPr>
        <w:t xml:space="preserve"> </w:t>
      </w:r>
      <w:r>
        <w:t>this</w:t>
      </w:r>
      <w:r>
        <w:rPr>
          <w:spacing w:val="-2"/>
        </w:rPr>
        <w:t xml:space="preserve"> </w:t>
      </w:r>
      <w:r>
        <w:t>policy</w:t>
      </w:r>
      <w:r>
        <w:rPr>
          <w:spacing w:val="-2"/>
        </w:rPr>
        <w:t xml:space="preserve"> </w:t>
      </w:r>
      <w:r>
        <w:t>for</w:t>
      </w:r>
      <w:r>
        <w:rPr>
          <w:spacing w:val="-3"/>
        </w:rPr>
        <w:t xml:space="preserve"> </w:t>
      </w:r>
      <w:r>
        <w:t>any</w:t>
      </w:r>
      <w:r>
        <w:rPr>
          <w:spacing w:val="-2"/>
        </w:rPr>
        <w:t xml:space="preserve"> </w:t>
      </w:r>
      <w:r>
        <w:t>person</w:t>
      </w:r>
      <w:r>
        <w:rPr>
          <w:spacing w:val="-3"/>
        </w:rPr>
        <w:t xml:space="preserve"> </w:t>
      </w:r>
      <w:r>
        <w:t>to</w:t>
      </w:r>
      <w:r>
        <w:rPr>
          <w:spacing w:val="-5"/>
        </w:rPr>
        <w:t xml:space="preserve"> </w:t>
      </w:r>
      <w:r>
        <w:t>submit</w:t>
      </w:r>
      <w:r>
        <w:rPr>
          <w:spacing w:val="-2"/>
        </w:rPr>
        <w:t xml:space="preserve"> </w:t>
      </w:r>
      <w:r>
        <w:t>a</w:t>
      </w:r>
      <w:r>
        <w:rPr>
          <w:spacing w:val="-3"/>
        </w:rPr>
        <w:t xml:space="preserve"> </w:t>
      </w:r>
      <w:r>
        <w:t>report</w:t>
      </w:r>
      <w:r>
        <w:rPr>
          <w:spacing w:val="-3"/>
        </w:rPr>
        <w:t xml:space="preserve"> </w:t>
      </w:r>
      <w:r>
        <w:t>or</w:t>
      </w:r>
      <w:r>
        <w:rPr>
          <w:spacing w:val="-3"/>
        </w:rPr>
        <w:t xml:space="preserve"> </w:t>
      </w:r>
      <w:r>
        <w:t>Formal</w:t>
      </w:r>
      <w:r>
        <w:rPr>
          <w:spacing w:val="-2"/>
        </w:rPr>
        <w:t xml:space="preserve"> </w:t>
      </w:r>
      <w:r>
        <w:t>Complaint</w:t>
      </w:r>
      <w:r>
        <w:rPr>
          <w:spacing w:val="-2"/>
        </w:rPr>
        <w:t xml:space="preserve"> </w:t>
      </w:r>
      <w:r>
        <w:t>that the</w:t>
      </w:r>
      <w:r>
        <w:rPr>
          <w:spacing w:val="-2"/>
        </w:rPr>
        <w:t xml:space="preserve"> </w:t>
      </w:r>
      <w:r>
        <w:t xml:space="preserve">person knows, at the time the report or Formal Complaint is submitted, to be false or frivolous. It is also a violation of this policy for any person to knowingly make a materially false statement during an investigation, adjudication, or appeal under this policy. Violations of this Section are not subject to the investigation and adjudication processes in this policy; instead, they will be addressed under the Student Conduct Policy in the case of students and other College policies, as applicable, for other </w:t>
      </w:r>
      <w:r>
        <w:rPr>
          <w:spacing w:val="-2"/>
        </w:rPr>
        <w:t>persons.</w:t>
      </w:r>
    </w:p>
    <w:p w14:paraId="64360701" w14:textId="77777777" w:rsidR="006E3F6F" w:rsidRDefault="006E3F6F">
      <w:pPr>
        <w:pStyle w:val="BodyText"/>
        <w:spacing w:before="11"/>
        <w:ind w:left="0"/>
      </w:pPr>
    </w:p>
    <w:p w14:paraId="07B78BBB" w14:textId="77777777" w:rsidR="006E3F6F" w:rsidRDefault="00EE410A">
      <w:pPr>
        <w:pStyle w:val="Heading1"/>
        <w:spacing w:before="0"/>
      </w:pPr>
      <w:bookmarkStart w:id="19" w:name="_TOC_250000"/>
      <w:r>
        <w:t>Prevention</w:t>
      </w:r>
      <w:r>
        <w:rPr>
          <w:spacing w:val="-5"/>
        </w:rPr>
        <w:t xml:space="preserve"> </w:t>
      </w:r>
      <w:r>
        <w:t>and</w:t>
      </w:r>
      <w:r>
        <w:rPr>
          <w:spacing w:val="-8"/>
        </w:rPr>
        <w:t xml:space="preserve"> </w:t>
      </w:r>
      <w:r>
        <w:t>Awareness</w:t>
      </w:r>
      <w:r>
        <w:rPr>
          <w:spacing w:val="-5"/>
        </w:rPr>
        <w:t xml:space="preserve"> </w:t>
      </w:r>
      <w:bookmarkEnd w:id="19"/>
      <w:r>
        <w:rPr>
          <w:spacing w:val="-2"/>
        </w:rPr>
        <w:t>Programs</w:t>
      </w:r>
    </w:p>
    <w:p w14:paraId="27783AA9" w14:textId="77777777" w:rsidR="006E3F6F" w:rsidRDefault="006E3F6F">
      <w:pPr>
        <w:pStyle w:val="BodyText"/>
        <w:spacing w:before="11"/>
        <w:ind w:left="0"/>
        <w:rPr>
          <w:b/>
          <w:sz w:val="28"/>
        </w:rPr>
      </w:pPr>
    </w:p>
    <w:p w14:paraId="4A6F21F0" w14:textId="77777777" w:rsidR="006E3F6F" w:rsidRDefault="00EE410A">
      <w:pPr>
        <w:pStyle w:val="BodyText"/>
        <w:spacing w:before="1" w:line="276" w:lineRule="auto"/>
        <w:ind w:right="1268"/>
      </w:pPr>
      <w:r>
        <w:t>The</w:t>
      </w:r>
      <w:r>
        <w:rPr>
          <w:spacing w:val="-3"/>
        </w:rPr>
        <w:t xml:space="preserve"> </w:t>
      </w:r>
      <w:r>
        <w:t>College</w:t>
      </w:r>
      <w:r>
        <w:rPr>
          <w:spacing w:val="-5"/>
        </w:rPr>
        <w:t xml:space="preserve"> </w:t>
      </w:r>
      <w:r>
        <w:t>will</w:t>
      </w:r>
      <w:r>
        <w:rPr>
          <w:spacing w:val="-3"/>
        </w:rPr>
        <w:t xml:space="preserve"> </w:t>
      </w:r>
      <w:r>
        <w:t>provide</w:t>
      </w:r>
      <w:r>
        <w:rPr>
          <w:spacing w:val="-5"/>
        </w:rPr>
        <w:t xml:space="preserve"> </w:t>
      </w:r>
      <w:r>
        <w:t>primary</w:t>
      </w:r>
      <w:r>
        <w:rPr>
          <w:spacing w:val="-3"/>
        </w:rPr>
        <w:t xml:space="preserve"> </w:t>
      </w:r>
      <w:r>
        <w:t>prevention</w:t>
      </w:r>
      <w:r>
        <w:rPr>
          <w:spacing w:val="-4"/>
        </w:rPr>
        <w:t xml:space="preserve"> </w:t>
      </w:r>
      <w:r>
        <w:t>and</w:t>
      </w:r>
      <w:r>
        <w:rPr>
          <w:spacing w:val="-3"/>
        </w:rPr>
        <w:t xml:space="preserve"> </w:t>
      </w:r>
      <w:r>
        <w:t>awareness</w:t>
      </w:r>
      <w:r>
        <w:rPr>
          <w:spacing w:val="-2"/>
        </w:rPr>
        <w:t xml:space="preserve"> </w:t>
      </w:r>
      <w:r>
        <w:t>programs</w:t>
      </w:r>
      <w:r>
        <w:rPr>
          <w:spacing w:val="-3"/>
        </w:rPr>
        <w:t xml:space="preserve"> </w:t>
      </w:r>
      <w:r>
        <w:t>for</w:t>
      </w:r>
      <w:r>
        <w:rPr>
          <w:spacing w:val="-5"/>
        </w:rPr>
        <w:t xml:space="preserve"> </w:t>
      </w:r>
      <w:r>
        <w:t>all</w:t>
      </w:r>
      <w:r>
        <w:rPr>
          <w:spacing w:val="-3"/>
        </w:rPr>
        <w:t xml:space="preserve"> </w:t>
      </w:r>
      <w:r>
        <w:t>incoming</w:t>
      </w:r>
      <w:r>
        <w:rPr>
          <w:spacing w:val="-3"/>
        </w:rPr>
        <w:t xml:space="preserve"> </w:t>
      </w:r>
      <w:r>
        <w:t>students</w:t>
      </w:r>
      <w:r>
        <w:rPr>
          <w:spacing w:val="-2"/>
        </w:rPr>
        <w:t xml:space="preserve"> </w:t>
      </w:r>
      <w:r>
        <w:t>and new employees that address topics including definitions, risk reduction, bystander intervention, reporting and investigation procedures, and sanctions as described within this document. The College will</w:t>
      </w:r>
      <w:r>
        <w:rPr>
          <w:spacing w:val="-2"/>
        </w:rPr>
        <w:t xml:space="preserve"> </w:t>
      </w:r>
      <w:r>
        <w:t>also</w:t>
      </w:r>
      <w:r>
        <w:rPr>
          <w:spacing w:val="-1"/>
        </w:rPr>
        <w:t xml:space="preserve"> </w:t>
      </w:r>
      <w:r>
        <w:t>provide ongoing prevention and awareness campaigns for</w:t>
      </w:r>
      <w:r>
        <w:rPr>
          <w:spacing w:val="-2"/>
        </w:rPr>
        <w:t xml:space="preserve"> </w:t>
      </w:r>
      <w:r>
        <w:t>students and employees that include this same information.</w:t>
      </w:r>
    </w:p>
    <w:p w14:paraId="5514C3BC" w14:textId="77777777" w:rsidR="006E3F6F" w:rsidRDefault="00EE410A">
      <w:pPr>
        <w:pStyle w:val="BodyText"/>
        <w:spacing w:before="80"/>
      </w:pPr>
      <w:r>
        <w:t>Specifically,</w:t>
      </w:r>
      <w:r>
        <w:rPr>
          <w:spacing w:val="-4"/>
        </w:rPr>
        <w:t xml:space="preserve"> </w:t>
      </w:r>
      <w:r>
        <w:t>these</w:t>
      </w:r>
      <w:r>
        <w:rPr>
          <w:spacing w:val="-3"/>
        </w:rPr>
        <w:t xml:space="preserve"> </w:t>
      </w:r>
      <w:r>
        <w:rPr>
          <w:spacing w:val="-2"/>
        </w:rPr>
        <w:t>programs:</w:t>
      </w:r>
    </w:p>
    <w:p w14:paraId="18A5D87E" w14:textId="77777777" w:rsidR="006E3F6F" w:rsidRDefault="006E3F6F">
      <w:pPr>
        <w:pStyle w:val="BodyText"/>
        <w:spacing w:before="51"/>
        <w:ind w:left="0"/>
      </w:pPr>
    </w:p>
    <w:p w14:paraId="2D6F2168" w14:textId="77777777" w:rsidR="006E3F6F" w:rsidRDefault="00EE410A">
      <w:pPr>
        <w:pStyle w:val="ListParagraph"/>
        <w:numPr>
          <w:ilvl w:val="0"/>
          <w:numId w:val="4"/>
        </w:numPr>
        <w:tabs>
          <w:tab w:val="left" w:pos="2000"/>
        </w:tabs>
        <w:spacing w:before="1" w:line="271" w:lineRule="auto"/>
        <w:ind w:right="1438"/>
        <w:rPr>
          <w:sz w:val="24"/>
        </w:rPr>
      </w:pPr>
      <w:r>
        <w:rPr>
          <w:sz w:val="24"/>
        </w:rPr>
        <w:t>Identify</w:t>
      </w:r>
      <w:r>
        <w:rPr>
          <w:spacing w:val="-3"/>
          <w:sz w:val="24"/>
        </w:rPr>
        <w:t xml:space="preserve"> </w:t>
      </w:r>
      <w:r>
        <w:rPr>
          <w:sz w:val="24"/>
        </w:rPr>
        <w:t>that</w:t>
      </w:r>
      <w:r>
        <w:rPr>
          <w:spacing w:val="-3"/>
          <w:sz w:val="24"/>
        </w:rPr>
        <w:t xml:space="preserve"> </w:t>
      </w:r>
      <w:r>
        <w:rPr>
          <w:sz w:val="24"/>
        </w:rPr>
        <w:t>the</w:t>
      </w:r>
      <w:r>
        <w:rPr>
          <w:spacing w:val="-3"/>
          <w:sz w:val="24"/>
        </w:rPr>
        <w:t xml:space="preserve"> </w:t>
      </w:r>
      <w:r>
        <w:rPr>
          <w:sz w:val="24"/>
        </w:rPr>
        <w:t>College</w:t>
      </w:r>
      <w:r>
        <w:rPr>
          <w:spacing w:val="-2"/>
          <w:sz w:val="24"/>
        </w:rPr>
        <w:t xml:space="preserve"> </w:t>
      </w:r>
      <w:r>
        <w:rPr>
          <w:sz w:val="24"/>
        </w:rPr>
        <w:t>prohibits</w:t>
      </w:r>
      <w:r>
        <w:rPr>
          <w:spacing w:val="-2"/>
          <w:sz w:val="24"/>
        </w:rPr>
        <w:t xml:space="preserve"> </w:t>
      </w:r>
      <w:r>
        <w:rPr>
          <w:sz w:val="24"/>
        </w:rPr>
        <w:t>any</w:t>
      </w:r>
      <w:r>
        <w:rPr>
          <w:spacing w:val="-3"/>
          <w:sz w:val="24"/>
        </w:rPr>
        <w:t xml:space="preserve"> </w:t>
      </w:r>
      <w:r>
        <w:rPr>
          <w:sz w:val="24"/>
        </w:rPr>
        <w:t>forms</w:t>
      </w:r>
      <w:r>
        <w:rPr>
          <w:spacing w:val="-3"/>
          <w:sz w:val="24"/>
        </w:rPr>
        <w:t xml:space="preserve"> </w:t>
      </w:r>
      <w:r>
        <w:rPr>
          <w:sz w:val="24"/>
        </w:rPr>
        <w:t>of</w:t>
      </w:r>
      <w:r>
        <w:rPr>
          <w:spacing w:val="-3"/>
          <w:sz w:val="24"/>
        </w:rPr>
        <w:t xml:space="preserve"> </w:t>
      </w:r>
      <w:r>
        <w:rPr>
          <w:sz w:val="24"/>
        </w:rPr>
        <w:t>conduct</w:t>
      </w:r>
      <w:r>
        <w:rPr>
          <w:spacing w:val="-3"/>
          <w:sz w:val="24"/>
        </w:rPr>
        <w:t xml:space="preserve"> </w:t>
      </w:r>
      <w:r>
        <w:rPr>
          <w:sz w:val="24"/>
        </w:rPr>
        <w:t>that</w:t>
      </w:r>
      <w:r>
        <w:rPr>
          <w:spacing w:val="-3"/>
          <w:sz w:val="24"/>
        </w:rPr>
        <w:t xml:space="preserve"> </w:t>
      </w:r>
      <w:r>
        <w:rPr>
          <w:sz w:val="24"/>
        </w:rPr>
        <w:t>can</w:t>
      </w:r>
      <w:r>
        <w:rPr>
          <w:spacing w:val="-4"/>
          <w:sz w:val="24"/>
        </w:rPr>
        <w:t xml:space="preserve"> </w:t>
      </w:r>
      <w:r>
        <w:rPr>
          <w:sz w:val="24"/>
        </w:rPr>
        <w:t>be</w:t>
      </w:r>
      <w:r>
        <w:rPr>
          <w:spacing w:val="-3"/>
          <w:sz w:val="24"/>
        </w:rPr>
        <w:t xml:space="preserve"> </w:t>
      </w:r>
      <w:r>
        <w:rPr>
          <w:sz w:val="24"/>
        </w:rPr>
        <w:t>identified</w:t>
      </w:r>
      <w:r>
        <w:rPr>
          <w:spacing w:val="-5"/>
          <w:sz w:val="24"/>
        </w:rPr>
        <w:t xml:space="preserve"> </w:t>
      </w:r>
      <w:r>
        <w:rPr>
          <w:sz w:val="24"/>
        </w:rPr>
        <w:t>as</w:t>
      </w:r>
      <w:r>
        <w:rPr>
          <w:spacing w:val="-2"/>
          <w:sz w:val="24"/>
        </w:rPr>
        <w:t xml:space="preserve"> </w:t>
      </w:r>
      <w:r>
        <w:rPr>
          <w:sz w:val="24"/>
        </w:rPr>
        <w:t>domestic violence, dating violence, sexual assault and stalking;</w:t>
      </w:r>
    </w:p>
    <w:p w14:paraId="1B615F23" w14:textId="77777777" w:rsidR="006E3F6F" w:rsidRDefault="00EE410A">
      <w:pPr>
        <w:pStyle w:val="ListParagraph"/>
        <w:numPr>
          <w:ilvl w:val="0"/>
          <w:numId w:val="4"/>
        </w:numPr>
        <w:tabs>
          <w:tab w:val="left" w:pos="2000"/>
        </w:tabs>
        <w:spacing w:before="7" w:line="273" w:lineRule="auto"/>
        <w:ind w:right="1411"/>
        <w:rPr>
          <w:sz w:val="24"/>
        </w:rPr>
      </w:pPr>
      <w:r>
        <w:rPr>
          <w:sz w:val="24"/>
        </w:rPr>
        <w:lastRenderedPageBreak/>
        <w:t>Define dating violence, domestic violence, sexual assault and stalking and identify what behavior</w:t>
      </w:r>
      <w:r>
        <w:rPr>
          <w:spacing w:val="-4"/>
          <w:sz w:val="24"/>
        </w:rPr>
        <w:t xml:space="preserve"> </w:t>
      </w:r>
      <w:r>
        <w:rPr>
          <w:sz w:val="24"/>
        </w:rPr>
        <w:t>and</w:t>
      </w:r>
      <w:r>
        <w:rPr>
          <w:spacing w:val="-3"/>
          <w:sz w:val="24"/>
        </w:rPr>
        <w:t xml:space="preserve"> </w:t>
      </w:r>
      <w:r>
        <w:rPr>
          <w:sz w:val="24"/>
        </w:rPr>
        <w:t>actions</w:t>
      </w:r>
      <w:r>
        <w:rPr>
          <w:spacing w:val="-2"/>
          <w:sz w:val="24"/>
        </w:rPr>
        <w:t xml:space="preserve"> </w:t>
      </w:r>
      <w:r>
        <w:rPr>
          <w:sz w:val="24"/>
        </w:rPr>
        <w:t>constitute</w:t>
      </w:r>
      <w:r>
        <w:rPr>
          <w:spacing w:val="-3"/>
          <w:sz w:val="24"/>
        </w:rPr>
        <w:t xml:space="preserve"> </w:t>
      </w:r>
      <w:r>
        <w:rPr>
          <w:sz w:val="24"/>
        </w:rPr>
        <w:t>consent</w:t>
      </w:r>
      <w:r>
        <w:rPr>
          <w:spacing w:val="-3"/>
          <w:sz w:val="24"/>
        </w:rPr>
        <w:t xml:space="preserve"> </w:t>
      </w:r>
      <w:r>
        <w:rPr>
          <w:sz w:val="24"/>
        </w:rPr>
        <w:t>to</w:t>
      </w:r>
      <w:r>
        <w:rPr>
          <w:spacing w:val="-4"/>
          <w:sz w:val="24"/>
        </w:rPr>
        <w:t xml:space="preserve"> </w:t>
      </w:r>
      <w:r>
        <w:rPr>
          <w:sz w:val="24"/>
        </w:rPr>
        <w:t>sexual</w:t>
      </w:r>
      <w:r>
        <w:rPr>
          <w:spacing w:val="-6"/>
          <w:sz w:val="24"/>
        </w:rPr>
        <w:t xml:space="preserve"> </w:t>
      </w:r>
      <w:r>
        <w:rPr>
          <w:sz w:val="24"/>
        </w:rPr>
        <w:t>activity</w:t>
      </w:r>
      <w:r>
        <w:rPr>
          <w:spacing w:val="-3"/>
          <w:sz w:val="24"/>
        </w:rPr>
        <w:t xml:space="preserve"> </w:t>
      </w:r>
      <w:r>
        <w:rPr>
          <w:sz w:val="24"/>
        </w:rPr>
        <w:t>as</w:t>
      </w:r>
      <w:r>
        <w:rPr>
          <w:spacing w:val="-2"/>
          <w:sz w:val="24"/>
        </w:rPr>
        <w:t xml:space="preserve"> </w:t>
      </w:r>
      <w:r>
        <w:rPr>
          <w:sz w:val="24"/>
        </w:rPr>
        <w:t>those</w:t>
      </w:r>
      <w:r>
        <w:rPr>
          <w:spacing w:val="-3"/>
          <w:sz w:val="24"/>
        </w:rPr>
        <w:t xml:space="preserve"> </w:t>
      </w:r>
      <w:r>
        <w:rPr>
          <w:sz w:val="24"/>
        </w:rPr>
        <w:t>terms</w:t>
      </w:r>
      <w:r>
        <w:rPr>
          <w:spacing w:val="-5"/>
          <w:sz w:val="24"/>
        </w:rPr>
        <w:t xml:space="preserve"> </w:t>
      </w:r>
      <w:r>
        <w:rPr>
          <w:sz w:val="24"/>
        </w:rPr>
        <w:t>are defined</w:t>
      </w:r>
      <w:r>
        <w:rPr>
          <w:spacing w:val="-3"/>
          <w:sz w:val="24"/>
        </w:rPr>
        <w:t xml:space="preserve"> </w:t>
      </w:r>
      <w:r>
        <w:rPr>
          <w:sz w:val="24"/>
        </w:rPr>
        <w:t>by</w:t>
      </w:r>
      <w:r>
        <w:rPr>
          <w:spacing w:val="-3"/>
          <w:sz w:val="24"/>
        </w:rPr>
        <w:t xml:space="preserve"> </w:t>
      </w:r>
      <w:r>
        <w:rPr>
          <w:sz w:val="24"/>
        </w:rPr>
        <w:t>the local jurisdiction;</w:t>
      </w:r>
    </w:p>
    <w:p w14:paraId="018B78B7" w14:textId="77777777" w:rsidR="006E3F6F" w:rsidRDefault="006E3F6F">
      <w:pPr>
        <w:pStyle w:val="BodyText"/>
        <w:spacing w:before="13"/>
        <w:ind w:left="0"/>
      </w:pPr>
    </w:p>
    <w:p w14:paraId="5EA2C465" w14:textId="77777777" w:rsidR="006E3F6F" w:rsidRDefault="00EE410A">
      <w:pPr>
        <w:pStyle w:val="BodyText"/>
        <w:spacing w:line="276" w:lineRule="auto"/>
        <w:ind w:right="1362"/>
      </w:pPr>
      <w:r>
        <w:t>Information</w:t>
      </w:r>
      <w:r>
        <w:rPr>
          <w:spacing w:val="-4"/>
        </w:rPr>
        <w:t xml:space="preserve"> </w:t>
      </w:r>
      <w:r>
        <w:t>about</w:t>
      </w:r>
      <w:r>
        <w:rPr>
          <w:spacing w:val="-3"/>
        </w:rPr>
        <w:t xml:space="preserve"> </w:t>
      </w:r>
      <w:r>
        <w:t>these</w:t>
      </w:r>
      <w:r>
        <w:rPr>
          <w:spacing w:val="-2"/>
        </w:rPr>
        <w:t xml:space="preserve"> </w:t>
      </w:r>
      <w:r>
        <w:t>definitions</w:t>
      </w:r>
      <w:r>
        <w:rPr>
          <w:spacing w:val="-2"/>
        </w:rPr>
        <w:t xml:space="preserve"> </w:t>
      </w:r>
      <w:r>
        <w:t>can</w:t>
      </w:r>
      <w:r>
        <w:rPr>
          <w:spacing w:val="-4"/>
        </w:rPr>
        <w:t xml:space="preserve"> </w:t>
      </w:r>
      <w:r>
        <w:t>be</w:t>
      </w:r>
      <w:r>
        <w:rPr>
          <w:spacing w:val="-3"/>
        </w:rPr>
        <w:t xml:space="preserve"> </w:t>
      </w:r>
      <w:r>
        <w:t>found</w:t>
      </w:r>
      <w:r>
        <w:rPr>
          <w:spacing w:val="-3"/>
        </w:rPr>
        <w:t xml:space="preserve"> </w:t>
      </w:r>
      <w:r>
        <w:t>in</w:t>
      </w:r>
      <w:r>
        <w:rPr>
          <w:spacing w:val="-4"/>
        </w:rPr>
        <w:t xml:space="preserve"> </w:t>
      </w:r>
      <w:r>
        <w:t>the</w:t>
      </w:r>
      <w:r>
        <w:rPr>
          <w:spacing w:val="-3"/>
        </w:rPr>
        <w:t xml:space="preserve"> </w:t>
      </w:r>
      <w:r>
        <w:t>“Definitions”</w:t>
      </w:r>
      <w:r>
        <w:rPr>
          <w:spacing w:val="-5"/>
        </w:rPr>
        <w:t xml:space="preserve"> </w:t>
      </w:r>
      <w:r>
        <w:t>section</w:t>
      </w:r>
      <w:r>
        <w:rPr>
          <w:spacing w:val="-5"/>
        </w:rPr>
        <w:t xml:space="preserve"> </w:t>
      </w:r>
      <w:r>
        <w:t>of</w:t>
      </w:r>
      <w:r>
        <w:rPr>
          <w:spacing w:val="-3"/>
        </w:rPr>
        <w:t xml:space="preserve"> </w:t>
      </w:r>
      <w:r>
        <w:t>this</w:t>
      </w:r>
      <w:r>
        <w:rPr>
          <w:spacing w:val="-1"/>
        </w:rPr>
        <w:t xml:space="preserve"> </w:t>
      </w:r>
      <w:r>
        <w:t>document. The prevention and awareness campaigns are also designed to promote risk reduction and safe options for bystander intervention as described below.</w:t>
      </w:r>
    </w:p>
    <w:p w14:paraId="25552E36" w14:textId="77777777" w:rsidR="006E3F6F" w:rsidRDefault="006E3F6F">
      <w:pPr>
        <w:pStyle w:val="BodyText"/>
        <w:spacing w:before="11"/>
        <w:ind w:left="0"/>
      </w:pPr>
    </w:p>
    <w:p w14:paraId="4FDA928D" w14:textId="77777777" w:rsidR="006E3F6F" w:rsidRDefault="00EE410A">
      <w:pPr>
        <w:pStyle w:val="Heading2"/>
      </w:pPr>
      <w:r>
        <w:t>Bystander</w:t>
      </w:r>
      <w:r>
        <w:rPr>
          <w:spacing w:val="-8"/>
        </w:rPr>
        <w:t xml:space="preserve"> </w:t>
      </w:r>
      <w:r>
        <w:t>Intervention</w:t>
      </w:r>
      <w:r>
        <w:rPr>
          <w:spacing w:val="-3"/>
        </w:rPr>
        <w:t xml:space="preserve"> </w:t>
      </w:r>
      <w:r>
        <w:t>and</w:t>
      </w:r>
      <w:r>
        <w:rPr>
          <w:spacing w:val="-5"/>
        </w:rPr>
        <w:t xml:space="preserve"> </w:t>
      </w:r>
      <w:r>
        <w:t>Risk</w:t>
      </w:r>
      <w:r>
        <w:rPr>
          <w:spacing w:val="-4"/>
        </w:rPr>
        <w:t xml:space="preserve"> </w:t>
      </w:r>
      <w:r>
        <w:rPr>
          <w:spacing w:val="-2"/>
        </w:rPr>
        <w:t>Reduction</w:t>
      </w:r>
    </w:p>
    <w:p w14:paraId="0F350943" w14:textId="77777777" w:rsidR="006E3F6F" w:rsidRDefault="006E3F6F">
      <w:pPr>
        <w:pStyle w:val="BodyText"/>
        <w:spacing w:before="50"/>
        <w:ind w:left="0"/>
        <w:rPr>
          <w:b/>
        </w:rPr>
      </w:pPr>
    </w:p>
    <w:p w14:paraId="00B1013F" w14:textId="77777777" w:rsidR="006E3F6F" w:rsidRDefault="00EE410A">
      <w:pPr>
        <w:pStyle w:val="BodyText"/>
        <w:spacing w:line="276" w:lineRule="auto"/>
        <w:ind w:right="1176"/>
      </w:pPr>
      <w:r>
        <w:t>While the College attempts to provide a safe and secure environment, students, faculty, staff, and campus</w:t>
      </w:r>
      <w:r>
        <w:rPr>
          <w:spacing w:val="-3"/>
        </w:rPr>
        <w:t xml:space="preserve"> </w:t>
      </w:r>
      <w:r>
        <w:t>visitors</w:t>
      </w:r>
      <w:r>
        <w:rPr>
          <w:spacing w:val="-2"/>
        </w:rPr>
        <w:t xml:space="preserve"> </w:t>
      </w:r>
      <w:r>
        <w:t>are</w:t>
      </w:r>
      <w:r>
        <w:rPr>
          <w:spacing w:val="-3"/>
        </w:rPr>
        <w:t xml:space="preserve"> </w:t>
      </w:r>
      <w:r>
        <w:t>ultimately</w:t>
      </w:r>
      <w:r>
        <w:rPr>
          <w:spacing w:val="-2"/>
        </w:rPr>
        <w:t xml:space="preserve"> </w:t>
      </w:r>
      <w:r>
        <w:t>responsible</w:t>
      </w:r>
      <w:r>
        <w:rPr>
          <w:spacing w:val="-2"/>
        </w:rPr>
        <w:t xml:space="preserve"> </w:t>
      </w:r>
      <w:r>
        <w:t>for</w:t>
      </w:r>
      <w:r>
        <w:rPr>
          <w:spacing w:val="-5"/>
        </w:rPr>
        <w:t xml:space="preserve"> </w:t>
      </w:r>
      <w:r>
        <w:t>their</w:t>
      </w:r>
      <w:r>
        <w:rPr>
          <w:spacing w:val="-1"/>
        </w:rPr>
        <w:t xml:space="preserve"> </w:t>
      </w:r>
      <w:r>
        <w:t>safety.</w:t>
      </w:r>
      <w:r>
        <w:rPr>
          <w:spacing w:val="-3"/>
        </w:rPr>
        <w:t xml:space="preserve"> </w:t>
      </w:r>
      <w:r>
        <w:t>Risk</w:t>
      </w:r>
      <w:r>
        <w:rPr>
          <w:spacing w:val="-2"/>
        </w:rPr>
        <w:t xml:space="preserve"> </w:t>
      </w:r>
      <w:r>
        <w:t>reduction</w:t>
      </w:r>
      <w:r>
        <w:rPr>
          <w:spacing w:val="-6"/>
        </w:rPr>
        <w:t xml:space="preserve"> </w:t>
      </w:r>
      <w:r>
        <w:t>strategies</w:t>
      </w:r>
      <w:r>
        <w:rPr>
          <w:spacing w:val="-2"/>
        </w:rPr>
        <w:t xml:space="preserve"> </w:t>
      </w:r>
      <w:r>
        <w:t>addressed</w:t>
      </w:r>
      <w:r>
        <w:rPr>
          <w:spacing w:val="-3"/>
        </w:rPr>
        <w:t xml:space="preserve"> </w:t>
      </w:r>
      <w:r>
        <w:t>in</w:t>
      </w:r>
      <w:r>
        <w:rPr>
          <w:spacing w:val="-4"/>
        </w:rPr>
        <w:t xml:space="preserve"> </w:t>
      </w:r>
      <w:r>
        <w:t>our educational programs include:</w:t>
      </w:r>
    </w:p>
    <w:p w14:paraId="21898051" w14:textId="77777777" w:rsidR="006E3F6F" w:rsidRDefault="006E3F6F">
      <w:pPr>
        <w:pStyle w:val="BodyText"/>
        <w:spacing w:before="12"/>
        <w:ind w:left="0"/>
      </w:pPr>
    </w:p>
    <w:p w14:paraId="330C6045" w14:textId="69C5FF41" w:rsidR="006E3F6F" w:rsidRDefault="00EE410A">
      <w:pPr>
        <w:pStyle w:val="ListParagraph"/>
        <w:numPr>
          <w:ilvl w:val="0"/>
          <w:numId w:val="4"/>
        </w:numPr>
        <w:tabs>
          <w:tab w:val="left" w:pos="2000"/>
        </w:tabs>
        <w:spacing w:line="273" w:lineRule="auto"/>
        <w:ind w:right="1369"/>
        <w:rPr>
          <w:sz w:val="24"/>
        </w:rPr>
      </w:pPr>
      <w:r>
        <w:rPr>
          <w:sz w:val="24"/>
        </w:rPr>
        <w:t>Information</w:t>
      </w:r>
      <w:r>
        <w:rPr>
          <w:spacing w:val="-4"/>
          <w:sz w:val="24"/>
        </w:rPr>
        <w:t xml:space="preserve"> </w:t>
      </w:r>
      <w:r>
        <w:rPr>
          <w:sz w:val="24"/>
        </w:rPr>
        <w:t>on</w:t>
      </w:r>
      <w:r>
        <w:rPr>
          <w:spacing w:val="-4"/>
          <w:sz w:val="24"/>
        </w:rPr>
        <w:t xml:space="preserve"> </w:t>
      </w:r>
      <w:r>
        <w:rPr>
          <w:sz w:val="24"/>
        </w:rPr>
        <w:t>how</w:t>
      </w:r>
      <w:r>
        <w:rPr>
          <w:spacing w:val="-2"/>
          <w:sz w:val="24"/>
        </w:rPr>
        <w:t xml:space="preserve"> </w:t>
      </w:r>
      <w:r>
        <w:rPr>
          <w:sz w:val="24"/>
        </w:rPr>
        <w:t>to</w:t>
      </w:r>
      <w:r>
        <w:rPr>
          <w:spacing w:val="-4"/>
          <w:sz w:val="24"/>
        </w:rPr>
        <w:t xml:space="preserve"> </w:t>
      </w:r>
      <w:r>
        <w:rPr>
          <w:sz w:val="24"/>
        </w:rPr>
        <w:t>report</w:t>
      </w:r>
      <w:r>
        <w:rPr>
          <w:spacing w:val="-5"/>
          <w:sz w:val="24"/>
        </w:rPr>
        <w:t xml:space="preserve"> </w:t>
      </w:r>
      <w:r>
        <w:rPr>
          <w:sz w:val="24"/>
        </w:rPr>
        <w:t>all</w:t>
      </w:r>
      <w:r>
        <w:rPr>
          <w:spacing w:val="-3"/>
          <w:sz w:val="24"/>
        </w:rPr>
        <w:t xml:space="preserve"> </w:t>
      </w:r>
      <w:r>
        <w:rPr>
          <w:sz w:val="24"/>
        </w:rPr>
        <w:t>suspicious</w:t>
      </w:r>
      <w:r>
        <w:rPr>
          <w:spacing w:val="-2"/>
          <w:sz w:val="24"/>
        </w:rPr>
        <w:t xml:space="preserve"> </w:t>
      </w:r>
      <w:r>
        <w:rPr>
          <w:sz w:val="24"/>
        </w:rPr>
        <w:t>activity</w:t>
      </w:r>
      <w:r>
        <w:rPr>
          <w:spacing w:val="-5"/>
          <w:sz w:val="24"/>
        </w:rPr>
        <w:t xml:space="preserve"> </w:t>
      </w:r>
      <w:r>
        <w:rPr>
          <w:sz w:val="24"/>
        </w:rPr>
        <w:t>to</w:t>
      </w:r>
      <w:r>
        <w:rPr>
          <w:spacing w:val="-4"/>
          <w:sz w:val="24"/>
        </w:rPr>
        <w:t xml:space="preserve"> </w:t>
      </w:r>
      <w:r>
        <w:rPr>
          <w:sz w:val="24"/>
        </w:rPr>
        <w:t>a</w:t>
      </w:r>
      <w:r>
        <w:rPr>
          <w:spacing w:val="-1"/>
          <w:sz w:val="24"/>
        </w:rPr>
        <w:t xml:space="preserve"> </w:t>
      </w:r>
      <w:r>
        <w:rPr>
          <w:sz w:val="24"/>
        </w:rPr>
        <w:t>college</w:t>
      </w:r>
      <w:r>
        <w:rPr>
          <w:spacing w:val="-3"/>
          <w:sz w:val="24"/>
        </w:rPr>
        <w:t xml:space="preserve"> </w:t>
      </w:r>
      <w:r>
        <w:rPr>
          <w:sz w:val="24"/>
        </w:rPr>
        <w:t>administrator</w:t>
      </w:r>
      <w:r>
        <w:rPr>
          <w:spacing w:val="-3"/>
          <w:sz w:val="24"/>
        </w:rPr>
        <w:t xml:space="preserve"> </w:t>
      </w:r>
      <w:r>
        <w:rPr>
          <w:sz w:val="24"/>
        </w:rPr>
        <w:t xml:space="preserve">immediately. The primary college administrator for the College is the </w:t>
      </w:r>
      <w:r w:rsidR="00F26286" w:rsidRPr="00F26286">
        <w:rPr>
          <w:sz w:val="24"/>
          <w:szCs w:val="24"/>
        </w:rPr>
        <w:t>Director of Campus Operations</w:t>
      </w:r>
      <w:r>
        <w:rPr>
          <w:sz w:val="24"/>
        </w:rPr>
        <w:t xml:space="preserve"> of the College. College administrators include faculty, staff, and administrative personnel.</w:t>
      </w:r>
    </w:p>
    <w:p w14:paraId="7CD608EC" w14:textId="77777777" w:rsidR="006E3F6F" w:rsidRDefault="00EE410A">
      <w:pPr>
        <w:pStyle w:val="ListParagraph"/>
        <w:numPr>
          <w:ilvl w:val="0"/>
          <w:numId w:val="4"/>
        </w:numPr>
        <w:tabs>
          <w:tab w:val="left" w:pos="2000"/>
        </w:tabs>
        <w:spacing w:before="4"/>
        <w:rPr>
          <w:sz w:val="24"/>
        </w:rPr>
      </w:pPr>
      <w:r>
        <w:rPr>
          <w:sz w:val="24"/>
        </w:rPr>
        <w:t>Skills</w:t>
      </w:r>
      <w:r>
        <w:rPr>
          <w:spacing w:val="-3"/>
          <w:sz w:val="24"/>
        </w:rPr>
        <w:t xml:space="preserve"> </w:t>
      </w:r>
      <w:r>
        <w:rPr>
          <w:sz w:val="24"/>
        </w:rPr>
        <w:t>for</w:t>
      </w:r>
      <w:r>
        <w:rPr>
          <w:spacing w:val="-3"/>
          <w:sz w:val="24"/>
        </w:rPr>
        <w:t xml:space="preserve"> </w:t>
      </w:r>
      <w:r>
        <w:rPr>
          <w:sz w:val="24"/>
        </w:rPr>
        <w:t>recognizing</w:t>
      </w:r>
      <w:r>
        <w:rPr>
          <w:spacing w:val="-1"/>
          <w:sz w:val="24"/>
        </w:rPr>
        <w:t xml:space="preserve"> </w:t>
      </w:r>
      <w:r>
        <w:rPr>
          <w:sz w:val="24"/>
        </w:rPr>
        <w:t>high-risk</w:t>
      </w:r>
      <w:r>
        <w:rPr>
          <w:spacing w:val="-1"/>
          <w:sz w:val="24"/>
        </w:rPr>
        <w:t xml:space="preserve"> </w:t>
      </w:r>
      <w:r>
        <w:rPr>
          <w:sz w:val="24"/>
        </w:rPr>
        <w:t>situations</w:t>
      </w:r>
      <w:r>
        <w:rPr>
          <w:spacing w:val="-2"/>
          <w:sz w:val="24"/>
        </w:rPr>
        <w:t xml:space="preserve"> </w:t>
      </w:r>
      <w:r>
        <w:rPr>
          <w:sz w:val="24"/>
        </w:rPr>
        <w:t>and</w:t>
      </w:r>
      <w:r>
        <w:rPr>
          <w:spacing w:val="-2"/>
          <w:sz w:val="24"/>
        </w:rPr>
        <w:t xml:space="preserve"> </w:t>
      </w:r>
      <w:r>
        <w:rPr>
          <w:sz w:val="24"/>
        </w:rPr>
        <w:t>how</w:t>
      </w:r>
      <w:r>
        <w:rPr>
          <w:spacing w:val="-1"/>
          <w:sz w:val="24"/>
        </w:rPr>
        <w:t xml:space="preserve"> </w:t>
      </w:r>
      <w:r>
        <w:rPr>
          <w:sz w:val="24"/>
        </w:rPr>
        <w:t>to</w:t>
      </w:r>
      <w:r>
        <w:rPr>
          <w:spacing w:val="-2"/>
          <w:sz w:val="24"/>
        </w:rPr>
        <w:t xml:space="preserve"> </w:t>
      </w:r>
      <w:r>
        <w:rPr>
          <w:sz w:val="24"/>
        </w:rPr>
        <w:t>look</w:t>
      </w:r>
      <w:r>
        <w:rPr>
          <w:spacing w:val="-1"/>
          <w:sz w:val="24"/>
        </w:rPr>
        <w:t xml:space="preserve"> </w:t>
      </w:r>
      <w:r>
        <w:rPr>
          <w:sz w:val="24"/>
        </w:rPr>
        <w:t>out</w:t>
      </w:r>
      <w:r>
        <w:rPr>
          <w:spacing w:val="-1"/>
          <w:sz w:val="24"/>
        </w:rPr>
        <w:t xml:space="preserve"> </w:t>
      </w:r>
      <w:r>
        <w:rPr>
          <w:sz w:val="24"/>
        </w:rPr>
        <w:t>for</w:t>
      </w:r>
      <w:r>
        <w:rPr>
          <w:spacing w:val="-3"/>
          <w:sz w:val="24"/>
        </w:rPr>
        <w:t xml:space="preserve"> </w:t>
      </w:r>
      <w:r>
        <w:rPr>
          <w:spacing w:val="-2"/>
          <w:sz w:val="24"/>
        </w:rPr>
        <w:t>others:</w:t>
      </w:r>
    </w:p>
    <w:p w14:paraId="3A2143BA" w14:textId="77777777" w:rsidR="006E3F6F" w:rsidRDefault="00EE410A">
      <w:pPr>
        <w:pStyle w:val="ListParagraph"/>
        <w:numPr>
          <w:ilvl w:val="1"/>
          <w:numId w:val="4"/>
        </w:numPr>
        <w:tabs>
          <w:tab w:val="left" w:pos="2719"/>
        </w:tabs>
        <w:spacing w:before="40"/>
        <w:ind w:left="2719" w:hanging="359"/>
        <w:rPr>
          <w:sz w:val="24"/>
        </w:rPr>
      </w:pPr>
      <w:r>
        <w:rPr>
          <w:sz w:val="24"/>
        </w:rPr>
        <w:t>Avoid</w:t>
      </w:r>
      <w:r>
        <w:rPr>
          <w:spacing w:val="-4"/>
          <w:sz w:val="24"/>
        </w:rPr>
        <w:t xml:space="preserve"> </w:t>
      </w:r>
      <w:r>
        <w:rPr>
          <w:sz w:val="24"/>
        </w:rPr>
        <w:t>walking</w:t>
      </w:r>
      <w:r>
        <w:rPr>
          <w:spacing w:val="-1"/>
          <w:sz w:val="24"/>
        </w:rPr>
        <w:t xml:space="preserve"> </w:t>
      </w:r>
      <w:r>
        <w:rPr>
          <w:sz w:val="24"/>
        </w:rPr>
        <w:t>alone</w:t>
      </w:r>
      <w:r>
        <w:rPr>
          <w:spacing w:val="-3"/>
          <w:sz w:val="24"/>
        </w:rPr>
        <w:t xml:space="preserve"> </w:t>
      </w:r>
      <w:r>
        <w:rPr>
          <w:sz w:val="24"/>
        </w:rPr>
        <w:t>at</w:t>
      </w:r>
      <w:r>
        <w:rPr>
          <w:spacing w:val="-1"/>
          <w:sz w:val="24"/>
        </w:rPr>
        <w:t xml:space="preserve"> </w:t>
      </w:r>
      <w:r>
        <w:rPr>
          <w:sz w:val="24"/>
        </w:rPr>
        <w:t>night.</w:t>
      </w:r>
      <w:r>
        <w:rPr>
          <w:spacing w:val="-1"/>
          <w:sz w:val="24"/>
        </w:rPr>
        <w:t xml:space="preserve"> </w:t>
      </w:r>
      <w:r>
        <w:rPr>
          <w:sz w:val="24"/>
        </w:rPr>
        <w:t>Travel</w:t>
      </w:r>
      <w:r>
        <w:rPr>
          <w:spacing w:val="-4"/>
          <w:sz w:val="24"/>
        </w:rPr>
        <w:t xml:space="preserve"> </w:t>
      </w:r>
      <w:r>
        <w:rPr>
          <w:sz w:val="24"/>
        </w:rPr>
        <w:t>with</w:t>
      </w:r>
      <w:r>
        <w:rPr>
          <w:spacing w:val="-2"/>
          <w:sz w:val="24"/>
        </w:rPr>
        <w:t xml:space="preserve"> </w:t>
      </w:r>
      <w:r>
        <w:rPr>
          <w:sz w:val="24"/>
        </w:rPr>
        <w:t>a</w:t>
      </w:r>
      <w:r>
        <w:rPr>
          <w:spacing w:val="-2"/>
          <w:sz w:val="24"/>
        </w:rPr>
        <w:t xml:space="preserve"> </w:t>
      </w:r>
      <w:r>
        <w:rPr>
          <w:sz w:val="24"/>
        </w:rPr>
        <w:t>friend</w:t>
      </w:r>
      <w:r>
        <w:rPr>
          <w:spacing w:val="-1"/>
          <w:sz w:val="24"/>
        </w:rPr>
        <w:t xml:space="preserve"> </w:t>
      </w:r>
      <w:r>
        <w:rPr>
          <w:sz w:val="24"/>
        </w:rPr>
        <w:t>or</w:t>
      </w:r>
      <w:r>
        <w:rPr>
          <w:spacing w:val="-2"/>
          <w:sz w:val="24"/>
        </w:rPr>
        <w:t xml:space="preserve"> companion.</w:t>
      </w:r>
    </w:p>
    <w:p w14:paraId="29300DB7" w14:textId="77777777" w:rsidR="006E3F6F" w:rsidRDefault="00EE410A">
      <w:pPr>
        <w:pStyle w:val="ListParagraph"/>
        <w:numPr>
          <w:ilvl w:val="1"/>
          <w:numId w:val="4"/>
        </w:numPr>
        <w:tabs>
          <w:tab w:val="left" w:pos="2719"/>
        </w:tabs>
        <w:spacing w:before="31"/>
        <w:ind w:left="2719" w:hanging="359"/>
        <w:rPr>
          <w:sz w:val="24"/>
        </w:rPr>
      </w:pPr>
      <w:r>
        <w:rPr>
          <w:sz w:val="24"/>
        </w:rPr>
        <w:t>Avoid</w:t>
      </w:r>
      <w:r>
        <w:rPr>
          <w:spacing w:val="-1"/>
          <w:sz w:val="24"/>
        </w:rPr>
        <w:t xml:space="preserve"> </w:t>
      </w:r>
      <w:r>
        <w:rPr>
          <w:sz w:val="24"/>
        </w:rPr>
        <w:t>parking</w:t>
      </w:r>
      <w:r>
        <w:rPr>
          <w:spacing w:val="-1"/>
          <w:sz w:val="24"/>
        </w:rPr>
        <w:t xml:space="preserve"> </w:t>
      </w:r>
      <w:r>
        <w:rPr>
          <w:sz w:val="24"/>
        </w:rPr>
        <w:t>or</w:t>
      </w:r>
      <w:r>
        <w:rPr>
          <w:spacing w:val="-2"/>
          <w:sz w:val="24"/>
        </w:rPr>
        <w:t xml:space="preserve"> </w:t>
      </w:r>
      <w:r>
        <w:rPr>
          <w:sz w:val="24"/>
        </w:rPr>
        <w:t>walking</w:t>
      </w:r>
      <w:r>
        <w:rPr>
          <w:spacing w:val="-3"/>
          <w:sz w:val="24"/>
        </w:rPr>
        <w:t xml:space="preserve"> </w:t>
      </w:r>
      <w:r>
        <w:rPr>
          <w:sz w:val="24"/>
        </w:rPr>
        <w:t>in</w:t>
      </w:r>
      <w:r>
        <w:rPr>
          <w:spacing w:val="-1"/>
          <w:sz w:val="24"/>
        </w:rPr>
        <w:t xml:space="preserve"> </w:t>
      </w:r>
      <w:r>
        <w:rPr>
          <w:sz w:val="24"/>
        </w:rPr>
        <w:t>secluded</w:t>
      </w:r>
      <w:r>
        <w:rPr>
          <w:spacing w:val="-1"/>
          <w:sz w:val="24"/>
        </w:rPr>
        <w:t xml:space="preserve"> </w:t>
      </w:r>
      <w:r>
        <w:rPr>
          <w:sz w:val="24"/>
        </w:rPr>
        <w:t>or</w:t>
      </w:r>
      <w:r>
        <w:rPr>
          <w:spacing w:val="-2"/>
          <w:sz w:val="24"/>
        </w:rPr>
        <w:t xml:space="preserve"> </w:t>
      </w:r>
      <w:r>
        <w:rPr>
          <w:sz w:val="24"/>
        </w:rPr>
        <w:t>dimly</w:t>
      </w:r>
      <w:r>
        <w:rPr>
          <w:spacing w:val="-1"/>
          <w:sz w:val="24"/>
        </w:rPr>
        <w:t xml:space="preserve"> </w:t>
      </w:r>
      <w:r>
        <w:rPr>
          <w:sz w:val="24"/>
        </w:rPr>
        <w:t xml:space="preserve">lit </w:t>
      </w:r>
      <w:r>
        <w:rPr>
          <w:spacing w:val="-2"/>
          <w:sz w:val="24"/>
        </w:rPr>
        <w:t>areas.</w:t>
      </w:r>
    </w:p>
    <w:p w14:paraId="338AE279" w14:textId="77777777" w:rsidR="006E3F6F" w:rsidRDefault="00EE410A">
      <w:pPr>
        <w:pStyle w:val="ListParagraph"/>
        <w:numPr>
          <w:ilvl w:val="1"/>
          <w:numId w:val="4"/>
        </w:numPr>
        <w:tabs>
          <w:tab w:val="left" w:pos="2720"/>
        </w:tabs>
        <w:spacing w:before="33" w:line="266" w:lineRule="auto"/>
        <w:ind w:right="1567"/>
        <w:rPr>
          <w:sz w:val="24"/>
        </w:rPr>
      </w:pPr>
      <w:r>
        <w:rPr>
          <w:sz w:val="24"/>
        </w:rPr>
        <w:t>Limit</w:t>
      </w:r>
      <w:r>
        <w:rPr>
          <w:spacing w:val="-3"/>
          <w:sz w:val="24"/>
        </w:rPr>
        <w:t xml:space="preserve"> </w:t>
      </w:r>
      <w:r>
        <w:rPr>
          <w:sz w:val="24"/>
        </w:rPr>
        <w:t>your</w:t>
      </w:r>
      <w:r>
        <w:rPr>
          <w:spacing w:val="-4"/>
          <w:sz w:val="24"/>
        </w:rPr>
        <w:t xml:space="preserve"> </w:t>
      </w:r>
      <w:r>
        <w:rPr>
          <w:sz w:val="24"/>
        </w:rPr>
        <w:t>alcohol</w:t>
      </w:r>
      <w:r>
        <w:rPr>
          <w:spacing w:val="-3"/>
          <w:sz w:val="24"/>
        </w:rPr>
        <w:t xml:space="preserve"> </w:t>
      </w:r>
      <w:r>
        <w:rPr>
          <w:sz w:val="24"/>
        </w:rPr>
        <w:t>consumption,</w:t>
      </w:r>
      <w:r>
        <w:rPr>
          <w:spacing w:val="-3"/>
          <w:sz w:val="24"/>
        </w:rPr>
        <w:t xml:space="preserve"> </w:t>
      </w:r>
      <w:r>
        <w:rPr>
          <w:sz w:val="24"/>
        </w:rPr>
        <w:t>and</w:t>
      </w:r>
      <w:r>
        <w:rPr>
          <w:spacing w:val="-3"/>
          <w:sz w:val="24"/>
        </w:rPr>
        <w:t xml:space="preserve"> </w:t>
      </w:r>
      <w:r>
        <w:rPr>
          <w:sz w:val="24"/>
        </w:rPr>
        <w:t>leave</w:t>
      </w:r>
      <w:r>
        <w:rPr>
          <w:spacing w:val="-5"/>
          <w:sz w:val="24"/>
        </w:rPr>
        <w:t xml:space="preserve"> </w:t>
      </w:r>
      <w:r>
        <w:rPr>
          <w:sz w:val="24"/>
        </w:rPr>
        <w:t>social</w:t>
      </w:r>
      <w:r>
        <w:rPr>
          <w:spacing w:val="-3"/>
          <w:sz w:val="24"/>
        </w:rPr>
        <w:t xml:space="preserve"> </w:t>
      </w:r>
      <w:r>
        <w:rPr>
          <w:sz w:val="24"/>
        </w:rPr>
        <w:t>functions</w:t>
      </w:r>
      <w:r>
        <w:rPr>
          <w:spacing w:val="-3"/>
          <w:sz w:val="24"/>
        </w:rPr>
        <w:t xml:space="preserve"> </w:t>
      </w:r>
      <w:r>
        <w:rPr>
          <w:sz w:val="24"/>
        </w:rPr>
        <w:t>that</w:t>
      </w:r>
      <w:r>
        <w:rPr>
          <w:spacing w:val="-3"/>
          <w:sz w:val="24"/>
        </w:rPr>
        <w:t xml:space="preserve"> </w:t>
      </w:r>
      <w:r>
        <w:rPr>
          <w:sz w:val="24"/>
        </w:rPr>
        <w:t>get</w:t>
      </w:r>
      <w:r>
        <w:rPr>
          <w:spacing w:val="-3"/>
          <w:sz w:val="24"/>
        </w:rPr>
        <w:t xml:space="preserve"> </w:t>
      </w:r>
      <w:r>
        <w:rPr>
          <w:sz w:val="24"/>
        </w:rPr>
        <w:t>too</w:t>
      </w:r>
      <w:r>
        <w:rPr>
          <w:spacing w:val="-2"/>
          <w:sz w:val="24"/>
        </w:rPr>
        <w:t xml:space="preserve"> </w:t>
      </w:r>
      <w:r>
        <w:rPr>
          <w:sz w:val="24"/>
        </w:rPr>
        <w:t>loud,</w:t>
      </w:r>
      <w:r>
        <w:rPr>
          <w:spacing w:val="-3"/>
          <w:sz w:val="24"/>
        </w:rPr>
        <w:t xml:space="preserve"> </w:t>
      </w:r>
      <w:r>
        <w:rPr>
          <w:sz w:val="24"/>
        </w:rPr>
        <w:t>too crowded, or that have too many people drinking excessively.</w:t>
      </w:r>
    </w:p>
    <w:p w14:paraId="721F1040" w14:textId="77777777" w:rsidR="006E3F6F" w:rsidRDefault="00EE410A">
      <w:pPr>
        <w:pStyle w:val="ListParagraph"/>
        <w:numPr>
          <w:ilvl w:val="0"/>
          <w:numId w:val="4"/>
        </w:numPr>
        <w:tabs>
          <w:tab w:val="left" w:pos="2000"/>
        </w:tabs>
        <w:spacing w:before="14"/>
        <w:rPr>
          <w:sz w:val="24"/>
        </w:rPr>
      </w:pPr>
      <w:r>
        <w:rPr>
          <w:sz w:val="24"/>
        </w:rPr>
        <w:t>Skills</w:t>
      </w:r>
      <w:r>
        <w:rPr>
          <w:spacing w:val="-3"/>
          <w:sz w:val="24"/>
        </w:rPr>
        <w:t xml:space="preserve"> </w:t>
      </w:r>
      <w:r>
        <w:rPr>
          <w:sz w:val="24"/>
        </w:rPr>
        <w:t>for</w:t>
      </w:r>
      <w:r>
        <w:rPr>
          <w:spacing w:val="-4"/>
          <w:sz w:val="24"/>
        </w:rPr>
        <w:t xml:space="preserve"> </w:t>
      </w:r>
      <w:r>
        <w:rPr>
          <w:sz w:val="24"/>
        </w:rPr>
        <w:t>recognizing</w:t>
      </w:r>
      <w:r>
        <w:rPr>
          <w:spacing w:val="-2"/>
          <w:sz w:val="24"/>
        </w:rPr>
        <w:t xml:space="preserve"> </w:t>
      </w:r>
      <w:r>
        <w:rPr>
          <w:sz w:val="24"/>
        </w:rPr>
        <w:t>high-risk</w:t>
      </w:r>
      <w:r>
        <w:rPr>
          <w:spacing w:val="-2"/>
          <w:sz w:val="24"/>
        </w:rPr>
        <w:t xml:space="preserve"> </w:t>
      </w:r>
      <w:r>
        <w:rPr>
          <w:sz w:val="24"/>
        </w:rPr>
        <w:t>situations</w:t>
      </w:r>
      <w:r>
        <w:rPr>
          <w:spacing w:val="-1"/>
          <w:sz w:val="24"/>
        </w:rPr>
        <w:t xml:space="preserve"> </w:t>
      </w:r>
      <w:r>
        <w:rPr>
          <w:sz w:val="24"/>
        </w:rPr>
        <w:t>online</w:t>
      </w:r>
      <w:r>
        <w:rPr>
          <w:spacing w:val="-2"/>
          <w:sz w:val="24"/>
        </w:rPr>
        <w:t xml:space="preserve"> </w:t>
      </w:r>
      <w:r>
        <w:rPr>
          <w:sz w:val="24"/>
        </w:rPr>
        <w:t>and</w:t>
      </w:r>
      <w:r>
        <w:rPr>
          <w:spacing w:val="-5"/>
          <w:sz w:val="24"/>
        </w:rPr>
        <w:t xml:space="preserve"> </w:t>
      </w:r>
      <w:r>
        <w:rPr>
          <w:sz w:val="24"/>
        </w:rPr>
        <w:t>avoiding</w:t>
      </w:r>
      <w:r>
        <w:rPr>
          <w:spacing w:val="-2"/>
          <w:sz w:val="24"/>
        </w:rPr>
        <w:t xml:space="preserve"> </w:t>
      </w:r>
      <w:r>
        <w:rPr>
          <w:sz w:val="24"/>
        </w:rPr>
        <w:t>personal</w:t>
      </w:r>
      <w:r>
        <w:rPr>
          <w:spacing w:val="-2"/>
          <w:sz w:val="24"/>
        </w:rPr>
        <w:t xml:space="preserve"> </w:t>
      </w:r>
      <w:proofErr w:type="spellStart"/>
      <w:r>
        <w:rPr>
          <w:sz w:val="24"/>
        </w:rPr>
        <w:t>cyber</w:t>
      </w:r>
      <w:r>
        <w:rPr>
          <w:spacing w:val="-2"/>
          <w:sz w:val="24"/>
        </w:rPr>
        <w:t xml:space="preserve"> attacks</w:t>
      </w:r>
      <w:proofErr w:type="spellEnd"/>
      <w:r>
        <w:rPr>
          <w:spacing w:val="-2"/>
          <w:sz w:val="24"/>
        </w:rPr>
        <w:t>.</w:t>
      </w:r>
    </w:p>
    <w:p w14:paraId="2CBF4E5A" w14:textId="77777777" w:rsidR="006E3F6F" w:rsidRDefault="00EE410A">
      <w:pPr>
        <w:pStyle w:val="ListParagraph"/>
        <w:numPr>
          <w:ilvl w:val="0"/>
          <w:numId w:val="4"/>
        </w:numPr>
        <w:tabs>
          <w:tab w:val="left" w:pos="2000"/>
        </w:tabs>
        <w:spacing w:before="39" w:line="271" w:lineRule="auto"/>
        <w:ind w:right="1258"/>
        <w:rPr>
          <w:sz w:val="24"/>
        </w:rPr>
      </w:pPr>
      <w:r>
        <w:rPr>
          <w:sz w:val="24"/>
        </w:rPr>
        <w:t>Promote</w:t>
      </w:r>
      <w:r>
        <w:rPr>
          <w:spacing w:val="-3"/>
          <w:sz w:val="24"/>
        </w:rPr>
        <w:t xml:space="preserve"> </w:t>
      </w:r>
      <w:r>
        <w:rPr>
          <w:sz w:val="24"/>
        </w:rPr>
        <w:t>an</w:t>
      </w:r>
      <w:r>
        <w:rPr>
          <w:spacing w:val="-4"/>
          <w:sz w:val="24"/>
        </w:rPr>
        <w:t xml:space="preserve"> </w:t>
      </w:r>
      <w:r>
        <w:rPr>
          <w:sz w:val="24"/>
        </w:rPr>
        <w:t>environment</w:t>
      </w:r>
      <w:r>
        <w:rPr>
          <w:spacing w:val="-3"/>
          <w:sz w:val="24"/>
        </w:rPr>
        <w:t xml:space="preserve"> </w:t>
      </w:r>
      <w:r>
        <w:rPr>
          <w:sz w:val="24"/>
        </w:rPr>
        <w:t>in</w:t>
      </w:r>
      <w:r>
        <w:rPr>
          <w:spacing w:val="-4"/>
          <w:sz w:val="24"/>
        </w:rPr>
        <w:t xml:space="preserve"> </w:t>
      </w:r>
      <w:r>
        <w:rPr>
          <w:sz w:val="24"/>
        </w:rPr>
        <w:t>which</w:t>
      </w:r>
      <w:r>
        <w:rPr>
          <w:spacing w:val="-4"/>
          <w:sz w:val="24"/>
        </w:rPr>
        <w:t xml:space="preserve"> </w:t>
      </w:r>
      <w:r>
        <w:rPr>
          <w:sz w:val="24"/>
        </w:rPr>
        <w:t>students,</w:t>
      </w:r>
      <w:r>
        <w:rPr>
          <w:spacing w:val="-6"/>
          <w:sz w:val="24"/>
        </w:rPr>
        <w:t xml:space="preserve"> </w:t>
      </w:r>
      <w:r>
        <w:rPr>
          <w:sz w:val="24"/>
        </w:rPr>
        <w:t>staff,</w:t>
      </w:r>
      <w:r>
        <w:rPr>
          <w:spacing w:val="-3"/>
          <w:sz w:val="24"/>
        </w:rPr>
        <w:t xml:space="preserve"> </w:t>
      </w:r>
      <w:r>
        <w:rPr>
          <w:sz w:val="24"/>
        </w:rPr>
        <w:t>and</w:t>
      </w:r>
      <w:r>
        <w:rPr>
          <w:spacing w:val="-3"/>
          <w:sz w:val="24"/>
        </w:rPr>
        <w:t xml:space="preserve"> </w:t>
      </w:r>
      <w:r>
        <w:rPr>
          <w:sz w:val="24"/>
        </w:rPr>
        <w:t>faculty</w:t>
      </w:r>
      <w:r>
        <w:rPr>
          <w:spacing w:val="-3"/>
          <w:sz w:val="24"/>
        </w:rPr>
        <w:t xml:space="preserve"> </w:t>
      </w:r>
      <w:r>
        <w:rPr>
          <w:sz w:val="24"/>
        </w:rPr>
        <w:t>feel</w:t>
      </w:r>
      <w:r>
        <w:rPr>
          <w:spacing w:val="-6"/>
          <w:sz w:val="24"/>
        </w:rPr>
        <w:t xml:space="preserve"> </w:t>
      </w:r>
      <w:r>
        <w:rPr>
          <w:sz w:val="24"/>
        </w:rPr>
        <w:t>supported</w:t>
      </w:r>
      <w:r>
        <w:rPr>
          <w:spacing w:val="-3"/>
          <w:sz w:val="24"/>
        </w:rPr>
        <w:t xml:space="preserve"> </w:t>
      </w:r>
      <w:r>
        <w:rPr>
          <w:sz w:val="24"/>
        </w:rPr>
        <w:t>in speaking</w:t>
      </w:r>
      <w:r>
        <w:rPr>
          <w:spacing w:val="-3"/>
          <w:sz w:val="24"/>
        </w:rPr>
        <w:t xml:space="preserve"> </w:t>
      </w:r>
      <w:r>
        <w:rPr>
          <w:sz w:val="24"/>
        </w:rPr>
        <w:t>out against sexual and domestic violence.</w:t>
      </w:r>
    </w:p>
    <w:p w14:paraId="422DAA23" w14:textId="77777777" w:rsidR="006E3F6F" w:rsidRDefault="006E3F6F">
      <w:pPr>
        <w:pStyle w:val="BodyText"/>
        <w:spacing w:before="17"/>
        <w:ind w:left="0"/>
      </w:pPr>
    </w:p>
    <w:p w14:paraId="6CE4D994" w14:textId="77777777" w:rsidR="006E3F6F" w:rsidRDefault="00EE410A">
      <w:pPr>
        <w:pStyle w:val="BodyText"/>
        <w:spacing w:line="276" w:lineRule="auto"/>
        <w:ind w:right="1176"/>
      </w:pPr>
      <w:r>
        <w:t>The</w:t>
      </w:r>
      <w:r>
        <w:rPr>
          <w:spacing w:val="-3"/>
        </w:rPr>
        <w:t xml:space="preserve"> </w:t>
      </w:r>
      <w:r>
        <w:t>College</w:t>
      </w:r>
      <w:r>
        <w:rPr>
          <w:spacing w:val="-2"/>
        </w:rPr>
        <w:t xml:space="preserve"> </w:t>
      </w:r>
      <w:r>
        <w:t>informs</w:t>
      </w:r>
      <w:r>
        <w:rPr>
          <w:spacing w:val="-5"/>
        </w:rPr>
        <w:t xml:space="preserve"> </w:t>
      </w:r>
      <w:r>
        <w:t>students</w:t>
      </w:r>
      <w:r>
        <w:rPr>
          <w:spacing w:val="-2"/>
        </w:rPr>
        <w:t xml:space="preserve"> </w:t>
      </w:r>
      <w:r>
        <w:t>and</w:t>
      </w:r>
      <w:r>
        <w:rPr>
          <w:spacing w:val="-3"/>
        </w:rPr>
        <w:t xml:space="preserve"> </w:t>
      </w:r>
      <w:r>
        <w:t>employees</w:t>
      </w:r>
      <w:r>
        <w:rPr>
          <w:spacing w:val="-2"/>
        </w:rPr>
        <w:t xml:space="preserve"> </w:t>
      </w:r>
      <w:r>
        <w:t>about</w:t>
      </w:r>
      <w:r>
        <w:rPr>
          <w:spacing w:val="-6"/>
        </w:rPr>
        <w:t xml:space="preserve"> </w:t>
      </w:r>
      <w:r>
        <w:t>campus</w:t>
      </w:r>
      <w:r>
        <w:rPr>
          <w:spacing w:val="-5"/>
        </w:rPr>
        <w:t xml:space="preserve"> </w:t>
      </w:r>
      <w:r>
        <w:t>security</w:t>
      </w:r>
      <w:r>
        <w:rPr>
          <w:spacing w:val="-3"/>
        </w:rPr>
        <w:t xml:space="preserve"> </w:t>
      </w:r>
      <w:r>
        <w:t>procedures</w:t>
      </w:r>
      <w:r>
        <w:rPr>
          <w:spacing w:val="-2"/>
        </w:rPr>
        <w:t xml:space="preserve"> </w:t>
      </w:r>
      <w:r>
        <w:t>and practices,</w:t>
      </w:r>
      <w:r>
        <w:rPr>
          <w:spacing w:val="-3"/>
        </w:rPr>
        <w:t xml:space="preserve"> </w:t>
      </w:r>
      <w:r>
        <w:t>crime prevention, and positive options for bystander intervention annually during student and employee programing. In addition, these programs also encourage students and employees to be responsible for their own security and the security of others.</w:t>
      </w:r>
    </w:p>
    <w:p w14:paraId="227BECF1" w14:textId="77777777" w:rsidR="006E3F6F" w:rsidRDefault="006E3F6F">
      <w:pPr>
        <w:pStyle w:val="BodyText"/>
        <w:spacing w:before="10"/>
        <w:ind w:left="0"/>
      </w:pPr>
    </w:p>
    <w:p w14:paraId="073D9BDE" w14:textId="77777777" w:rsidR="006E3F6F" w:rsidRDefault="00EE410A">
      <w:pPr>
        <w:pStyle w:val="Heading2"/>
      </w:pPr>
      <w:r>
        <w:t>Bystander</w:t>
      </w:r>
      <w:r>
        <w:rPr>
          <w:spacing w:val="-6"/>
        </w:rPr>
        <w:t xml:space="preserve"> </w:t>
      </w:r>
      <w:r>
        <w:rPr>
          <w:spacing w:val="-2"/>
        </w:rPr>
        <w:t>Intervention</w:t>
      </w:r>
    </w:p>
    <w:p w14:paraId="61913D9B" w14:textId="77777777" w:rsidR="006E3F6F" w:rsidRDefault="006E3F6F">
      <w:pPr>
        <w:pStyle w:val="BodyText"/>
        <w:spacing w:before="50"/>
        <w:ind w:left="0"/>
        <w:rPr>
          <w:b/>
        </w:rPr>
      </w:pPr>
    </w:p>
    <w:p w14:paraId="1BF558B9" w14:textId="77777777" w:rsidR="006E3F6F" w:rsidRDefault="00EE410A">
      <w:pPr>
        <w:pStyle w:val="BodyText"/>
        <w:spacing w:line="276" w:lineRule="auto"/>
        <w:ind w:right="1268"/>
      </w:pPr>
      <w:r>
        <w:t>An</w:t>
      </w:r>
      <w:r>
        <w:rPr>
          <w:spacing w:val="-1"/>
        </w:rPr>
        <w:t xml:space="preserve"> </w:t>
      </w:r>
      <w:r>
        <w:t>engaged bystander</w:t>
      </w:r>
      <w:r>
        <w:rPr>
          <w:spacing w:val="-1"/>
        </w:rPr>
        <w:t xml:space="preserve"> </w:t>
      </w:r>
      <w:r>
        <w:t>is</w:t>
      </w:r>
      <w:r>
        <w:rPr>
          <w:spacing w:val="-2"/>
        </w:rPr>
        <w:t xml:space="preserve"> </w:t>
      </w:r>
      <w:r>
        <w:t>someone who</w:t>
      </w:r>
      <w:r>
        <w:rPr>
          <w:spacing w:val="-1"/>
        </w:rPr>
        <w:t xml:space="preserve"> </w:t>
      </w:r>
      <w:r>
        <w:t>intervenes in</w:t>
      </w:r>
      <w:r>
        <w:rPr>
          <w:spacing w:val="-1"/>
        </w:rPr>
        <w:t xml:space="preserve"> </w:t>
      </w:r>
      <w:r>
        <w:t>a safe</w:t>
      </w:r>
      <w:r>
        <w:rPr>
          <w:spacing w:val="-3"/>
        </w:rPr>
        <w:t xml:space="preserve"> </w:t>
      </w:r>
      <w:r>
        <w:t>and positive way</w:t>
      </w:r>
      <w:r>
        <w:rPr>
          <w:spacing w:val="-2"/>
        </w:rPr>
        <w:t xml:space="preserve"> </w:t>
      </w:r>
      <w:r>
        <w:t>before, during, or</w:t>
      </w:r>
      <w:r>
        <w:rPr>
          <w:spacing w:val="-1"/>
        </w:rPr>
        <w:t xml:space="preserve"> </w:t>
      </w:r>
      <w:r>
        <w:t>after a situation or event in which they see or hear behaviors that promote dating violence, domestic violence,</w:t>
      </w:r>
      <w:r>
        <w:rPr>
          <w:spacing w:val="-5"/>
        </w:rPr>
        <w:t xml:space="preserve"> </w:t>
      </w:r>
      <w:r>
        <w:t>sexual</w:t>
      </w:r>
      <w:r>
        <w:rPr>
          <w:spacing w:val="-3"/>
        </w:rPr>
        <w:t xml:space="preserve"> </w:t>
      </w:r>
      <w:r>
        <w:t>assault,</w:t>
      </w:r>
      <w:r>
        <w:rPr>
          <w:spacing w:val="-3"/>
        </w:rPr>
        <w:t xml:space="preserve"> </w:t>
      </w:r>
      <w:r>
        <w:t>or</w:t>
      </w:r>
      <w:r>
        <w:rPr>
          <w:spacing w:val="-4"/>
        </w:rPr>
        <w:t xml:space="preserve"> </w:t>
      </w:r>
      <w:r>
        <w:t>stalking.</w:t>
      </w:r>
      <w:r>
        <w:rPr>
          <w:spacing w:val="-6"/>
        </w:rPr>
        <w:t xml:space="preserve"> </w:t>
      </w:r>
      <w:r>
        <w:t>The</w:t>
      </w:r>
      <w:r>
        <w:rPr>
          <w:spacing w:val="-3"/>
        </w:rPr>
        <w:t xml:space="preserve"> </w:t>
      </w:r>
      <w:r>
        <w:t>bystander</w:t>
      </w:r>
      <w:r>
        <w:rPr>
          <w:spacing w:val="-4"/>
        </w:rPr>
        <w:t xml:space="preserve"> </w:t>
      </w:r>
      <w:r>
        <w:t>approach attempts</w:t>
      </w:r>
      <w:r>
        <w:rPr>
          <w:spacing w:val="-2"/>
        </w:rPr>
        <w:t xml:space="preserve"> </w:t>
      </w:r>
      <w:r>
        <w:t>to</w:t>
      </w:r>
      <w:r>
        <w:rPr>
          <w:spacing w:val="-4"/>
        </w:rPr>
        <w:t xml:space="preserve"> </w:t>
      </w:r>
      <w:r>
        <w:t>teach</w:t>
      </w:r>
      <w:r>
        <w:rPr>
          <w:spacing w:val="-6"/>
        </w:rPr>
        <w:t xml:space="preserve"> </w:t>
      </w:r>
      <w:r>
        <w:t>community</w:t>
      </w:r>
      <w:r>
        <w:rPr>
          <w:spacing w:val="-3"/>
        </w:rPr>
        <w:t xml:space="preserve"> </w:t>
      </w:r>
      <w:r>
        <w:t>members how to be engaged bystanders in a safe and effective way.</w:t>
      </w:r>
    </w:p>
    <w:p w14:paraId="3A18D579" w14:textId="77777777" w:rsidR="006E3F6F" w:rsidRDefault="00EE410A">
      <w:pPr>
        <w:pStyle w:val="BodyText"/>
        <w:spacing w:before="80" w:line="276" w:lineRule="auto"/>
        <w:ind w:right="1176"/>
      </w:pPr>
      <w:r>
        <w:t>Primary</w:t>
      </w:r>
      <w:r>
        <w:rPr>
          <w:spacing w:val="-4"/>
        </w:rPr>
        <w:t xml:space="preserve"> </w:t>
      </w:r>
      <w:r>
        <w:t>prevention</w:t>
      </w:r>
      <w:r>
        <w:rPr>
          <w:spacing w:val="-5"/>
        </w:rPr>
        <w:t xml:space="preserve"> </w:t>
      </w:r>
      <w:r>
        <w:t>activities</w:t>
      </w:r>
      <w:r>
        <w:rPr>
          <w:spacing w:val="-3"/>
        </w:rPr>
        <w:t xml:space="preserve"> </w:t>
      </w:r>
      <w:r>
        <w:t>take</w:t>
      </w:r>
      <w:r>
        <w:rPr>
          <w:spacing w:val="-4"/>
        </w:rPr>
        <w:t xml:space="preserve"> </w:t>
      </w:r>
      <w:r>
        <w:t>place</w:t>
      </w:r>
      <w:r>
        <w:rPr>
          <w:spacing w:val="-4"/>
        </w:rPr>
        <w:t xml:space="preserve"> </w:t>
      </w:r>
      <w:r>
        <w:t>before</w:t>
      </w:r>
      <w:r>
        <w:rPr>
          <w:spacing w:val="-4"/>
        </w:rPr>
        <w:t xml:space="preserve"> </w:t>
      </w:r>
      <w:r>
        <w:t>violence</w:t>
      </w:r>
      <w:r>
        <w:rPr>
          <w:spacing w:val="-3"/>
        </w:rPr>
        <w:t xml:space="preserve"> </w:t>
      </w:r>
      <w:r>
        <w:t>happens</w:t>
      </w:r>
      <w:r>
        <w:rPr>
          <w:spacing w:val="-3"/>
        </w:rPr>
        <w:t xml:space="preserve"> </w:t>
      </w:r>
      <w:r>
        <w:t>to</w:t>
      </w:r>
      <w:r>
        <w:rPr>
          <w:spacing w:val="-5"/>
        </w:rPr>
        <w:t xml:space="preserve"> </w:t>
      </w:r>
      <w:r>
        <w:t>prevent</w:t>
      </w:r>
      <w:r>
        <w:rPr>
          <w:spacing w:val="-4"/>
        </w:rPr>
        <w:t xml:space="preserve"> </w:t>
      </w:r>
      <w:r>
        <w:t xml:space="preserve">perpetration or </w:t>
      </w:r>
      <w:r>
        <w:rPr>
          <w:spacing w:val="-2"/>
        </w:rPr>
        <w:t>victimization.</w:t>
      </w:r>
    </w:p>
    <w:p w14:paraId="65C267F5" w14:textId="77777777" w:rsidR="006E3F6F" w:rsidRDefault="006E3F6F">
      <w:pPr>
        <w:pStyle w:val="BodyText"/>
        <w:spacing w:before="8"/>
        <w:ind w:left="0"/>
      </w:pPr>
    </w:p>
    <w:p w14:paraId="6E1B1C82" w14:textId="77777777" w:rsidR="006E3F6F" w:rsidRDefault="00EE410A">
      <w:pPr>
        <w:pStyle w:val="BodyText"/>
        <w:spacing w:before="1"/>
      </w:pPr>
      <w:r>
        <w:t>If</w:t>
      </w:r>
      <w:r>
        <w:rPr>
          <w:spacing w:val="-3"/>
        </w:rPr>
        <w:t xml:space="preserve"> </w:t>
      </w:r>
      <w:r>
        <w:t>you</w:t>
      </w:r>
      <w:r>
        <w:rPr>
          <w:spacing w:val="-1"/>
        </w:rPr>
        <w:t xml:space="preserve"> </w:t>
      </w:r>
      <w:r>
        <w:t>see someone in</w:t>
      </w:r>
      <w:r>
        <w:rPr>
          <w:spacing w:val="-1"/>
        </w:rPr>
        <w:t xml:space="preserve"> </w:t>
      </w:r>
      <w:r>
        <w:t>danger</w:t>
      </w:r>
      <w:r>
        <w:rPr>
          <w:spacing w:val="-2"/>
        </w:rPr>
        <w:t xml:space="preserve"> </w:t>
      </w:r>
      <w:r>
        <w:t>of</w:t>
      </w:r>
      <w:r>
        <w:rPr>
          <w:spacing w:val="-3"/>
        </w:rPr>
        <w:t xml:space="preserve"> </w:t>
      </w:r>
      <w:r>
        <w:t xml:space="preserve">being </w:t>
      </w:r>
      <w:r>
        <w:rPr>
          <w:spacing w:val="-2"/>
        </w:rPr>
        <w:t>assaulted:</w:t>
      </w:r>
    </w:p>
    <w:p w14:paraId="2121A6C2" w14:textId="77777777" w:rsidR="006E3F6F" w:rsidRDefault="006E3F6F">
      <w:pPr>
        <w:pStyle w:val="BodyText"/>
        <w:spacing w:before="51"/>
        <w:ind w:left="0"/>
      </w:pPr>
    </w:p>
    <w:p w14:paraId="230719F3" w14:textId="77777777" w:rsidR="006E3F6F" w:rsidRDefault="00EE410A">
      <w:pPr>
        <w:pStyle w:val="ListParagraph"/>
        <w:numPr>
          <w:ilvl w:val="0"/>
          <w:numId w:val="4"/>
        </w:numPr>
        <w:tabs>
          <w:tab w:val="left" w:pos="2000"/>
        </w:tabs>
        <w:spacing w:before="1" w:line="271" w:lineRule="auto"/>
        <w:ind w:right="1392"/>
        <w:rPr>
          <w:sz w:val="24"/>
        </w:rPr>
      </w:pPr>
      <w:r>
        <w:rPr>
          <w:sz w:val="24"/>
        </w:rPr>
        <w:lastRenderedPageBreak/>
        <w:t>Step</w:t>
      </w:r>
      <w:r>
        <w:rPr>
          <w:spacing w:val="-3"/>
          <w:sz w:val="24"/>
        </w:rPr>
        <w:t xml:space="preserve"> </w:t>
      </w:r>
      <w:r>
        <w:rPr>
          <w:sz w:val="24"/>
        </w:rPr>
        <w:t>in</w:t>
      </w:r>
      <w:r>
        <w:rPr>
          <w:spacing w:val="-3"/>
          <w:sz w:val="24"/>
        </w:rPr>
        <w:t xml:space="preserve"> </w:t>
      </w:r>
      <w:r>
        <w:rPr>
          <w:sz w:val="24"/>
        </w:rPr>
        <w:t>and</w:t>
      </w:r>
      <w:r>
        <w:rPr>
          <w:spacing w:val="-2"/>
          <w:sz w:val="24"/>
        </w:rPr>
        <w:t xml:space="preserve"> </w:t>
      </w:r>
      <w:proofErr w:type="gramStart"/>
      <w:r>
        <w:rPr>
          <w:sz w:val="24"/>
        </w:rPr>
        <w:t>offer</w:t>
      </w:r>
      <w:r>
        <w:rPr>
          <w:spacing w:val="-2"/>
          <w:sz w:val="24"/>
        </w:rPr>
        <w:t xml:space="preserve"> </w:t>
      </w:r>
      <w:r>
        <w:rPr>
          <w:sz w:val="24"/>
        </w:rPr>
        <w:t>assistance</w:t>
      </w:r>
      <w:proofErr w:type="gramEnd"/>
      <w:r>
        <w:rPr>
          <w:sz w:val="24"/>
        </w:rPr>
        <w:t>.</w:t>
      </w:r>
      <w:r>
        <w:rPr>
          <w:spacing w:val="-2"/>
          <w:sz w:val="24"/>
        </w:rPr>
        <w:t xml:space="preserve"> </w:t>
      </w:r>
      <w:r>
        <w:rPr>
          <w:sz w:val="24"/>
        </w:rPr>
        <w:t>Ask</w:t>
      </w:r>
      <w:r>
        <w:rPr>
          <w:spacing w:val="-2"/>
          <w:sz w:val="24"/>
        </w:rPr>
        <w:t xml:space="preserve"> </w:t>
      </w:r>
      <w:r>
        <w:rPr>
          <w:sz w:val="24"/>
        </w:rPr>
        <w:t>if</w:t>
      </w:r>
      <w:r>
        <w:rPr>
          <w:spacing w:val="-2"/>
          <w:sz w:val="24"/>
        </w:rPr>
        <w:t xml:space="preserve"> </w:t>
      </w:r>
      <w:r>
        <w:rPr>
          <w:sz w:val="24"/>
        </w:rPr>
        <w:t>the</w:t>
      </w:r>
      <w:r>
        <w:rPr>
          <w:spacing w:val="-2"/>
          <w:sz w:val="24"/>
        </w:rPr>
        <w:t xml:space="preserve"> </w:t>
      </w:r>
      <w:r>
        <w:rPr>
          <w:sz w:val="24"/>
        </w:rPr>
        <w:t>person</w:t>
      </w:r>
      <w:r>
        <w:rPr>
          <w:spacing w:val="-3"/>
          <w:sz w:val="24"/>
        </w:rPr>
        <w:t xml:space="preserve"> </w:t>
      </w:r>
      <w:r>
        <w:rPr>
          <w:sz w:val="24"/>
        </w:rPr>
        <w:t>needs</w:t>
      </w:r>
      <w:r>
        <w:rPr>
          <w:spacing w:val="-4"/>
          <w:sz w:val="24"/>
        </w:rPr>
        <w:t xml:space="preserve"> </w:t>
      </w:r>
      <w:r>
        <w:rPr>
          <w:sz w:val="24"/>
        </w:rPr>
        <w:t>help.</w:t>
      </w:r>
      <w:r>
        <w:rPr>
          <w:spacing w:val="-2"/>
          <w:sz w:val="24"/>
        </w:rPr>
        <w:t xml:space="preserve"> </w:t>
      </w:r>
      <w:r>
        <w:rPr>
          <w:sz w:val="24"/>
        </w:rPr>
        <w:t>Before</w:t>
      </w:r>
      <w:r>
        <w:rPr>
          <w:spacing w:val="-5"/>
          <w:sz w:val="24"/>
        </w:rPr>
        <w:t xml:space="preserve"> </w:t>
      </w:r>
      <w:r>
        <w:rPr>
          <w:sz w:val="24"/>
        </w:rPr>
        <w:t>stepping</w:t>
      </w:r>
      <w:r>
        <w:rPr>
          <w:spacing w:val="-2"/>
          <w:sz w:val="24"/>
        </w:rPr>
        <w:t xml:space="preserve"> </w:t>
      </w:r>
      <w:r>
        <w:rPr>
          <w:sz w:val="24"/>
        </w:rPr>
        <w:t>in,</w:t>
      </w:r>
      <w:r>
        <w:rPr>
          <w:spacing w:val="-4"/>
          <w:sz w:val="24"/>
        </w:rPr>
        <w:t xml:space="preserve"> </w:t>
      </w:r>
      <w:r>
        <w:rPr>
          <w:sz w:val="24"/>
        </w:rPr>
        <w:t>make sure</w:t>
      </w:r>
      <w:r>
        <w:rPr>
          <w:spacing w:val="-2"/>
          <w:sz w:val="24"/>
        </w:rPr>
        <w:t xml:space="preserve"> </w:t>
      </w:r>
      <w:r>
        <w:rPr>
          <w:sz w:val="24"/>
        </w:rPr>
        <w:t>to evaluate the risk. If it means putting yourself in danger, call 911 instead.</w:t>
      </w:r>
    </w:p>
    <w:p w14:paraId="627B3EF7" w14:textId="77777777" w:rsidR="006E3F6F" w:rsidRDefault="00EE410A">
      <w:pPr>
        <w:pStyle w:val="ListParagraph"/>
        <w:numPr>
          <w:ilvl w:val="0"/>
          <w:numId w:val="4"/>
        </w:numPr>
        <w:tabs>
          <w:tab w:val="left" w:pos="2000"/>
        </w:tabs>
        <w:spacing w:before="9" w:line="268" w:lineRule="auto"/>
        <w:ind w:right="1380"/>
        <w:rPr>
          <w:sz w:val="24"/>
        </w:rPr>
      </w:pPr>
      <w:r>
        <w:rPr>
          <w:sz w:val="24"/>
        </w:rPr>
        <w:t>Don’t</w:t>
      </w:r>
      <w:r>
        <w:rPr>
          <w:spacing w:val="-2"/>
          <w:sz w:val="24"/>
        </w:rPr>
        <w:t xml:space="preserve"> </w:t>
      </w:r>
      <w:r>
        <w:rPr>
          <w:sz w:val="24"/>
        </w:rPr>
        <w:t>leave.</w:t>
      </w:r>
      <w:r>
        <w:rPr>
          <w:spacing w:val="-2"/>
          <w:sz w:val="24"/>
        </w:rPr>
        <w:t xml:space="preserve"> </w:t>
      </w:r>
      <w:r>
        <w:rPr>
          <w:sz w:val="24"/>
        </w:rPr>
        <w:t>If</w:t>
      </w:r>
      <w:r>
        <w:rPr>
          <w:spacing w:val="-2"/>
          <w:sz w:val="24"/>
        </w:rPr>
        <w:t xml:space="preserve"> </w:t>
      </w:r>
      <w:r>
        <w:rPr>
          <w:sz w:val="24"/>
        </w:rPr>
        <w:t>you</w:t>
      </w:r>
      <w:r>
        <w:rPr>
          <w:spacing w:val="-2"/>
          <w:sz w:val="24"/>
        </w:rPr>
        <w:t xml:space="preserve"> </w:t>
      </w:r>
      <w:r>
        <w:rPr>
          <w:sz w:val="24"/>
        </w:rPr>
        <w:t>remain</w:t>
      </w:r>
      <w:r>
        <w:rPr>
          <w:spacing w:val="-5"/>
          <w:sz w:val="24"/>
        </w:rPr>
        <w:t xml:space="preserve"> </w:t>
      </w:r>
      <w:r>
        <w:rPr>
          <w:sz w:val="24"/>
        </w:rPr>
        <w:t>at</w:t>
      </w:r>
      <w:r>
        <w:rPr>
          <w:spacing w:val="-2"/>
          <w:sz w:val="24"/>
        </w:rPr>
        <w:t xml:space="preserve"> </w:t>
      </w:r>
      <w:r>
        <w:rPr>
          <w:sz w:val="24"/>
        </w:rPr>
        <w:t>the</w:t>
      </w:r>
      <w:r>
        <w:rPr>
          <w:spacing w:val="-2"/>
          <w:sz w:val="24"/>
        </w:rPr>
        <w:t xml:space="preserve"> </w:t>
      </w:r>
      <w:r>
        <w:rPr>
          <w:sz w:val="24"/>
        </w:rPr>
        <w:t>scene</w:t>
      </w:r>
      <w:r>
        <w:rPr>
          <w:spacing w:val="-1"/>
          <w:sz w:val="24"/>
        </w:rPr>
        <w:t xml:space="preserve"> </w:t>
      </w:r>
      <w:r>
        <w:rPr>
          <w:sz w:val="24"/>
        </w:rPr>
        <w:t>and</w:t>
      </w:r>
      <w:r>
        <w:rPr>
          <w:spacing w:val="-5"/>
          <w:sz w:val="24"/>
        </w:rPr>
        <w:t xml:space="preserve"> </w:t>
      </w:r>
      <w:r>
        <w:rPr>
          <w:sz w:val="24"/>
        </w:rPr>
        <w:t>are</w:t>
      </w:r>
      <w:r>
        <w:rPr>
          <w:spacing w:val="-2"/>
          <w:sz w:val="24"/>
        </w:rPr>
        <w:t xml:space="preserve"> </w:t>
      </w:r>
      <w:r>
        <w:rPr>
          <w:sz w:val="24"/>
        </w:rPr>
        <w:t>a</w:t>
      </w:r>
      <w:r>
        <w:rPr>
          <w:spacing w:val="-2"/>
          <w:sz w:val="24"/>
        </w:rPr>
        <w:t xml:space="preserve"> </w:t>
      </w:r>
      <w:r>
        <w:rPr>
          <w:sz w:val="24"/>
        </w:rPr>
        <w:t>witness,</w:t>
      </w:r>
      <w:r>
        <w:rPr>
          <w:spacing w:val="-2"/>
          <w:sz w:val="24"/>
        </w:rPr>
        <w:t xml:space="preserve"> </w:t>
      </w:r>
      <w:r>
        <w:rPr>
          <w:sz w:val="24"/>
        </w:rPr>
        <w:t>the</w:t>
      </w:r>
      <w:r>
        <w:rPr>
          <w:spacing w:val="-2"/>
          <w:sz w:val="24"/>
        </w:rPr>
        <w:t xml:space="preserve"> </w:t>
      </w:r>
      <w:r>
        <w:rPr>
          <w:sz w:val="24"/>
        </w:rPr>
        <w:t>perpetrator</w:t>
      </w:r>
      <w:r>
        <w:rPr>
          <w:spacing w:val="-4"/>
          <w:sz w:val="24"/>
        </w:rPr>
        <w:t xml:space="preserve"> </w:t>
      </w:r>
      <w:r>
        <w:rPr>
          <w:sz w:val="24"/>
        </w:rPr>
        <w:t>is</w:t>
      </w:r>
      <w:r>
        <w:rPr>
          <w:spacing w:val="-1"/>
          <w:sz w:val="24"/>
        </w:rPr>
        <w:t xml:space="preserve"> </w:t>
      </w:r>
      <w:r>
        <w:rPr>
          <w:sz w:val="24"/>
        </w:rPr>
        <w:t>less likely</w:t>
      </w:r>
      <w:r>
        <w:rPr>
          <w:spacing w:val="-2"/>
          <w:sz w:val="24"/>
        </w:rPr>
        <w:t xml:space="preserve"> </w:t>
      </w:r>
      <w:r>
        <w:rPr>
          <w:sz w:val="24"/>
        </w:rPr>
        <w:t>to</w:t>
      </w:r>
      <w:r>
        <w:rPr>
          <w:spacing w:val="-3"/>
          <w:sz w:val="24"/>
        </w:rPr>
        <w:t xml:space="preserve"> </w:t>
      </w:r>
      <w:r>
        <w:rPr>
          <w:sz w:val="24"/>
        </w:rPr>
        <w:t xml:space="preserve">do </w:t>
      </w:r>
      <w:r>
        <w:rPr>
          <w:spacing w:val="-2"/>
          <w:sz w:val="24"/>
        </w:rPr>
        <w:t>anything.</w:t>
      </w:r>
    </w:p>
    <w:p w14:paraId="2D2B72B5" w14:textId="77777777" w:rsidR="006E3F6F" w:rsidRDefault="00EE410A">
      <w:pPr>
        <w:pStyle w:val="ListParagraph"/>
        <w:numPr>
          <w:ilvl w:val="0"/>
          <w:numId w:val="4"/>
        </w:numPr>
        <w:tabs>
          <w:tab w:val="left" w:pos="2000"/>
        </w:tabs>
        <w:spacing w:before="13" w:line="268" w:lineRule="auto"/>
        <w:ind w:right="1591"/>
        <w:rPr>
          <w:sz w:val="24"/>
        </w:rPr>
      </w:pPr>
      <w:r>
        <w:rPr>
          <w:sz w:val="24"/>
        </w:rPr>
        <w:t>If</w:t>
      </w:r>
      <w:r>
        <w:rPr>
          <w:spacing w:val="-2"/>
          <w:sz w:val="24"/>
        </w:rPr>
        <w:t xml:space="preserve"> </w:t>
      </w:r>
      <w:r>
        <w:rPr>
          <w:sz w:val="24"/>
        </w:rPr>
        <w:t>you</w:t>
      </w:r>
      <w:r>
        <w:rPr>
          <w:spacing w:val="-2"/>
          <w:sz w:val="24"/>
        </w:rPr>
        <w:t xml:space="preserve"> </w:t>
      </w:r>
      <w:r>
        <w:rPr>
          <w:sz w:val="24"/>
        </w:rPr>
        <w:t>know</w:t>
      </w:r>
      <w:r>
        <w:rPr>
          <w:spacing w:val="-2"/>
          <w:sz w:val="24"/>
        </w:rPr>
        <w:t xml:space="preserve"> </w:t>
      </w:r>
      <w:r>
        <w:rPr>
          <w:sz w:val="24"/>
        </w:rPr>
        <w:t>the</w:t>
      </w:r>
      <w:r>
        <w:rPr>
          <w:spacing w:val="-2"/>
          <w:sz w:val="24"/>
        </w:rPr>
        <w:t xml:space="preserve"> </w:t>
      </w:r>
      <w:r>
        <w:rPr>
          <w:sz w:val="24"/>
        </w:rPr>
        <w:t>perpetrator,</w:t>
      </w:r>
      <w:r>
        <w:rPr>
          <w:spacing w:val="-2"/>
          <w:sz w:val="24"/>
        </w:rPr>
        <w:t xml:space="preserve"> </w:t>
      </w:r>
      <w:r>
        <w:rPr>
          <w:sz w:val="24"/>
        </w:rPr>
        <w:t>tell</w:t>
      </w:r>
      <w:r>
        <w:rPr>
          <w:spacing w:val="-2"/>
          <w:sz w:val="24"/>
        </w:rPr>
        <w:t xml:space="preserve"> </w:t>
      </w:r>
      <w:r>
        <w:rPr>
          <w:sz w:val="24"/>
        </w:rPr>
        <w:t>the</w:t>
      </w:r>
      <w:r>
        <w:rPr>
          <w:spacing w:val="-2"/>
          <w:sz w:val="24"/>
        </w:rPr>
        <w:t xml:space="preserve"> </w:t>
      </w:r>
      <w:r>
        <w:rPr>
          <w:sz w:val="24"/>
        </w:rPr>
        <w:t>person</w:t>
      </w:r>
      <w:r>
        <w:rPr>
          <w:spacing w:val="-3"/>
          <w:sz w:val="24"/>
        </w:rPr>
        <w:t xml:space="preserve"> </w:t>
      </w:r>
      <w:r>
        <w:rPr>
          <w:sz w:val="24"/>
        </w:rPr>
        <w:t>you</w:t>
      </w:r>
      <w:r>
        <w:rPr>
          <w:spacing w:val="-2"/>
          <w:sz w:val="24"/>
        </w:rPr>
        <w:t xml:space="preserve"> </w:t>
      </w:r>
      <w:r>
        <w:rPr>
          <w:sz w:val="24"/>
        </w:rPr>
        <w:t>do</w:t>
      </w:r>
      <w:r>
        <w:rPr>
          <w:spacing w:val="-5"/>
          <w:sz w:val="24"/>
        </w:rPr>
        <w:t xml:space="preserve"> </w:t>
      </w:r>
      <w:r>
        <w:rPr>
          <w:sz w:val="24"/>
        </w:rPr>
        <w:t>not</w:t>
      </w:r>
      <w:r>
        <w:rPr>
          <w:spacing w:val="-2"/>
          <w:sz w:val="24"/>
        </w:rPr>
        <w:t xml:space="preserve"> </w:t>
      </w:r>
      <w:r>
        <w:rPr>
          <w:sz w:val="24"/>
        </w:rPr>
        <w:t>approve</w:t>
      </w:r>
      <w:r>
        <w:rPr>
          <w:spacing w:val="-2"/>
          <w:sz w:val="24"/>
        </w:rPr>
        <w:t xml:space="preserve"> </w:t>
      </w:r>
      <w:r>
        <w:rPr>
          <w:sz w:val="24"/>
        </w:rPr>
        <w:t>of</w:t>
      </w:r>
      <w:r>
        <w:rPr>
          <w:spacing w:val="-2"/>
          <w:sz w:val="24"/>
        </w:rPr>
        <w:t xml:space="preserve"> </w:t>
      </w:r>
      <w:r>
        <w:rPr>
          <w:sz w:val="24"/>
        </w:rPr>
        <w:t>their</w:t>
      </w:r>
      <w:r>
        <w:rPr>
          <w:spacing w:val="-3"/>
          <w:sz w:val="24"/>
        </w:rPr>
        <w:t xml:space="preserve"> </w:t>
      </w:r>
      <w:r>
        <w:rPr>
          <w:sz w:val="24"/>
        </w:rPr>
        <w:t>actions. Ask</w:t>
      </w:r>
      <w:r>
        <w:rPr>
          <w:spacing w:val="-2"/>
          <w:sz w:val="24"/>
        </w:rPr>
        <w:t xml:space="preserve"> </w:t>
      </w:r>
      <w:r>
        <w:rPr>
          <w:sz w:val="24"/>
        </w:rPr>
        <w:t>the person to leave the potential victim alone.</w:t>
      </w:r>
    </w:p>
    <w:p w14:paraId="76DC4F96" w14:textId="77777777" w:rsidR="006E3F6F" w:rsidRDefault="006E3F6F">
      <w:pPr>
        <w:spacing w:line="268" w:lineRule="auto"/>
        <w:rPr>
          <w:sz w:val="24"/>
        </w:rPr>
        <w:sectPr w:rsidR="006E3F6F">
          <w:pgSz w:w="12240" w:h="15840"/>
          <w:pgMar w:top="1360" w:right="260" w:bottom="1280" w:left="160" w:header="0" w:footer="1004" w:gutter="0"/>
          <w:cols w:space="720"/>
        </w:sectPr>
      </w:pPr>
    </w:p>
    <w:p w14:paraId="7CE6126B" w14:textId="77777777" w:rsidR="006E3F6F" w:rsidRDefault="00EE410A">
      <w:pPr>
        <w:pStyle w:val="Heading1"/>
        <w:ind w:left="5257"/>
      </w:pPr>
      <w:r>
        <w:rPr>
          <w:color w:val="004469"/>
        </w:rPr>
        <w:lastRenderedPageBreak/>
        <w:t>Definitions:</w:t>
      </w:r>
      <w:r>
        <w:rPr>
          <w:color w:val="004469"/>
          <w:spacing w:val="-7"/>
        </w:rPr>
        <w:t xml:space="preserve"> </w:t>
      </w:r>
      <w:r>
        <w:rPr>
          <w:color w:val="004469"/>
        </w:rPr>
        <w:t>Sexual</w:t>
      </w:r>
      <w:r>
        <w:rPr>
          <w:color w:val="004469"/>
          <w:spacing w:val="-11"/>
        </w:rPr>
        <w:t xml:space="preserve"> </w:t>
      </w:r>
      <w:r>
        <w:rPr>
          <w:color w:val="004469"/>
        </w:rPr>
        <w:t>Harassment</w:t>
      </w:r>
      <w:r>
        <w:rPr>
          <w:color w:val="004469"/>
          <w:spacing w:val="-6"/>
        </w:rPr>
        <w:t xml:space="preserve"> </w:t>
      </w:r>
      <w:r>
        <w:rPr>
          <w:color w:val="004469"/>
        </w:rPr>
        <w:t>and</w:t>
      </w:r>
      <w:r>
        <w:rPr>
          <w:color w:val="004469"/>
          <w:spacing w:val="-5"/>
        </w:rPr>
        <w:t xml:space="preserve"> </w:t>
      </w:r>
      <w:r>
        <w:rPr>
          <w:color w:val="004469"/>
          <w:spacing w:val="-2"/>
        </w:rPr>
        <w:t>Violence</w:t>
      </w:r>
    </w:p>
    <w:p w14:paraId="4DE01B6A" w14:textId="5ED85C34" w:rsidR="00F62A65" w:rsidRDefault="00EE410A" w:rsidP="00F62A65">
      <w:pPr>
        <w:pStyle w:val="BodyText"/>
        <w:spacing w:before="245" w:line="276" w:lineRule="auto"/>
        <w:ind w:left="1282" w:right="1181"/>
      </w:pPr>
      <w:r>
        <w:rPr>
          <w:b/>
        </w:rPr>
        <w:t xml:space="preserve">Consent </w:t>
      </w:r>
      <w:r>
        <w:t xml:space="preserve">is defined by the College as words or actions that show a knowing and voluntary willingness to engage in mutually agreed-upon sexual activity. Consent cannot be gained by force, intimidation, or coercion, by ignoring or acting </w:t>
      </w:r>
      <w:proofErr w:type="gramStart"/>
      <w:r>
        <w:t>in spite of</w:t>
      </w:r>
      <w:proofErr w:type="gramEnd"/>
      <w:r>
        <w:t xml:space="preserve"> objections of another, or by taking advantage of the incapacitation of another where the respondent knows or reasonably should have known</w:t>
      </w:r>
      <w:r>
        <w:rPr>
          <w:spacing w:val="-4"/>
        </w:rPr>
        <w:t xml:space="preserve"> </w:t>
      </w:r>
      <w:r>
        <w:t>of</w:t>
      </w:r>
      <w:r>
        <w:rPr>
          <w:spacing w:val="-3"/>
        </w:rPr>
        <w:t xml:space="preserve"> </w:t>
      </w:r>
      <w:r>
        <w:t>such</w:t>
      </w:r>
      <w:r>
        <w:rPr>
          <w:spacing w:val="-4"/>
        </w:rPr>
        <w:t xml:space="preserve"> </w:t>
      </w:r>
      <w:r>
        <w:t>incapacitation.</w:t>
      </w:r>
      <w:r>
        <w:rPr>
          <w:spacing w:val="-3"/>
        </w:rPr>
        <w:t xml:space="preserve"> </w:t>
      </w:r>
      <w:r>
        <w:t>Consent</w:t>
      </w:r>
      <w:r>
        <w:rPr>
          <w:spacing w:val="-3"/>
        </w:rPr>
        <w:t xml:space="preserve"> </w:t>
      </w:r>
      <w:r>
        <w:t>is</w:t>
      </w:r>
      <w:r>
        <w:rPr>
          <w:spacing w:val="-2"/>
        </w:rPr>
        <w:t xml:space="preserve"> </w:t>
      </w:r>
      <w:r>
        <w:t>also</w:t>
      </w:r>
      <w:r>
        <w:rPr>
          <w:spacing w:val="-4"/>
        </w:rPr>
        <w:t xml:space="preserve"> </w:t>
      </w:r>
      <w:r>
        <w:t>absent</w:t>
      </w:r>
      <w:r>
        <w:rPr>
          <w:spacing w:val="-3"/>
        </w:rPr>
        <w:t xml:space="preserve"> </w:t>
      </w:r>
      <w:r>
        <w:t>when</w:t>
      </w:r>
      <w:r>
        <w:rPr>
          <w:spacing w:val="-4"/>
        </w:rPr>
        <w:t xml:space="preserve"> </w:t>
      </w:r>
      <w:r>
        <w:t>the</w:t>
      </w:r>
      <w:r>
        <w:rPr>
          <w:spacing w:val="-3"/>
        </w:rPr>
        <w:t xml:space="preserve"> </w:t>
      </w:r>
      <w:r>
        <w:t>activity</w:t>
      </w:r>
      <w:r>
        <w:rPr>
          <w:spacing w:val="-3"/>
        </w:rPr>
        <w:t xml:space="preserve"> </w:t>
      </w:r>
      <w:r>
        <w:t>in</w:t>
      </w:r>
      <w:r>
        <w:rPr>
          <w:spacing w:val="-4"/>
        </w:rPr>
        <w:t xml:space="preserve"> </w:t>
      </w:r>
      <w:r>
        <w:t>question</w:t>
      </w:r>
      <w:r>
        <w:rPr>
          <w:spacing w:val="-4"/>
        </w:rPr>
        <w:t xml:space="preserve"> </w:t>
      </w:r>
      <w:r>
        <w:t>exceeds</w:t>
      </w:r>
      <w:r>
        <w:rPr>
          <w:spacing w:val="-2"/>
        </w:rPr>
        <w:t xml:space="preserve"> </w:t>
      </w:r>
      <w:r>
        <w:t>the</w:t>
      </w:r>
      <w:r>
        <w:rPr>
          <w:spacing w:val="-6"/>
        </w:rPr>
        <w:t xml:space="preserve"> </w:t>
      </w:r>
      <w:r>
        <w:t>scope of consent previously given. Past consent does not imply present or future consent. Silence or an absence of resistance does not imply consent. Consent can be withdrawn at any time by either party using clear words or actions.</w:t>
      </w:r>
    </w:p>
    <w:p w14:paraId="178E3A27" w14:textId="77777777" w:rsidR="00F62A65" w:rsidRDefault="00F62A65" w:rsidP="00F62A65">
      <w:pPr>
        <w:pStyle w:val="NormalWeb"/>
        <w:spacing w:before="0" w:beforeAutospacing="0" w:after="0" w:afterAutospacing="0"/>
        <w:ind w:left="1282" w:right="1181"/>
        <w:textAlignment w:val="baseline"/>
        <w:rPr>
          <w:rFonts w:ascii="Garamond" w:hAnsi="Garamond"/>
        </w:rPr>
      </w:pPr>
    </w:p>
    <w:p w14:paraId="3C4AF82B" w14:textId="119EE39A" w:rsidR="00F62A65" w:rsidRPr="00F62A65" w:rsidRDefault="00EE410A" w:rsidP="00F62A65">
      <w:pPr>
        <w:pStyle w:val="NormalWeb"/>
        <w:spacing w:before="0" w:beforeAutospacing="0" w:after="0" w:afterAutospacing="0"/>
        <w:ind w:left="1282" w:right="1181"/>
        <w:textAlignment w:val="baseline"/>
        <w:rPr>
          <w:rFonts w:ascii="Garamond" w:hAnsi="Garamond" w:cs="Arial"/>
          <w:color w:val="333333"/>
        </w:rPr>
      </w:pPr>
      <w:r w:rsidRPr="00F62A65">
        <w:rPr>
          <w:rFonts w:ascii="Garamond" w:hAnsi="Garamond"/>
        </w:rPr>
        <w:t xml:space="preserve">Under </w:t>
      </w:r>
      <w:r w:rsidR="00F62A65" w:rsidRPr="00F62A65">
        <w:rPr>
          <w:rFonts w:ascii="Garamond" w:hAnsi="Garamond"/>
        </w:rPr>
        <w:t xml:space="preserve">Indiana </w:t>
      </w:r>
      <w:r w:rsidRPr="00F62A65">
        <w:rPr>
          <w:rFonts w:ascii="Garamond" w:hAnsi="Garamond"/>
        </w:rPr>
        <w:t xml:space="preserve">law, </w:t>
      </w:r>
      <w:r w:rsidR="00F62A65" w:rsidRPr="00F62A65">
        <w:rPr>
          <w:rFonts w:ascii="Garamond" w:hAnsi="Garamond" w:cs="Arial"/>
          <w:color w:val="333333"/>
        </w:rPr>
        <w:t>Consent is not specifically defined under the current law. However, Indiana law provides that a person commits a sex crime if: (1) the victim is compelled by force or imminent threat of force; (2) the victim is unaware that the sexual intercourse or other sexual conduct is occurring; (3) the victim is so mentally disabled or deficient that consent to sexual intercourse or other sexual conduct cannot be given; or (4) the person disregarded the victim’s attempts to physically, verbally, or by other visible conduct refuse the person’s acts. IC §§ 35-42-4-1; 35-42-4-8.</w:t>
      </w:r>
    </w:p>
    <w:p w14:paraId="231F6137" w14:textId="77777777" w:rsidR="00F62A65" w:rsidRPr="00F62A65" w:rsidRDefault="00F62A65" w:rsidP="00F62A65">
      <w:pPr>
        <w:pStyle w:val="NormalWeb"/>
        <w:spacing w:before="0" w:beforeAutospacing="0" w:after="0" w:afterAutospacing="0"/>
        <w:ind w:left="1282" w:right="1181"/>
        <w:textAlignment w:val="baseline"/>
        <w:rPr>
          <w:rFonts w:ascii="Garamond" w:hAnsi="Garamond" w:cs="Arial"/>
          <w:color w:val="333333"/>
        </w:rPr>
      </w:pPr>
      <w:r w:rsidRPr="00F62A65">
        <w:rPr>
          <w:rFonts w:ascii="Garamond" w:hAnsi="Garamond" w:cs="Arial"/>
          <w:color w:val="333333"/>
        </w:rPr>
        <w:t>Capacity to consent presupposes an intelligence capable of understanding the act, its nature, and possible consequences. </w:t>
      </w:r>
      <w:r w:rsidRPr="00F62A65">
        <w:rPr>
          <w:rStyle w:val="Emphasis"/>
          <w:rFonts w:ascii="Garamond" w:eastAsiaTheme="majorEastAsia" w:hAnsi="Garamond" w:cs="Arial"/>
          <w:color w:val="333333"/>
          <w:bdr w:val="none" w:sz="0" w:space="0" w:color="auto" w:frame="1"/>
        </w:rPr>
        <w:t>Stafford v. State</w:t>
      </w:r>
      <w:r w:rsidRPr="00F62A65">
        <w:rPr>
          <w:rFonts w:ascii="Garamond" w:hAnsi="Garamond" w:cs="Arial"/>
          <w:color w:val="333333"/>
        </w:rPr>
        <w:t>, 455 N.E.2d 402, 406 (Ind. Ct. App. 1983).</w:t>
      </w:r>
    </w:p>
    <w:p w14:paraId="59DC7008" w14:textId="05E13B6C" w:rsidR="006E3F6F" w:rsidRDefault="00F62A65" w:rsidP="00F62A65">
      <w:pPr>
        <w:pStyle w:val="BodyText"/>
        <w:spacing w:before="202" w:line="276" w:lineRule="auto"/>
        <w:ind w:left="1282" w:right="1181"/>
        <w:rPr>
          <w:rFonts w:cs="Arial"/>
          <w:color w:val="333333"/>
        </w:rPr>
      </w:pPr>
      <w:r w:rsidRPr="00F62A65">
        <w:rPr>
          <w:rFonts w:cs="Arial"/>
          <w:color w:val="333333"/>
        </w:rPr>
        <w:t>Consent of a woman from fear of personal violence is void. </w:t>
      </w:r>
      <w:r w:rsidRPr="00F62A65">
        <w:rPr>
          <w:rStyle w:val="Emphasis"/>
          <w:rFonts w:eastAsiaTheme="majorEastAsia" w:cs="Arial"/>
          <w:color w:val="333333"/>
          <w:bdr w:val="none" w:sz="0" w:space="0" w:color="auto" w:frame="1"/>
        </w:rPr>
        <w:t>Parrett v. State</w:t>
      </w:r>
      <w:r w:rsidRPr="00F62A65">
        <w:rPr>
          <w:rFonts w:cs="Arial"/>
          <w:color w:val="333333"/>
        </w:rPr>
        <w:t>, 200 Ind. 7, 159 N.E. 755, 760 (1928).</w:t>
      </w:r>
    </w:p>
    <w:p w14:paraId="78C2BACB" w14:textId="77777777" w:rsidR="006E3F6F" w:rsidRDefault="00EE410A">
      <w:pPr>
        <w:pStyle w:val="BodyText"/>
        <w:spacing w:before="200" w:line="276" w:lineRule="auto"/>
        <w:ind w:right="1176"/>
      </w:pPr>
      <w:r>
        <w:rPr>
          <w:b/>
        </w:rPr>
        <w:t xml:space="preserve">Sexual Assault </w:t>
      </w:r>
      <w:r>
        <w:t xml:space="preserve">includes </w:t>
      </w:r>
      <w:proofErr w:type="gramStart"/>
      <w:r>
        <w:t>a number of</w:t>
      </w:r>
      <w:proofErr w:type="gramEnd"/>
      <w:r>
        <w:t xml:space="preserve"> different offenses meeting the definition of rape, fondling, incest, or statutory rape as used in the FBI’s Uniform Crime Reporting system. A sex offense is any act</w:t>
      </w:r>
      <w:r>
        <w:rPr>
          <w:spacing w:val="-3"/>
        </w:rPr>
        <w:t xml:space="preserve"> </w:t>
      </w:r>
      <w:r>
        <w:t>directed</w:t>
      </w:r>
      <w:r>
        <w:rPr>
          <w:spacing w:val="-5"/>
        </w:rPr>
        <w:t xml:space="preserve"> </w:t>
      </w:r>
      <w:r>
        <w:t>against</w:t>
      </w:r>
      <w:r>
        <w:rPr>
          <w:spacing w:val="-3"/>
        </w:rPr>
        <w:t xml:space="preserve"> </w:t>
      </w:r>
      <w:r>
        <w:t>another</w:t>
      </w:r>
      <w:r>
        <w:rPr>
          <w:spacing w:val="-4"/>
        </w:rPr>
        <w:t xml:space="preserve"> </w:t>
      </w:r>
      <w:r>
        <w:t>person,</w:t>
      </w:r>
      <w:r>
        <w:rPr>
          <w:spacing w:val="-3"/>
        </w:rPr>
        <w:t xml:space="preserve"> </w:t>
      </w:r>
      <w:r>
        <w:t>without</w:t>
      </w:r>
      <w:r>
        <w:rPr>
          <w:spacing w:val="-4"/>
        </w:rPr>
        <w:t xml:space="preserve"> </w:t>
      </w:r>
      <w:r>
        <w:t>the</w:t>
      </w:r>
      <w:r>
        <w:rPr>
          <w:spacing w:val="-3"/>
        </w:rPr>
        <w:t xml:space="preserve"> </w:t>
      </w:r>
      <w:r>
        <w:t>consent</w:t>
      </w:r>
      <w:r>
        <w:rPr>
          <w:spacing w:val="-3"/>
        </w:rPr>
        <w:t xml:space="preserve"> </w:t>
      </w:r>
      <w:r>
        <w:t>of</w:t>
      </w:r>
      <w:r>
        <w:rPr>
          <w:spacing w:val="-3"/>
        </w:rPr>
        <w:t xml:space="preserve"> </w:t>
      </w:r>
      <w:r>
        <w:t>the</w:t>
      </w:r>
      <w:r>
        <w:rPr>
          <w:spacing w:val="-1"/>
        </w:rPr>
        <w:t xml:space="preserve"> </w:t>
      </w:r>
      <w:r>
        <w:t>victim,</w:t>
      </w:r>
      <w:r>
        <w:rPr>
          <w:spacing w:val="-3"/>
        </w:rPr>
        <w:t xml:space="preserve"> </w:t>
      </w:r>
      <w:r>
        <w:t>including</w:t>
      </w:r>
      <w:r>
        <w:rPr>
          <w:spacing w:val="-3"/>
        </w:rPr>
        <w:t xml:space="preserve"> </w:t>
      </w:r>
      <w:r>
        <w:t>instances</w:t>
      </w:r>
      <w:r>
        <w:rPr>
          <w:spacing w:val="-4"/>
        </w:rPr>
        <w:t xml:space="preserve"> </w:t>
      </w:r>
      <w:r>
        <w:t>where</w:t>
      </w:r>
      <w:r>
        <w:rPr>
          <w:spacing w:val="-3"/>
        </w:rPr>
        <w:t xml:space="preserve"> </w:t>
      </w:r>
      <w:r>
        <w:t>the victim is incapable of giving consent.</w:t>
      </w:r>
    </w:p>
    <w:p w14:paraId="7866AB01" w14:textId="77777777" w:rsidR="000327B5" w:rsidRPr="000327B5" w:rsidRDefault="000327B5" w:rsidP="000327B5">
      <w:pPr>
        <w:pStyle w:val="BodyText"/>
        <w:spacing w:before="238"/>
      </w:pPr>
      <w:r w:rsidRPr="000327B5">
        <w:rPr>
          <w:b/>
          <w:bCs/>
        </w:rPr>
        <w:t>Indiana definition of: </w:t>
      </w:r>
      <w:r w:rsidRPr="000327B5">
        <w:rPr>
          <w:b/>
          <w:bCs/>
        </w:rPr>
        <w:br/>
        <w:t>IC 5-26.5-1-8 "Sexual assault"</w:t>
      </w:r>
    </w:p>
    <w:p w14:paraId="15BB2BDE" w14:textId="77777777" w:rsidR="000327B5" w:rsidRPr="000327B5" w:rsidRDefault="000327B5" w:rsidP="000327B5">
      <w:pPr>
        <w:pStyle w:val="BodyText"/>
        <w:ind w:left="1282"/>
        <w:contextualSpacing/>
      </w:pPr>
      <w:r w:rsidRPr="000327B5">
        <w:t>     Sec. 8. "Sexual assault" means conduct that constitutes:</w:t>
      </w:r>
    </w:p>
    <w:p w14:paraId="488EA9B5" w14:textId="77777777" w:rsidR="000327B5" w:rsidRPr="000327B5" w:rsidRDefault="000327B5" w:rsidP="000327B5">
      <w:pPr>
        <w:pStyle w:val="BodyText"/>
        <w:ind w:left="1282"/>
        <w:contextualSpacing/>
      </w:pPr>
      <w:r w:rsidRPr="000327B5">
        <w:t xml:space="preserve">(1) an offense under </w:t>
      </w:r>
      <w:hyperlink r:id="rId23" w:anchor="35-42-4" w:tgtFrame="_blank" w:history="1">
        <w:r w:rsidRPr="000327B5">
          <w:rPr>
            <w:rStyle w:val="Hyperlink"/>
          </w:rPr>
          <w:t>IC 35-42-4</w:t>
        </w:r>
      </w:hyperlink>
      <w:r w:rsidRPr="000327B5">
        <w:t xml:space="preserve"> (sex crimes) or </w:t>
      </w:r>
      <w:hyperlink r:id="rId24" w:anchor="35-46-1-3" w:tgtFrame="_blank" w:history="1">
        <w:r w:rsidRPr="000327B5">
          <w:rPr>
            <w:rStyle w:val="Hyperlink"/>
          </w:rPr>
          <w:t>IC 35-46-1-3</w:t>
        </w:r>
      </w:hyperlink>
      <w:r w:rsidRPr="000327B5">
        <w:t> (incest);</w:t>
      </w:r>
    </w:p>
    <w:p w14:paraId="2411583A" w14:textId="77777777" w:rsidR="000327B5" w:rsidRPr="000327B5" w:rsidRDefault="000327B5" w:rsidP="000327B5">
      <w:pPr>
        <w:pStyle w:val="BodyText"/>
        <w:ind w:left="1282"/>
        <w:contextualSpacing/>
      </w:pPr>
      <w:r w:rsidRPr="000327B5">
        <w:t>(2) an offense under the laws of:</w:t>
      </w:r>
    </w:p>
    <w:p w14:paraId="487269E2" w14:textId="77777777" w:rsidR="000327B5" w:rsidRPr="000327B5" w:rsidRDefault="000327B5" w:rsidP="000327B5">
      <w:pPr>
        <w:pStyle w:val="BodyText"/>
        <w:ind w:left="1282"/>
        <w:contextualSpacing/>
      </w:pPr>
      <w:r w:rsidRPr="000327B5">
        <w:t>(A) the United States;</w:t>
      </w:r>
    </w:p>
    <w:p w14:paraId="6854E182" w14:textId="77777777" w:rsidR="000327B5" w:rsidRPr="000327B5" w:rsidRDefault="000327B5" w:rsidP="000327B5">
      <w:pPr>
        <w:pStyle w:val="BodyText"/>
        <w:ind w:left="1282"/>
        <w:contextualSpacing/>
      </w:pPr>
      <w:r w:rsidRPr="000327B5">
        <w:t>(B) another state; or</w:t>
      </w:r>
    </w:p>
    <w:p w14:paraId="1B5C3356" w14:textId="77777777" w:rsidR="000327B5" w:rsidRPr="000327B5" w:rsidRDefault="000327B5" w:rsidP="000327B5">
      <w:pPr>
        <w:pStyle w:val="BodyText"/>
        <w:ind w:left="1282"/>
        <w:contextualSpacing/>
      </w:pPr>
      <w:r w:rsidRPr="000327B5">
        <w:t>(C) an Indian tribe;</w:t>
      </w:r>
    </w:p>
    <w:p w14:paraId="3B2A2E6D" w14:textId="77777777" w:rsidR="000327B5" w:rsidRPr="000327B5" w:rsidRDefault="000327B5" w:rsidP="000327B5">
      <w:pPr>
        <w:pStyle w:val="BodyText"/>
        <w:ind w:left="1282"/>
        <w:contextualSpacing/>
      </w:pPr>
      <w:r w:rsidRPr="000327B5">
        <w:t>that is substantially similar to an offense described in subdivision (1); or</w:t>
      </w:r>
    </w:p>
    <w:p w14:paraId="5C43F0AD" w14:textId="77777777" w:rsidR="000327B5" w:rsidRPr="000327B5" w:rsidRDefault="000327B5" w:rsidP="000327B5">
      <w:pPr>
        <w:pStyle w:val="BodyText"/>
        <w:ind w:left="1282"/>
        <w:contextualSpacing/>
      </w:pPr>
      <w:r w:rsidRPr="000327B5">
        <w:t>(3) an attempt or conspiracy to engage in conduct described in subdivision (1) or (2);</w:t>
      </w:r>
    </w:p>
    <w:p w14:paraId="3574F7F6" w14:textId="77777777" w:rsidR="000327B5" w:rsidRPr="000327B5" w:rsidRDefault="000327B5" w:rsidP="000327B5">
      <w:pPr>
        <w:pStyle w:val="BodyText"/>
        <w:ind w:left="1282"/>
        <w:contextualSpacing/>
      </w:pPr>
      <w:r w:rsidRPr="000327B5">
        <w:t>regardless of whether the conduct results in criminal prosecution or whether the person who engages in the conduct is an adult.</w:t>
      </w:r>
    </w:p>
    <w:p w14:paraId="63596D69" w14:textId="77777777" w:rsidR="000327B5" w:rsidRPr="000327B5" w:rsidRDefault="000327B5" w:rsidP="000327B5">
      <w:pPr>
        <w:pStyle w:val="BodyText"/>
        <w:spacing w:before="238"/>
      </w:pPr>
      <w:r w:rsidRPr="000327B5">
        <w:rPr>
          <w:i/>
          <w:iCs/>
        </w:rPr>
        <w:t>As added by P.L.133-2002, SEC.9. Amended by P.L.1-2003, SEC.20; P.L.149-2020, SEC.9.</w:t>
      </w:r>
    </w:p>
    <w:p w14:paraId="466E00AE" w14:textId="77777777" w:rsidR="006E3F6F" w:rsidRDefault="006E3F6F">
      <w:pPr>
        <w:pStyle w:val="BodyText"/>
        <w:spacing w:before="238"/>
        <w:ind w:left="0"/>
      </w:pPr>
    </w:p>
    <w:p w14:paraId="051CFE10" w14:textId="77777777" w:rsidR="006E3F6F" w:rsidRDefault="00EE410A">
      <w:pPr>
        <w:pStyle w:val="BodyText"/>
        <w:spacing w:line="278" w:lineRule="auto"/>
        <w:ind w:right="1176"/>
      </w:pPr>
      <w:r>
        <w:rPr>
          <w:b/>
        </w:rPr>
        <w:t>Rape</w:t>
      </w:r>
      <w:r>
        <w:rPr>
          <w:b/>
          <w:spacing w:val="-3"/>
        </w:rPr>
        <w:t xml:space="preserve"> </w:t>
      </w:r>
      <w:r>
        <w:t>is</w:t>
      </w:r>
      <w:r>
        <w:rPr>
          <w:spacing w:val="-2"/>
        </w:rPr>
        <w:t xml:space="preserve"> </w:t>
      </w:r>
      <w:r>
        <w:t>defined</w:t>
      </w:r>
      <w:r>
        <w:rPr>
          <w:spacing w:val="-3"/>
        </w:rPr>
        <w:t xml:space="preserve"> </w:t>
      </w:r>
      <w:r>
        <w:t>in</w:t>
      </w:r>
      <w:r>
        <w:rPr>
          <w:spacing w:val="-4"/>
        </w:rPr>
        <w:t xml:space="preserve"> </w:t>
      </w:r>
      <w:r>
        <w:t>the</w:t>
      </w:r>
      <w:r>
        <w:rPr>
          <w:spacing w:val="-3"/>
        </w:rPr>
        <w:t xml:space="preserve"> </w:t>
      </w:r>
      <w:r>
        <w:t>FBI’s</w:t>
      </w:r>
      <w:r>
        <w:rPr>
          <w:spacing w:val="-2"/>
        </w:rPr>
        <w:t xml:space="preserve"> </w:t>
      </w:r>
      <w:r>
        <w:t>Uniform</w:t>
      </w:r>
      <w:r>
        <w:rPr>
          <w:spacing w:val="-3"/>
        </w:rPr>
        <w:t xml:space="preserve"> </w:t>
      </w:r>
      <w:r>
        <w:t>Crime</w:t>
      </w:r>
      <w:r>
        <w:rPr>
          <w:spacing w:val="-3"/>
        </w:rPr>
        <w:t xml:space="preserve"> </w:t>
      </w:r>
      <w:r>
        <w:t>Reporting</w:t>
      </w:r>
      <w:r>
        <w:rPr>
          <w:spacing w:val="-1"/>
        </w:rPr>
        <w:t xml:space="preserve"> </w:t>
      </w:r>
      <w:r>
        <w:t>system</w:t>
      </w:r>
      <w:r>
        <w:rPr>
          <w:spacing w:val="-3"/>
        </w:rPr>
        <w:t xml:space="preserve"> </w:t>
      </w:r>
      <w:r>
        <w:t>as</w:t>
      </w:r>
      <w:r>
        <w:rPr>
          <w:spacing w:val="-2"/>
        </w:rPr>
        <w:t xml:space="preserve"> </w:t>
      </w:r>
      <w:r>
        <w:t>the</w:t>
      </w:r>
      <w:r>
        <w:rPr>
          <w:spacing w:val="-3"/>
        </w:rPr>
        <w:t xml:space="preserve"> </w:t>
      </w:r>
      <w:r>
        <w:t>penetration,</w:t>
      </w:r>
      <w:r>
        <w:rPr>
          <w:spacing w:val="-3"/>
        </w:rPr>
        <w:t xml:space="preserve"> </w:t>
      </w:r>
      <w:r>
        <w:t>no</w:t>
      </w:r>
      <w:r>
        <w:rPr>
          <w:spacing w:val="-4"/>
        </w:rPr>
        <w:t xml:space="preserve"> </w:t>
      </w:r>
      <w:r>
        <w:t>matter</w:t>
      </w:r>
      <w:r>
        <w:rPr>
          <w:spacing w:val="-4"/>
        </w:rPr>
        <w:t xml:space="preserve"> </w:t>
      </w:r>
      <w:r>
        <w:t xml:space="preserve">how slight, of the vagina or anus with any body part or object, or oral penetration by a sex organ of </w:t>
      </w:r>
      <w:r>
        <w:lastRenderedPageBreak/>
        <w:t>another person, without the consent of the victim.</w:t>
      </w:r>
    </w:p>
    <w:p w14:paraId="444B600A" w14:textId="78BF0C2C" w:rsidR="006E3F6F" w:rsidRDefault="00EE410A" w:rsidP="000327B5">
      <w:pPr>
        <w:pStyle w:val="BodyText"/>
        <w:spacing w:after="200" w:line="276" w:lineRule="auto"/>
        <w:ind w:left="1282"/>
        <w:rPr>
          <w:spacing w:val="-2"/>
        </w:rPr>
      </w:pPr>
      <w:r>
        <w:t>The</w:t>
      </w:r>
      <w:r>
        <w:rPr>
          <w:spacing w:val="-1"/>
        </w:rPr>
        <w:t xml:space="preserve"> </w:t>
      </w:r>
      <w:r>
        <w:t>State</w:t>
      </w:r>
      <w:r>
        <w:rPr>
          <w:spacing w:val="-1"/>
        </w:rPr>
        <w:t xml:space="preserve"> </w:t>
      </w:r>
      <w:r>
        <w:t>of</w:t>
      </w:r>
      <w:r>
        <w:rPr>
          <w:spacing w:val="-1"/>
        </w:rPr>
        <w:t xml:space="preserve"> </w:t>
      </w:r>
      <w:r w:rsidR="000327B5">
        <w:t xml:space="preserve">Indiana </w:t>
      </w:r>
      <w:r>
        <w:t>defines</w:t>
      </w:r>
      <w:r>
        <w:rPr>
          <w:spacing w:val="-1"/>
        </w:rPr>
        <w:t xml:space="preserve"> </w:t>
      </w:r>
      <w:r>
        <w:t>Rape</w:t>
      </w:r>
      <w:r>
        <w:rPr>
          <w:spacing w:val="-1"/>
        </w:rPr>
        <w:t xml:space="preserve"> </w:t>
      </w:r>
      <w:r>
        <w:t xml:space="preserve">as </w:t>
      </w:r>
      <w:r>
        <w:rPr>
          <w:spacing w:val="-2"/>
        </w:rPr>
        <w:t>follows:</w:t>
      </w:r>
    </w:p>
    <w:p w14:paraId="305FE0F6" w14:textId="77777777" w:rsidR="00F62A65" w:rsidRPr="00F62A65" w:rsidRDefault="00F62A65" w:rsidP="00F62A65">
      <w:pPr>
        <w:ind w:left="1440"/>
        <w:rPr>
          <w:rFonts w:eastAsia="Times New Roman" w:cs="Arial"/>
          <w:sz w:val="24"/>
          <w:szCs w:val="24"/>
        </w:rPr>
      </w:pPr>
      <w:r w:rsidRPr="00F62A65">
        <w:rPr>
          <w:rFonts w:eastAsia="Times New Roman" w:cs="Arial"/>
          <w:sz w:val="24"/>
          <w:szCs w:val="24"/>
        </w:rPr>
        <w:t>Knowingly or intentionally having sexual intercourse with another person or knowingly or intentionally causing another person to perform or submit to other sexual conduct when:</w:t>
      </w:r>
    </w:p>
    <w:p w14:paraId="6945F9C2" w14:textId="77777777" w:rsidR="00F62A65" w:rsidRPr="00F62A65" w:rsidRDefault="00F62A65" w:rsidP="00F62A65">
      <w:pPr>
        <w:widowControl/>
        <w:numPr>
          <w:ilvl w:val="0"/>
          <w:numId w:val="23"/>
        </w:numPr>
        <w:pBdr>
          <w:bottom w:val="single" w:sz="6" w:space="0" w:color="EFEFEF"/>
        </w:pBdr>
        <w:autoSpaceDE/>
        <w:autoSpaceDN/>
        <w:textAlignment w:val="baseline"/>
        <w:rPr>
          <w:rFonts w:eastAsia="Times New Roman" w:cs="Arial"/>
          <w:color w:val="333333"/>
          <w:sz w:val="24"/>
          <w:szCs w:val="24"/>
        </w:rPr>
      </w:pPr>
      <w:r w:rsidRPr="00F62A65">
        <w:rPr>
          <w:rFonts w:eastAsia="Times New Roman" w:cs="Arial"/>
          <w:color w:val="333333"/>
          <w:sz w:val="24"/>
          <w:szCs w:val="24"/>
        </w:rPr>
        <w:t>The other person is compelled by force or imminent threat of force;</w:t>
      </w:r>
    </w:p>
    <w:p w14:paraId="3C8B70C0" w14:textId="77777777" w:rsidR="00F62A65" w:rsidRPr="00F62A65" w:rsidRDefault="00F62A65" w:rsidP="00F62A65">
      <w:pPr>
        <w:widowControl/>
        <w:numPr>
          <w:ilvl w:val="0"/>
          <w:numId w:val="23"/>
        </w:numPr>
        <w:pBdr>
          <w:bottom w:val="single" w:sz="6" w:space="0" w:color="EFEFEF"/>
        </w:pBdr>
        <w:autoSpaceDE/>
        <w:autoSpaceDN/>
        <w:textAlignment w:val="baseline"/>
        <w:rPr>
          <w:rFonts w:eastAsia="Times New Roman" w:cs="Arial"/>
          <w:color w:val="333333"/>
          <w:sz w:val="24"/>
          <w:szCs w:val="24"/>
        </w:rPr>
      </w:pPr>
      <w:r w:rsidRPr="00F62A65">
        <w:rPr>
          <w:rFonts w:eastAsia="Times New Roman" w:cs="Arial"/>
          <w:color w:val="333333"/>
          <w:sz w:val="24"/>
          <w:szCs w:val="24"/>
        </w:rPr>
        <w:t xml:space="preserve">The other person is unaware that </w:t>
      </w:r>
      <w:proofErr w:type="gramStart"/>
      <w:r w:rsidRPr="00F62A65">
        <w:rPr>
          <w:rFonts w:eastAsia="Times New Roman" w:cs="Arial"/>
          <w:color w:val="333333"/>
          <w:sz w:val="24"/>
          <w:szCs w:val="24"/>
        </w:rPr>
        <w:t>the sexual</w:t>
      </w:r>
      <w:proofErr w:type="gramEnd"/>
      <w:r w:rsidRPr="00F62A65">
        <w:rPr>
          <w:rFonts w:eastAsia="Times New Roman" w:cs="Arial"/>
          <w:color w:val="333333"/>
          <w:sz w:val="24"/>
          <w:szCs w:val="24"/>
        </w:rPr>
        <w:t xml:space="preserve"> intercourse or other sexual contact is occurring;</w:t>
      </w:r>
    </w:p>
    <w:p w14:paraId="4C715775" w14:textId="77777777" w:rsidR="00F62A65" w:rsidRPr="00F62A65" w:rsidRDefault="00F62A65" w:rsidP="00F62A65">
      <w:pPr>
        <w:widowControl/>
        <w:numPr>
          <w:ilvl w:val="0"/>
          <w:numId w:val="23"/>
        </w:numPr>
        <w:pBdr>
          <w:bottom w:val="single" w:sz="6" w:space="0" w:color="EFEFEF"/>
        </w:pBdr>
        <w:autoSpaceDE/>
        <w:autoSpaceDN/>
        <w:textAlignment w:val="baseline"/>
        <w:rPr>
          <w:rFonts w:eastAsia="Times New Roman" w:cs="Arial"/>
          <w:color w:val="333333"/>
          <w:sz w:val="24"/>
          <w:szCs w:val="24"/>
        </w:rPr>
      </w:pPr>
      <w:r w:rsidRPr="00F62A65">
        <w:rPr>
          <w:rFonts w:eastAsia="Times New Roman" w:cs="Arial"/>
          <w:color w:val="333333"/>
          <w:sz w:val="24"/>
          <w:szCs w:val="24"/>
        </w:rPr>
        <w:t>The other person is so mentally disabled or deficient that consent to sexual intercourse or other sexual contact cannot be given; or</w:t>
      </w:r>
    </w:p>
    <w:p w14:paraId="3334F7F3" w14:textId="77777777" w:rsidR="00F62A65" w:rsidRPr="00F62A65" w:rsidRDefault="00F62A65" w:rsidP="00F62A65">
      <w:pPr>
        <w:widowControl/>
        <w:numPr>
          <w:ilvl w:val="0"/>
          <w:numId w:val="23"/>
        </w:numPr>
        <w:autoSpaceDE/>
        <w:autoSpaceDN/>
        <w:textAlignment w:val="baseline"/>
        <w:rPr>
          <w:rFonts w:eastAsia="Times New Roman" w:cs="Arial"/>
          <w:color w:val="333333"/>
          <w:sz w:val="24"/>
          <w:szCs w:val="24"/>
        </w:rPr>
      </w:pPr>
      <w:r w:rsidRPr="00F62A65">
        <w:rPr>
          <w:rFonts w:eastAsia="Times New Roman" w:cs="Arial"/>
          <w:color w:val="333333"/>
          <w:sz w:val="24"/>
          <w:szCs w:val="24"/>
        </w:rPr>
        <w:t>the person disregarded the other person's attempts to physically, verbally, or by other visible conduct refuse the person's acts.</w:t>
      </w:r>
    </w:p>
    <w:p w14:paraId="1218F3F5" w14:textId="77777777" w:rsidR="00F62A65" w:rsidRPr="00F62A65" w:rsidRDefault="00F62A65" w:rsidP="00F62A65">
      <w:pPr>
        <w:ind w:left="1440"/>
        <w:rPr>
          <w:rFonts w:eastAsia="Times New Roman" w:cs="Arial"/>
          <w:sz w:val="24"/>
          <w:szCs w:val="24"/>
        </w:rPr>
      </w:pPr>
      <w:r w:rsidRPr="00F62A65">
        <w:rPr>
          <w:rFonts w:eastAsia="Times New Roman" w:cs="Arial"/>
          <w:sz w:val="24"/>
          <w:szCs w:val="24"/>
        </w:rPr>
        <w:t>An offense described in the previous subsection (a) is a Level 1 felony if the defendant commits the offense of rape and:</w:t>
      </w:r>
    </w:p>
    <w:p w14:paraId="6253A6D7" w14:textId="77777777" w:rsidR="00F62A65" w:rsidRPr="00F62A65" w:rsidRDefault="00F62A65" w:rsidP="00F62A65">
      <w:pPr>
        <w:widowControl/>
        <w:numPr>
          <w:ilvl w:val="0"/>
          <w:numId w:val="24"/>
        </w:numPr>
        <w:pBdr>
          <w:bottom w:val="single" w:sz="6" w:space="0" w:color="EFEFEF"/>
        </w:pBdr>
        <w:autoSpaceDE/>
        <w:autoSpaceDN/>
        <w:textAlignment w:val="baseline"/>
        <w:rPr>
          <w:rFonts w:eastAsia="Times New Roman" w:cs="Arial"/>
          <w:color w:val="333333"/>
          <w:sz w:val="24"/>
          <w:szCs w:val="24"/>
        </w:rPr>
      </w:pPr>
      <w:r w:rsidRPr="00F62A65">
        <w:rPr>
          <w:rFonts w:eastAsia="Times New Roman" w:cs="Arial"/>
          <w:color w:val="333333"/>
          <w:sz w:val="24"/>
          <w:szCs w:val="24"/>
        </w:rPr>
        <w:t>the offense is committed by using or threatening the use of deadly force;</w:t>
      </w:r>
    </w:p>
    <w:p w14:paraId="3E345FB8" w14:textId="77777777" w:rsidR="00F62A65" w:rsidRPr="00F62A65" w:rsidRDefault="00F62A65" w:rsidP="00F62A65">
      <w:pPr>
        <w:widowControl/>
        <w:numPr>
          <w:ilvl w:val="0"/>
          <w:numId w:val="24"/>
        </w:numPr>
        <w:pBdr>
          <w:bottom w:val="single" w:sz="6" w:space="0" w:color="EFEFEF"/>
        </w:pBdr>
        <w:autoSpaceDE/>
        <w:autoSpaceDN/>
        <w:textAlignment w:val="baseline"/>
        <w:rPr>
          <w:rFonts w:eastAsia="Times New Roman" w:cs="Arial"/>
          <w:color w:val="333333"/>
          <w:sz w:val="24"/>
          <w:szCs w:val="24"/>
        </w:rPr>
      </w:pPr>
      <w:r w:rsidRPr="00F62A65">
        <w:rPr>
          <w:rFonts w:eastAsia="Times New Roman" w:cs="Arial"/>
          <w:color w:val="333333"/>
          <w:sz w:val="24"/>
          <w:szCs w:val="24"/>
        </w:rPr>
        <w:t>the offense is committed while armed with a deadly weapon;</w:t>
      </w:r>
    </w:p>
    <w:p w14:paraId="7A48F8F8" w14:textId="77777777" w:rsidR="00F62A65" w:rsidRPr="00F62A65" w:rsidRDefault="00F62A65" w:rsidP="00F62A65">
      <w:pPr>
        <w:widowControl/>
        <w:numPr>
          <w:ilvl w:val="0"/>
          <w:numId w:val="24"/>
        </w:numPr>
        <w:pBdr>
          <w:bottom w:val="single" w:sz="6" w:space="0" w:color="EFEFEF"/>
        </w:pBdr>
        <w:autoSpaceDE/>
        <w:autoSpaceDN/>
        <w:textAlignment w:val="baseline"/>
        <w:rPr>
          <w:rFonts w:eastAsia="Times New Roman" w:cs="Arial"/>
          <w:color w:val="333333"/>
          <w:sz w:val="24"/>
          <w:szCs w:val="24"/>
        </w:rPr>
      </w:pPr>
      <w:r w:rsidRPr="00F62A65">
        <w:rPr>
          <w:rFonts w:eastAsia="Times New Roman" w:cs="Arial"/>
          <w:color w:val="333333"/>
          <w:sz w:val="24"/>
          <w:szCs w:val="24"/>
        </w:rPr>
        <w:t>the offense results in serious bodily injury to a person other than a defendant; or</w:t>
      </w:r>
    </w:p>
    <w:p w14:paraId="5C844E35" w14:textId="77777777" w:rsidR="00F62A65" w:rsidRPr="00F62A65" w:rsidRDefault="00F62A65" w:rsidP="00F62A65">
      <w:pPr>
        <w:widowControl/>
        <w:numPr>
          <w:ilvl w:val="0"/>
          <w:numId w:val="24"/>
        </w:numPr>
        <w:autoSpaceDE/>
        <w:autoSpaceDN/>
        <w:textAlignment w:val="baseline"/>
        <w:rPr>
          <w:rFonts w:eastAsia="Times New Roman" w:cs="Arial"/>
          <w:color w:val="333333"/>
          <w:sz w:val="24"/>
          <w:szCs w:val="24"/>
        </w:rPr>
      </w:pPr>
      <w:r w:rsidRPr="00F62A65">
        <w:rPr>
          <w:rFonts w:eastAsia="Times New Roman" w:cs="Arial"/>
          <w:color w:val="333333"/>
          <w:sz w:val="24"/>
          <w:szCs w:val="24"/>
        </w:rPr>
        <w:t>the commission of the offense is facilitated by furnishing the victim, without the victim’s knowledge, with a drug (as defined in </w:t>
      </w:r>
      <w:hyperlink r:id="rId25" w:history="1">
        <w:r w:rsidRPr="00F62A65">
          <w:rPr>
            <w:rFonts w:eastAsia="Times New Roman" w:cs="Arial"/>
            <w:b/>
            <w:bCs/>
            <w:color w:val="11497C"/>
            <w:sz w:val="24"/>
            <w:szCs w:val="24"/>
            <w:u w:val="single"/>
            <w:bdr w:val="none" w:sz="0" w:space="0" w:color="auto" w:frame="1"/>
          </w:rPr>
          <w:t>IC 16-42-19-2(1)</w:t>
        </w:r>
      </w:hyperlink>
      <w:r w:rsidRPr="00F62A65">
        <w:rPr>
          <w:rFonts w:eastAsia="Times New Roman" w:cs="Arial"/>
          <w:color w:val="333333"/>
          <w:sz w:val="24"/>
          <w:szCs w:val="24"/>
        </w:rPr>
        <w:t>) or a controlled substance (as defined in </w:t>
      </w:r>
      <w:hyperlink r:id="rId26" w:history="1">
        <w:r w:rsidRPr="00F62A65">
          <w:rPr>
            <w:rFonts w:eastAsia="Times New Roman" w:cs="Arial"/>
            <w:b/>
            <w:bCs/>
            <w:color w:val="11497C"/>
            <w:sz w:val="24"/>
            <w:szCs w:val="24"/>
            <w:u w:val="single"/>
            <w:bdr w:val="none" w:sz="0" w:space="0" w:color="auto" w:frame="1"/>
          </w:rPr>
          <w:t>IC 35-48-1-9</w:t>
        </w:r>
      </w:hyperlink>
      <w:r w:rsidRPr="00F62A65">
        <w:rPr>
          <w:rFonts w:eastAsia="Times New Roman" w:cs="Arial"/>
          <w:color w:val="333333"/>
          <w:sz w:val="24"/>
          <w:szCs w:val="24"/>
        </w:rPr>
        <w:t>), or knowing that the victim was furnished with a drug or controlled substance without the victim’s knowledge.</w:t>
      </w:r>
    </w:p>
    <w:p w14:paraId="5AB93ADE" w14:textId="77777777" w:rsidR="00F62A65" w:rsidRDefault="00F62A65" w:rsidP="00F62A65">
      <w:pPr>
        <w:rPr>
          <w:rFonts w:ascii="Arial" w:hAnsi="Arial" w:cs="Arial"/>
        </w:rPr>
      </w:pPr>
    </w:p>
    <w:p w14:paraId="75BC49F3" w14:textId="77777777" w:rsidR="006E3F6F" w:rsidRDefault="00EE410A">
      <w:pPr>
        <w:pStyle w:val="BodyText"/>
        <w:spacing w:before="80" w:line="276" w:lineRule="auto"/>
        <w:ind w:right="1268"/>
      </w:pPr>
      <w:r>
        <w:rPr>
          <w:b/>
        </w:rPr>
        <w:t>Fondling</w:t>
      </w:r>
      <w:r>
        <w:rPr>
          <w:b/>
          <w:spacing w:val="-4"/>
        </w:rPr>
        <w:t xml:space="preserve"> </w:t>
      </w:r>
      <w:r>
        <w:t>is</w:t>
      </w:r>
      <w:r>
        <w:rPr>
          <w:spacing w:val="-2"/>
        </w:rPr>
        <w:t xml:space="preserve"> </w:t>
      </w:r>
      <w:r>
        <w:t>defined</w:t>
      </w:r>
      <w:r>
        <w:rPr>
          <w:spacing w:val="-3"/>
        </w:rPr>
        <w:t xml:space="preserve"> </w:t>
      </w:r>
      <w:r>
        <w:t>in</w:t>
      </w:r>
      <w:r>
        <w:rPr>
          <w:spacing w:val="-4"/>
        </w:rPr>
        <w:t xml:space="preserve"> </w:t>
      </w:r>
      <w:r>
        <w:t>the</w:t>
      </w:r>
      <w:r>
        <w:rPr>
          <w:spacing w:val="-3"/>
        </w:rPr>
        <w:t xml:space="preserve"> </w:t>
      </w:r>
      <w:r>
        <w:t>FBI’s</w:t>
      </w:r>
      <w:r>
        <w:rPr>
          <w:spacing w:val="-2"/>
        </w:rPr>
        <w:t xml:space="preserve"> </w:t>
      </w:r>
      <w:r>
        <w:t>Uniform</w:t>
      </w:r>
      <w:r>
        <w:rPr>
          <w:spacing w:val="-3"/>
        </w:rPr>
        <w:t xml:space="preserve"> </w:t>
      </w:r>
      <w:r>
        <w:t>Crime Reporting</w:t>
      </w:r>
      <w:r>
        <w:rPr>
          <w:spacing w:val="-3"/>
        </w:rPr>
        <w:t xml:space="preserve"> </w:t>
      </w:r>
      <w:r>
        <w:t>system</w:t>
      </w:r>
      <w:r>
        <w:rPr>
          <w:spacing w:val="-3"/>
        </w:rPr>
        <w:t xml:space="preserve"> </w:t>
      </w:r>
      <w:r>
        <w:t>as</w:t>
      </w:r>
      <w:r>
        <w:rPr>
          <w:spacing w:val="-2"/>
        </w:rPr>
        <w:t xml:space="preserve"> </w:t>
      </w:r>
      <w:r>
        <w:t>touching</w:t>
      </w:r>
      <w:r>
        <w:rPr>
          <w:spacing w:val="-3"/>
        </w:rPr>
        <w:t xml:space="preserve"> </w:t>
      </w:r>
      <w:r>
        <w:t>of</w:t>
      </w:r>
      <w:r>
        <w:rPr>
          <w:spacing w:val="-3"/>
        </w:rPr>
        <w:t xml:space="preserve"> </w:t>
      </w:r>
      <w:r>
        <w:t>the</w:t>
      </w:r>
      <w:r>
        <w:rPr>
          <w:spacing w:val="-3"/>
        </w:rPr>
        <w:t xml:space="preserve"> </w:t>
      </w:r>
      <w:r>
        <w:t>private</w:t>
      </w:r>
      <w:r>
        <w:rPr>
          <w:spacing w:val="-3"/>
        </w:rPr>
        <w:t xml:space="preserve"> </w:t>
      </w:r>
      <w:r>
        <w:t>body parts of another person for the purpose of sexual gratification, without the consent of the victim, including instances where the victim is incapable of giving consent because of his/her age or because of his/her temporary or permanent mental incapacity.</w:t>
      </w:r>
    </w:p>
    <w:p w14:paraId="18305212" w14:textId="77777777" w:rsidR="007774B7" w:rsidRDefault="007774B7" w:rsidP="007774B7">
      <w:pPr>
        <w:rPr>
          <w:rFonts w:ascii="Arial" w:hAnsi="Arial" w:cs="Arial"/>
        </w:rPr>
      </w:pPr>
    </w:p>
    <w:p w14:paraId="01496CB6" w14:textId="66E91DFD" w:rsidR="007774B7" w:rsidRPr="007774B7" w:rsidRDefault="007774B7" w:rsidP="007774B7">
      <w:pPr>
        <w:ind w:left="1282" w:right="1181"/>
        <w:rPr>
          <w:rFonts w:cs="Arial"/>
          <w:sz w:val="24"/>
          <w:szCs w:val="24"/>
        </w:rPr>
      </w:pPr>
      <w:r w:rsidRPr="007774B7">
        <w:rPr>
          <w:rFonts w:cs="Arial"/>
          <w:sz w:val="24"/>
          <w:szCs w:val="24"/>
        </w:rPr>
        <w:t xml:space="preserve">Indiana does not have a legal definition of fondling. </w:t>
      </w:r>
      <w:proofErr w:type="gramStart"/>
      <w:r w:rsidRPr="007774B7">
        <w:rPr>
          <w:rFonts w:cs="Arial"/>
          <w:sz w:val="24"/>
          <w:szCs w:val="24"/>
        </w:rPr>
        <w:t>However</w:t>
      </w:r>
      <w:proofErr w:type="gramEnd"/>
      <w:r w:rsidRPr="007774B7">
        <w:rPr>
          <w:rFonts w:cs="Arial"/>
          <w:sz w:val="24"/>
          <w:szCs w:val="24"/>
        </w:rPr>
        <w:t xml:space="preserve"> the term does appear in Indiana Code 35-424-4 </w:t>
      </w:r>
      <w:proofErr w:type="gramStart"/>
      <w:r w:rsidRPr="007774B7">
        <w:rPr>
          <w:rFonts w:cs="Arial"/>
          <w:sz w:val="24"/>
          <w:szCs w:val="24"/>
        </w:rPr>
        <w:t>in regard to</w:t>
      </w:r>
      <w:proofErr w:type="gramEnd"/>
      <w:r w:rsidRPr="007774B7">
        <w:rPr>
          <w:rFonts w:cs="Arial"/>
          <w:sz w:val="24"/>
          <w:szCs w:val="24"/>
        </w:rPr>
        <w:t xml:space="preserve"> statutory rape. </w:t>
      </w:r>
    </w:p>
    <w:p w14:paraId="36D65A55" w14:textId="77777777" w:rsidR="007774B7" w:rsidRDefault="007774B7">
      <w:pPr>
        <w:pStyle w:val="BodyText"/>
        <w:spacing w:line="276" w:lineRule="auto"/>
        <w:ind w:right="1176"/>
        <w:rPr>
          <w:b/>
        </w:rPr>
      </w:pPr>
    </w:p>
    <w:p w14:paraId="6E019E75" w14:textId="58543516" w:rsidR="006E3F6F" w:rsidRDefault="00EE410A">
      <w:pPr>
        <w:pStyle w:val="BodyText"/>
        <w:spacing w:line="276" w:lineRule="auto"/>
        <w:ind w:right="1176"/>
      </w:pPr>
      <w:r>
        <w:rPr>
          <w:b/>
        </w:rPr>
        <w:t xml:space="preserve">Incest </w:t>
      </w:r>
      <w:r>
        <w:t>is defined in the FBI’s Uniform Crime Reporting system as non-forcible sexual intercourse between</w:t>
      </w:r>
      <w:r>
        <w:rPr>
          <w:spacing w:val="-3"/>
        </w:rPr>
        <w:t xml:space="preserve"> </w:t>
      </w:r>
      <w:r>
        <w:t>persons</w:t>
      </w:r>
      <w:r>
        <w:rPr>
          <w:spacing w:val="-2"/>
        </w:rPr>
        <w:t xml:space="preserve"> </w:t>
      </w:r>
      <w:r>
        <w:t>who</w:t>
      </w:r>
      <w:r>
        <w:rPr>
          <w:spacing w:val="-6"/>
        </w:rPr>
        <w:t xml:space="preserve"> </w:t>
      </w:r>
      <w:r>
        <w:t>are</w:t>
      </w:r>
      <w:r>
        <w:rPr>
          <w:spacing w:val="-6"/>
        </w:rPr>
        <w:t xml:space="preserve"> </w:t>
      </w:r>
      <w:r>
        <w:t>related</w:t>
      </w:r>
      <w:r>
        <w:rPr>
          <w:spacing w:val="-3"/>
        </w:rPr>
        <w:t xml:space="preserve"> </w:t>
      </w:r>
      <w:r>
        <w:t>to</w:t>
      </w:r>
      <w:r>
        <w:rPr>
          <w:spacing w:val="-4"/>
        </w:rPr>
        <w:t xml:space="preserve"> </w:t>
      </w:r>
      <w:r>
        <w:t>each</w:t>
      </w:r>
      <w:r>
        <w:rPr>
          <w:spacing w:val="-4"/>
        </w:rPr>
        <w:t xml:space="preserve"> </w:t>
      </w:r>
      <w:r>
        <w:t>other</w:t>
      </w:r>
      <w:r>
        <w:rPr>
          <w:spacing w:val="-4"/>
        </w:rPr>
        <w:t xml:space="preserve"> </w:t>
      </w:r>
      <w:r>
        <w:t>within</w:t>
      </w:r>
      <w:r>
        <w:rPr>
          <w:spacing w:val="-4"/>
        </w:rPr>
        <w:t xml:space="preserve"> </w:t>
      </w:r>
      <w:r>
        <w:t>the</w:t>
      </w:r>
      <w:r>
        <w:rPr>
          <w:spacing w:val="-3"/>
        </w:rPr>
        <w:t xml:space="preserve"> </w:t>
      </w:r>
      <w:r>
        <w:t>degrees wherein</w:t>
      </w:r>
      <w:r>
        <w:rPr>
          <w:spacing w:val="-4"/>
        </w:rPr>
        <w:t xml:space="preserve"> </w:t>
      </w:r>
      <w:r>
        <w:t>marriage</w:t>
      </w:r>
      <w:r>
        <w:rPr>
          <w:spacing w:val="-2"/>
        </w:rPr>
        <w:t xml:space="preserve"> </w:t>
      </w:r>
      <w:r>
        <w:t>is</w:t>
      </w:r>
      <w:r>
        <w:rPr>
          <w:spacing w:val="-2"/>
        </w:rPr>
        <w:t xml:space="preserve"> </w:t>
      </w:r>
      <w:r>
        <w:t>prohibited</w:t>
      </w:r>
      <w:r>
        <w:rPr>
          <w:spacing w:val="-3"/>
        </w:rPr>
        <w:t xml:space="preserve"> </w:t>
      </w:r>
      <w:r>
        <w:t xml:space="preserve">by </w:t>
      </w:r>
      <w:r>
        <w:rPr>
          <w:spacing w:val="-4"/>
        </w:rPr>
        <w:t>law.</w:t>
      </w:r>
    </w:p>
    <w:p w14:paraId="4F28EEC8" w14:textId="77777777" w:rsidR="006E3F6F" w:rsidRDefault="006E3F6F">
      <w:pPr>
        <w:pStyle w:val="BodyText"/>
        <w:spacing w:before="8"/>
        <w:ind w:left="0"/>
      </w:pPr>
    </w:p>
    <w:p w14:paraId="43326C1C" w14:textId="77777777" w:rsidR="007774B7" w:rsidRPr="007774B7" w:rsidRDefault="00EE410A" w:rsidP="007774B7">
      <w:pPr>
        <w:ind w:left="560" w:firstLine="720"/>
        <w:rPr>
          <w:rFonts w:cs="Arial"/>
          <w:sz w:val="24"/>
          <w:szCs w:val="24"/>
        </w:rPr>
      </w:pPr>
      <w:r w:rsidRPr="007774B7">
        <w:rPr>
          <w:sz w:val="24"/>
          <w:szCs w:val="24"/>
        </w:rPr>
        <w:t>The</w:t>
      </w:r>
      <w:r w:rsidRPr="007774B7">
        <w:rPr>
          <w:spacing w:val="-1"/>
          <w:sz w:val="24"/>
          <w:szCs w:val="24"/>
        </w:rPr>
        <w:t xml:space="preserve"> </w:t>
      </w:r>
      <w:r w:rsidRPr="007774B7">
        <w:rPr>
          <w:sz w:val="24"/>
          <w:szCs w:val="24"/>
        </w:rPr>
        <w:t>State</w:t>
      </w:r>
      <w:r w:rsidRPr="007774B7">
        <w:rPr>
          <w:spacing w:val="-1"/>
          <w:sz w:val="24"/>
          <w:szCs w:val="24"/>
        </w:rPr>
        <w:t xml:space="preserve"> </w:t>
      </w:r>
      <w:r w:rsidRPr="007774B7">
        <w:rPr>
          <w:sz w:val="24"/>
          <w:szCs w:val="24"/>
        </w:rPr>
        <w:t xml:space="preserve">of </w:t>
      </w:r>
      <w:r w:rsidR="007774B7" w:rsidRPr="007774B7">
        <w:rPr>
          <w:rFonts w:cs="Arial"/>
          <w:sz w:val="24"/>
          <w:szCs w:val="24"/>
        </w:rPr>
        <w:t>Indiana Code 35-46-1-3 defines incest as:</w:t>
      </w:r>
    </w:p>
    <w:p w14:paraId="006A40E6" w14:textId="77777777" w:rsidR="007774B7" w:rsidRPr="007774B7" w:rsidRDefault="007774B7" w:rsidP="007774B7">
      <w:pPr>
        <w:pStyle w:val="NormalWeb"/>
        <w:shd w:val="clear" w:color="auto" w:fill="FFFFFF"/>
        <w:ind w:left="1280" w:firstLine="720"/>
        <w:rPr>
          <w:rFonts w:ascii="Garamond" w:hAnsi="Garamond" w:cs="Arial"/>
          <w:color w:val="000000"/>
        </w:rPr>
      </w:pPr>
      <w:r w:rsidRPr="007774B7">
        <w:rPr>
          <w:rFonts w:ascii="Garamond" w:hAnsi="Garamond" w:cs="Arial"/>
          <w:color w:val="000000"/>
        </w:rPr>
        <w:t>(a) A person eighteen (18) years of age or older who engages in sexual intercourse or other sexual conduct (as defined in IC 35-31.5-2-221.5) with another person, when the person knows that the other person is related to the person biologically as a parent, child, grandparent, grandchild, sibling, aunt, uncle, niece, or nephew, commits incest, a Level 5 felony. However, the offense is a Level 4 felony if the other person is less than sixteen (16) years of age.</w:t>
      </w:r>
    </w:p>
    <w:p w14:paraId="0748590D" w14:textId="77777777" w:rsidR="007774B7" w:rsidRPr="007774B7" w:rsidRDefault="007774B7" w:rsidP="007774B7">
      <w:pPr>
        <w:pStyle w:val="NormalWeb"/>
        <w:shd w:val="clear" w:color="auto" w:fill="FFFFFF"/>
        <w:ind w:left="1280" w:firstLine="720"/>
        <w:rPr>
          <w:rFonts w:ascii="Garamond" w:hAnsi="Garamond" w:cs="Arial"/>
          <w:color w:val="000000"/>
        </w:rPr>
      </w:pPr>
      <w:r w:rsidRPr="007774B7">
        <w:rPr>
          <w:rFonts w:ascii="Garamond" w:hAnsi="Garamond" w:cs="Arial"/>
          <w:color w:val="000000"/>
        </w:rPr>
        <w:t xml:space="preserve">(b) It is a defense that the accused person's otherwise incestuous relation with the other person was based on their marriage, if the marriage was valid where it was </w:t>
      </w:r>
      <w:proofErr w:type="gramStart"/>
      <w:r w:rsidRPr="007774B7">
        <w:rPr>
          <w:rFonts w:ascii="Garamond" w:hAnsi="Garamond" w:cs="Arial"/>
          <w:color w:val="000000"/>
        </w:rPr>
        <w:t>entered into</w:t>
      </w:r>
      <w:proofErr w:type="gramEnd"/>
      <w:r w:rsidRPr="007774B7">
        <w:rPr>
          <w:rFonts w:ascii="Garamond" w:hAnsi="Garamond" w:cs="Arial"/>
          <w:color w:val="000000"/>
        </w:rPr>
        <w:t>.</w:t>
      </w:r>
    </w:p>
    <w:p w14:paraId="1053A20F" w14:textId="77777777" w:rsidR="006E3F6F" w:rsidRDefault="00EE410A">
      <w:pPr>
        <w:pStyle w:val="BodyText"/>
        <w:spacing w:before="1" w:line="276" w:lineRule="auto"/>
        <w:ind w:right="1176"/>
      </w:pPr>
      <w:r>
        <w:rPr>
          <w:b/>
        </w:rPr>
        <w:t>Statutory</w:t>
      </w:r>
      <w:r>
        <w:rPr>
          <w:b/>
          <w:spacing w:val="-3"/>
        </w:rPr>
        <w:t xml:space="preserve"> </w:t>
      </w:r>
      <w:r>
        <w:rPr>
          <w:b/>
        </w:rPr>
        <w:t>Rape</w:t>
      </w:r>
      <w:r>
        <w:rPr>
          <w:b/>
          <w:spacing w:val="-4"/>
        </w:rPr>
        <w:t xml:space="preserve"> </w:t>
      </w:r>
      <w:r>
        <w:t>is</w:t>
      </w:r>
      <w:r>
        <w:rPr>
          <w:spacing w:val="-2"/>
        </w:rPr>
        <w:t xml:space="preserve"> </w:t>
      </w:r>
      <w:r>
        <w:t>defined</w:t>
      </w:r>
      <w:r>
        <w:rPr>
          <w:spacing w:val="-3"/>
        </w:rPr>
        <w:t xml:space="preserve"> </w:t>
      </w:r>
      <w:r>
        <w:t>in</w:t>
      </w:r>
      <w:r>
        <w:rPr>
          <w:spacing w:val="-4"/>
        </w:rPr>
        <w:t xml:space="preserve"> </w:t>
      </w:r>
      <w:r>
        <w:t>the</w:t>
      </w:r>
      <w:r>
        <w:rPr>
          <w:spacing w:val="-3"/>
        </w:rPr>
        <w:t xml:space="preserve"> </w:t>
      </w:r>
      <w:r>
        <w:t>FBI’s</w:t>
      </w:r>
      <w:r>
        <w:rPr>
          <w:spacing w:val="-2"/>
        </w:rPr>
        <w:t xml:space="preserve"> </w:t>
      </w:r>
      <w:r>
        <w:t>Uniform</w:t>
      </w:r>
      <w:r>
        <w:rPr>
          <w:spacing w:val="-3"/>
        </w:rPr>
        <w:t xml:space="preserve"> </w:t>
      </w:r>
      <w:r>
        <w:t>Crime Reporting</w:t>
      </w:r>
      <w:r>
        <w:rPr>
          <w:spacing w:val="-3"/>
        </w:rPr>
        <w:t xml:space="preserve"> </w:t>
      </w:r>
      <w:r>
        <w:t>system</w:t>
      </w:r>
      <w:r>
        <w:rPr>
          <w:spacing w:val="-6"/>
        </w:rPr>
        <w:t xml:space="preserve"> </w:t>
      </w:r>
      <w:r>
        <w:t>as</w:t>
      </w:r>
      <w:r>
        <w:rPr>
          <w:spacing w:val="-2"/>
        </w:rPr>
        <w:t xml:space="preserve"> </w:t>
      </w:r>
      <w:r>
        <w:t>non-forcible</w:t>
      </w:r>
      <w:r>
        <w:rPr>
          <w:spacing w:val="-3"/>
        </w:rPr>
        <w:t xml:space="preserve"> </w:t>
      </w:r>
      <w:r>
        <w:t>sexual intercourse with a person who is under the statutory age of consent.</w:t>
      </w:r>
    </w:p>
    <w:p w14:paraId="737CCB59" w14:textId="77777777" w:rsidR="006E3F6F" w:rsidRDefault="006E3F6F">
      <w:pPr>
        <w:pStyle w:val="BodyText"/>
        <w:spacing w:before="8"/>
        <w:ind w:left="0"/>
      </w:pPr>
    </w:p>
    <w:p w14:paraId="2A4F1243" w14:textId="51C10B7B" w:rsidR="007774B7" w:rsidRDefault="007774B7" w:rsidP="007774B7">
      <w:pPr>
        <w:pStyle w:val="BodyText"/>
        <w:spacing w:before="1"/>
        <w:rPr>
          <w:rFonts w:eastAsia="Times New Roman" w:cs="Arial"/>
          <w:color w:val="2B2B2B"/>
        </w:rPr>
      </w:pPr>
      <w:r>
        <w:t>In t</w:t>
      </w:r>
      <w:r w:rsidR="00EE410A">
        <w:t>he</w:t>
      </w:r>
      <w:r w:rsidR="00EE410A">
        <w:rPr>
          <w:spacing w:val="-2"/>
        </w:rPr>
        <w:t xml:space="preserve"> </w:t>
      </w:r>
      <w:proofErr w:type="gramStart"/>
      <w:r w:rsidR="00EE410A">
        <w:t>State</w:t>
      </w:r>
      <w:r w:rsidR="00EE410A">
        <w:rPr>
          <w:spacing w:val="-1"/>
        </w:rPr>
        <w:t xml:space="preserve"> </w:t>
      </w:r>
      <w:r w:rsidR="00EE410A">
        <w:t>of</w:t>
      </w:r>
      <w:r w:rsidR="00EE410A">
        <w:rPr>
          <w:spacing w:val="-1"/>
        </w:rPr>
        <w:t xml:space="preserve"> </w:t>
      </w:r>
      <w:r>
        <w:t>Indiana</w:t>
      </w:r>
      <w:proofErr w:type="gramEnd"/>
      <w:r w:rsidR="00EE410A">
        <w:rPr>
          <w:spacing w:val="-2"/>
        </w:rPr>
        <w:t xml:space="preserve"> </w:t>
      </w:r>
      <w:proofErr w:type="gramStart"/>
      <w:r>
        <w:rPr>
          <w:rFonts w:eastAsia="Times New Roman" w:cs="Arial"/>
          <w:color w:val="2B2B2B"/>
        </w:rPr>
        <w:t>a</w:t>
      </w:r>
      <w:r w:rsidRPr="007774B7">
        <w:rPr>
          <w:rFonts w:eastAsia="Times New Roman" w:cs="Arial"/>
          <w:color w:val="2B2B2B"/>
        </w:rPr>
        <w:t xml:space="preserve"> number of</w:t>
      </w:r>
      <w:proofErr w:type="gramEnd"/>
      <w:r w:rsidRPr="007774B7">
        <w:rPr>
          <w:rFonts w:eastAsia="Times New Roman" w:cs="Arial"/>
          <w:color w:val="2B2B2B"/>
        </w:rPr>
        <w:t xml:space="preserve"> different sex offenses fall under the statutory rape statute. All the offenses for sexual conduct with a minor are felonies in Indiana. Level 1 felonies are the most serious offenses and carry the greatest penalties.</w:t>
      </w:r>
    </w:p>
    <w:p w14:paraId="04745624" w14:textId="77777777" w:rsidR="007774B7" w:rsidRPr="007774B7" w:rsidRDefault="007774B7" w:rsidP="007774B7">
      <w:pPr>
        <w:pStyle w:val="BodyText"/>
        <w:spacing w:before="1"/>
        <w:rPr>
          <w:spacing w:val="-2"/>
        </w:rPr>
      </w:pPr>
    </w:p>
    <w:p w14:paraId="367C6484" w14:textId="77777777" w:rsidR="007774B7" w:rsidRPr="007774B7" w:rsidRDefault="007774B7" w:rsidP="007774B7">
      <w:pPr>
        <w:shd w:val="clear" w:color="auto" w:fill="FFFFFF"/>
        <w:ind w:left="560" w:firstLine="720"/>
        <w:textAlignment w:val="baseline"/>
        <w:rPr>
          <w:rFonts w:eastAsia="Times New Roman" w:cs="Arial"/>
          <w:color w:val="2B2B2B"/>
          <w:sz w:val="24"/>
          <w:szCs w:val="24"/>
        </w:rPr>
      </w:pPr>
      <w:r w:rsidRPr="007774B7">
        <w:rPr>
          <w:rFonts w:eastAsia="Times New Roman" w:cs="Arial"/>
          <w:color w:val="2B2B2B"/>
          <w:sz w:val="24"/>
          <w:szCs w:val="24"/>
        </w:rPr>
        <w:t>Sex offenses involving minors in Indiana include the following:</w:t>
      </w:r>
    </w:p>
    <w:p w14:paraId="5D28DD10" w14:textId="77777777" w:rsidR="007774B7" w:rsidRPr="007774B7" w:rsidRDefault="007774B7" w:rsidP="007774B7">
      <w:pPr>
        <w:pStyle w:val="ListParagraph"/>
        <w:widowControl/>
        <w:numPr>
          <w:ilvl w:val="0"/>
          <w:numId w:val="26"/>
        </w:numPr>
        <w:shd w:val="clear" w:color="auto" w:fill="FFFFFF"/>
        <w:autoSpaceDE/>
        <w:autoSpaceDN/>
        <w:textAlignment w:val="baseline"/>
        <w:rPr>
          <w:rFonts w:eastAsia="Times New Roman" w:cs="Arial"/>
          <w:color w:val="2B2B2B"/>
          <w:sz w:val="24"/>
          <w:szCs w:val="24"/>
        </w:rPr>
      </w:pPr>
      <w:r w:rsidRPr="007774B7">
        <w:rPr>
          <w:rFonts w:eastAsia="Times New Roman" w:cs="Arial"/>
          <w:b/>
          <w:bCs/>
          <w:color w:val="2B2B2B"/>
          <w:sz w:val="24"/>
          <w:szCs w:val="24"/>
          <w:bdr w:val="none" w:sz="0" w:space="0" w:color="auto" w:frame="1"/>
        </w:rPr>
        <w:t>Child molestation</w:t>
      </w:r>
      <w:r w:rsidRPr="007774B7">
        <w:rPr>
          <w:rFonts w:eastAsia="Times New Roman" w:cs="Arial"/>
          <w:color w:val="2B2B2B"/>
          <w:sz w:val="24"/>
          <w:szCs w:val="24"/>
        </w:rPr>
        <w:t xml:space="preserve"> occurs when an adult engages in sexual conduct with a minor under 14. It can be a Level 1, 2, 3, or 4 </w:t>
      </w:r>
      <w:proofErr w:type="gramStart"/>
      <w:r w:rsidRPr="007774B7">
        <w:rPr>
          <w:rFonts w:eastAsia="Times New Roman" w:cs="Arial"/>
          <w:color w:val="2B2B2B"/>
          <w:sz w:val="24"/>
          <w:szCs w:val="24"/>
        </w:rPr>
        <w:t>felony</w:t>
      </w:r>
      <w:proofErr w:type="gramEnd"/>
      <w:r w:rsidRPr="007774B7">
        <w:rPr>
          <w:rFonts w:eastAsia="Times New Roman" w:cs="Arial"/>
          <w:color w:val="2B2B2B"/>
          <w:sz w:val="24"/>
          <w:szCs w:val="24"/>
        </w:rPr>
        <w:t>. Attempted child molestation occurs when the adult merely believes that the other person is under 14.</w:t>
      </w:r>
    </w:p>
    <w:p w14:paraId="03B5A919" w14:textId="77777777" w:rsidR="007774B7" w:rsidRPr="007774B7" w:rsidRDefault="007774B7" w:rsidP="007774B7">
      <w:pPr>
        <w:pStyle w:val="ListParagraph"/>
        <w:widowControl/>
        <w:numPr>
          <w:ilvl w:val="0"/>
          <w:numId w:val="26"/>
        </w:numPr>
        <w:shd w:val="clear" w:color="auto" w:fill="FFFFFF"/>
        <w:autoSpaceDE/>
        <w:autoSpaceDN/>
        <w:textAlignment w:val="baseline"/>
        <w:rPr>
          <w:rFonts w:eastAsia="Times New Roman" w:cs="Arial"/>
          <w:color w:val="2B2B2B"/>
          <w:sz w:val="24"/>
          <w:szCs w:val="24"/>
        </w:rPr>
      </w:pPr>
      <w:r w:rsidRPr="007774B7">
        <w:rPr>
          <w:rFonts w:eastAsia="Times New Roman" w:cs="Arial"/>
          <w:b/>
          <w:bCs/>
          <w:color w:val="2B2B2B"/>
          <w:sz w:val="24"/>
          <w:szCs w:val="24"/>
          <w:bdr w:val="none" w:sz="0" w:space="0" w:color="auto" w:frame="1"/>
        </w:rPr>
        <w:t>Sexual misconduct with a child</w:t>
      </w:r>
      <w:r w:rsidRPr="007774B7">
        <w:rPr>
          <w:rFonts w:eastAsia="Times New Roman" w:cs="Arial"/>
          <w:color w:val="2B2B2B"/>
          <w:sz w:val="24"/>
          <w:szCs w:val="24"/>
        </w:rPr>
        <w:t xml:space="preserve"> involves an adult engaging in sexual conduct with a minor under 16. It can be a Level 1, 2, 4, or 5 </w:t>
      </w:r>
      <w:proofErr w:type="gramStart"/>
      <w:r w:rsidRPr="007774B7">
        <w:rPr>
          <w:rFonts w:eastAsia="Times New Roman" w:cs="Arial"/>
          <w:color w:val="2B2B2B"/>
          <w:sz w:val="24"/>
          <w:szCs w:val="24"/>
        </w:rPr>
        <w:t>felony</w:t>
      </w:r>
      <w:proofErr w:type="gramEnd"/>
      <w:r w:rsidRPr="007774B7">
        <w:rPr>
          <w:rFonts w:eastAsia="Times New Roman" w:cs="Arial"/>
          <w:color w:val="2B2B2B"/>
          <w:sz w:val="24"/>
          <w:szCs w:val="24"/>
        </w:rPr>
        <w:t>.</w:t>
      </w:r>
    </w:p>
    <w:p w14:paraId="6B24E857" w14:textId="77777777" w:rsidR="007774B7" w:rsidRPr="007774B7" w:rsidRDefault="007774B7" w:rsidP="007774B7">
      <w:pPr>
        <w:pStyle w:val="ListParagraph"/>
        <w:widowControl/>
        <w:numPr>
          <w:ilvl w:val="0"/>
          <w:numId w:val="26"/>
        </w:numPr>
        <w:shd w:val="clear" w:color="auto" w:fill="FFFFFF"/>
        <w:autoSpaceDE/>
        <w:autoSpaceDN/>
        <w:textAlignment w:val="baseline"/>
        <w:rPr>
          <w:rFonts w:eastAsia="Times New Roman" w:cs="Arial"/>
          <w:color w:val="2B2B2B"/>
          <w:sz w:val="24"/>
          <w:szCs w:val="24"/>
        </w:rPr>
      </w:pPr>
      <w:r w:rsidRPr="007774B7">
        <w:rPr>
          <w:rFonts w:eastAsia="Times New Roman" w:cs="Arial"/>
          <w:b/>
          <w:bCs/>
          <w:color w:val="2B2B2B"/>
          <w:sz w:val="24"/>
          <w:szCs w:val="24"/>
          <w:bdr w:val="none" w:sz="0" w:space="0" w:color="auto" w:frame="1"/>
        </w:rPr>
        <w:t>Child seduction</w:t>
      </w:r>
      <w:r w:rsidRPr="007774B7">
        <w:rPr>
          <w:rFonts w:eastAsia="Times New Roman" w:cs="Arial"/>
          <w:color w:val="2B2B2B"/>
          <w:sz w:val="24"/>
          <w:szCs w:val="24"/>
        </w:rPr>
        <w:t xml:space="preserve"> is committed when an adult in a position of trust or authority engages in sexual conduct with someone under 18. It can be a Level 2, 3, 4, 5, or 6 </w:t>
      </w:r>
      <w:proofErr w:type="gramStart"/>
      <w:r w:rsidRPr="007774B7">
        <w:rPr>
          <w:rFonts w:eastAsia="Times New Roman" w:cs="Arial"/>
          <w:color w:val="2B2B2B"/>
          <w:sz w:val="24"/>
          <w:szCs w:val="24"/>
        </w:rPr>
        <w:t>felony</w:t>
      </w:r>
      <w:proofErr w:type="gramEnd"/>
      <w:r w:rsidRPr="007774B7">
        <w:rPr>
          <w:rFonts w:eastAsia="Times New Roman" w:cs="Arial"/>
          <w:color w:val="2B2B2B"/>
          <w:sz w:val="24"/>
          <w:szCs w:val="24"/>
        </w:rPr>
        <w:t>.</w:t>
      </w:r>
    </w:p>
    <w:p w14:paraId="01F23DA8" w14:textId="77777777" w:rsidR="007774B7" w:rsidRPr="007774B7" w:rsidRDefault="007774B7" w:rsidP="007774B7">
      <w:pPr>
        <w:pStyle w:val="ListParagraph"/>
        <w:widowControl/>
        <w:numPr>
          <w:ilvl w:val="0"/>
          <w:numId w:val="26"/>
        </w:numPr>
        <w:shd w:val="clear" w:color="auto" w:fill="FFFFFF"/>
        <w:autoSpaceDE/>
        <w:autoSpaceDN/>
        <w:textAlignment w:val="baseline"/>
        <w:rPr>
          <w:rFonts w:eastAsia="Times New Roman" w:cs="Arial"/>
          <w:color w:val="2B2B2B"/>
          <w:sz w:val="24"/>
          <w:szCs w:val="24"/>
        </w:rPr>
      </w:pPr>
      <w:r w:rsidRPr="007774B7">
        <w:rPr>
          <w:rFonts w:eastAsia="Times New Roman" w:cs="Arial"/>
          <w:b/>
          <w:bCs/>
          <w:color w:val="2B2B2B"/>
          <w:sz w:val="24"/>
          <w:szCs w:val="24"/>
          <w:bdr w:val="none" w:sz="0" w:space="0" w:color="auto" w:frame="1"/>
        </w:rPr>
        <w:t>Vicarious sexual gratification</w:t>
      </w:r>
      <w:r w:rsidRPr="007774B7">
        <w:rPr>
          <w:rFonts w:eastAsia="Times New Roman" w:cs="Arial"/>
          <w:color w:val="2B2B2B"/>
          <w:sz w:val="24"/>
          <w:szCs w:val="24"/>
        </w:rPr>
        <w:t xml:space="preserve"> occurs when an adult participates in having the minor touch themselves or another minor for pleasure. It can be a Level 2, 3, 4, or 5 </w:t>
      </w:r>
      <w:proofErr w:type="gramStart"/>
      <w:r w:rsidRPr="007774B7">
        <w:rPr>
          <w:rFonts w:eastAsia="Times New Roman" w:cs="Arial"/>
          <w:color w:val="2B2B2B"/>
          <w:sz w:val="24"/>
          <w:szCs w:val="24"/>
        </w:rPr>
        <w:t>felony</w:t>
      </w:r>
      <w:proofErr w:type="gramEnd"/>
      <w:r w:rsidRPr="007774B7">
        <w:rPr>
          <w:rFonts w:eastAsia="Times New Roman" w:cs="Arial"/>
          <w:color w:val="2B2B2B"/>
          <w:sz w:val="24"/>
          <w:szCs w:val="24"/>
        </w:rPr>
        <w:t>.</w:t>
      </w:r>
    </w:p>
    <w:p w14:paraId="453406CF" w14:textId="77777777" w:rsidR="007774B7" w:rsidRPr="007774B7" w:rsidRDefault="007774B7" w:rsidP="007774B7">
      <w:pPr>
        <w:pStyle w:val="ListParagraph"/>
        <w:widowControl/>
        <w:numPr>
          <w:ilvl w:val="0"/>
          <w:numId w:val="26"/>
        </w:numPr>
        <w:shd w:val="clear" w:color="auto" w:fill="FFFFFF"/>
        <w:autoSpaceDE/>
        <w:autoSpaceDN/>
        <w:textAlignment w:val="baseline"/>
        <w:rPr>
          <w:rFonts w:eastAsia="Times New Roman" w:cs="Arial"/>
          <w:color w:val="2B2B2B"/>
          <w:sz w:val="24"/>
          <w:szCs w:val="24"/>
        </w:rPr>
      </w:pPr>
      <w:r w:rsidRPr="007774B7">
        <w:rPr>
          <w:rFonts w:eastAsia="Times New Roman" w:cs="Arial"/>
          <w:b/>
          <w:bCs/>
          <w:color w:val="2B2B2B"/>
          <w:sz w:val="24"/>
          <w:szCs w:val="24"/>
          <w:bdr w:val="none" w:sz="0" w:space="0" w:color="auto" w:frame="1"/>
        </w:rPr>
        <w:t>Child solicitation</w:t>
      </w:r>
      <w:r w:rsidRPr="007774B7">
        <w:rPr>
          <w:rFonts w:eastAsia="Times New Roman" w:cs="Arial"/>
          <w:color w:val="2B2B2B"/>
          <w:sz w:val="24"/>
          <w:szCs w:val="24"/>
        </w:rPr>
        <w:t> involves an adult soliciting a minor under 14 for sexual conduct. It can be a Level 4 or 5 felony.</w:t>
      </w:r>
    </w:p>
    <w:p w14:paraId="77F6168E" w14:textId="77777777" w:rsidR="007774B7" w:rsidRPr="007774B7" w:rsidRDefault="007774B7" w:rsidP="007774B7">
      <w:pPr>
        <w:pStyle w:val="ListParagraph"/>
        <w:widowControl/>
        <w:numPr>
          <w:ilvl w:val="0"/>
          <w:numId w:val="26"/>
        </w:numPr>
        <w:shd w:val="clear" w:color="auto" w:fill="FFFFFF"/>
        <w:autoSpaceDE/>
        <w:autoSpaceDN/>
        <w:textAlignment w:val="baseline"/>
        <w:rPr>
          <w:rFonts w:eastAsia="Times New Roman" w:cs="Arial"/>
          <w:color w:val="2B2B2B"/>
          <w:sz w:val="24"/>
          <w:szCs w:val="24"/>
        </w:rPr>
      </w:pPr>
      <w:r w:rsidRPr="007774B7">
        <w:rPr>
          <w:rFonts w:eastAsia="Times New Roman" w:cs="Arial"/>
          <w:b/>
          <w:bCs/>
          <w:color w:val="2B2B2B"/>
          <w:sz w:val="24"/>
          <w:szCs w:val="24"/>
          <w:bdr w:val="none" w:sz="0" w:space="0" w:color="auto" w:frame="1"/>
        </w:rPr>
        <w:t>Child exploitation</w:t>
      </w:r>
      <w:r w:rsidRPr="007774B7">
        <w:rPr>
          <w:rFonts w:eastAsia="Times New Roman" w:cs="Arial"/>
          <w:color w:val="2B2B2B"/>
          <w:sz w:val="24"/>
          <w:szCs w:val="24"/>
        </w:rPr>
        <w:t> includes circumstances when an adult is involved in any way with pornography involving a minor under 18. It can be a Level 4 or 5 felony.</w:t>
      </w:r>
    </w:p>
    <w:p w14:paraId="36CC30E2" w14:textId="77777777" w:rsidR="007774B7" w:rsidRPr="007774B7" w:rsidRDefault="007774B7" w:rsidP="007774B7">
      <w:pPr>
        <w:pStyle w:val="ListParagraph"/>
        <w:widowControl/>
        <w:numPr>
          <w:ilvl w:val="0"/>
          <w:numId w:val="26"/>
        </w:numPr>
        <w:shd w:val="clear" w:color="auto" w:fill="FFFFFF"/>
        <w:autoSpaceDE/>
        <w:autoSpaceDN/>
        <w:textAlignment w:val="baseline"/>
        <w:rPr>
          <w:rFonts w:eastAsia="Times New Roman" w:cs="Arial"/>
          <w:color w:val="2B2B2B"/>
          <w:sz w:val="24"/>
          <w:szCs w:val="24"/>
        </w:rPr>
      </w:pPr>
      <w:r w:rsidRPr="007774B7">
        <w:rPr>
          <w:rFonts w:eastAsia="Times New Roman" w:cs="Arial"/>
          <w:b/>
          <w:bCs/>
          <w:color w:val="2B2B2B"/>
          <w:sz w:val="24"/>
          <w:szCs w:val="24"/>
          <w:bdr w:val="none" w:sz="0" w:space="0" w:color="auto" w:frame="1"/>
        </w:rPr>
        <w:t>Sexual conduct in the presence of a minor</w:t>
      </w:r>
      <w:r w:rsidRPr="007774B7">
        <w:rPr>
          <w:rFonts w:eastAsia="Times New Roman" w:cs="Arial"/>
          <w:color w:val="2B2B2B"/>
          <w:sz w:val="24"/>
          <w:szCs w:val="24"/>
        </w:rPr>
        <w:t> involves an adult engaging in sexual conduct in the presence of a minor under 14. It is a Level 6 felony.</w:t>
      </w:r>
    </w:p>
    <w:p w14:paraId="24929C19" w14:textId="527C2C23" w:rsidR="007774B7" w:rsidRDefault="007774B7">
      <w:pPr>
        <w:pStyle w:val="BodyText"/>
        <w:spacing w:before="1"/>
        <w:rPr>
          <w:spacing w:val="-2"/>
        </w:rPr>
      </w:pPr>
    </w:p>
    <w:p w14:paraId="77628B94" w14:textId="306851DE" w:rsidR="006E3F6F" w:rsidRDefault="00EE410A" w:rsidP="00124470">
      <w:pPr>
        <w:pStyle w:val="BodyText"/>
        <w:spacing w:line="249" w:lineRule="auto"/>
        <w:ind w:right="1176"/>
      </w:pPr>
      <w:r>
        <w:rPr>
          <w:b/>
        </w:rPr>
        <w:t>Domestic</w:t>
      </w:r>
      <w:r>
        <w:rPr>
          <w:b/>
          <w:spacing w:val="-1"/>
        </w:rPr>
        <w:t xml:space="preserve"> </w:t>
      </w:r>
      <w:r>
        <w:rPr>
          <w:b/>
        </w:rPr>
        <w:t>Violence</w:t>
      </w:r>
      <w:r>
        <w:rPr>
          <w:b/>
          <w:spacing w:val="-1"/>
        </w:rPr>
        <w:t xml:space="preserve"> </w:t>
      </w:r>
      <w:r>
        <w:t>includes felony</w:t>
      </w:r>
      <w:r>
        <w:rPr>
          <w:spacing w:val="-1"/>
        </w:rPr>
        <w:t xml:space="preserve"> </w:t>
      </w:r>
      <w:r>
        <w:t>or</w:t>
      </w:r>
      <w:r>
        <w:rPr>
          <w:spacing w:val="-2"/>
        </w:rPr>
        <w:t xml:space="preserve"> </w:t>
      </w:r>
      <w:r>
        <w:t>misdemeanor crimes of</w:t>
      </w:r>
      <w:r>
        <w:rPr>
          <w:spacing w:val="-1"/>
        </w:rPr>
        <w:t xml:space="preserve"> </w:t>
      </w:r>
      <w:r>
        <w:t>violence</w:t>
      </w:r>
      <w:r>
        <w:rPr>
          <w:spacing w:val="-3"/>
        </w:rPr>
        <w:t xml:space="preserve"> </w:t>
      </w:r>
      <w:r>
        <w:t>committed</w:t>
      </w:r>
      <w:r>
        <w:rPr>
          <w:spacing w:val="-1"/>
        </w:rPr>
        <w:t xml:space="preserve"> </w:t>
      </w:r>
      <w:r>
        <w:t>by a</w:t>
      </w:r>
      <w:r>
        <w:rPr>
          <w:spacing w:val="-1"/>
        </w:rPr>
        <w:t xml:space="preserve"> </w:t>
      </w:r>
      <w:r>
        <w:t>current</w:t>
      </w:r>
      <w:r>
        <w:rPr>
          <w:spacing w:val="-1"/>
        </w:rPr>
        <w:t xml:space="preserve"> </w:t>
      </w:r>
      <w:r>
        <w:t>or former spouse of the victim, by a person with whom the victim shares a child in common, by a person cohabitating with or has cohabitated with the victim as a spouse or intimate partner, by a person</w:t>
      </w:r>
      <w:r>
        <w:rPr>
          <w:spacing w:val="-4"/>
        </w:rPr>
        <w:t xml:space="preserve"> </w:t>
      </w:r>
      <w:r>
        <w:t>similarly</w:t>
      </w:r>
      <w:r>
        <w:rPr>
          <w:spacing w:val="-3"/>
        </w:rPr>
        <w:t xml:space="preserve"> </w:t>
      </w:r>
      <w:r>
        <w:t>situated</w:t>
      </w:r>
      <w:r>
        <w:rPr>
          <w:spacing w:val="-3"/>
        </w:rPr>
        <w:t xml:space="preserve"> </w:t>
      </w:r>
      <w:r>
        <w:t>to</w:t>
      </w:r>
      <w:r>
        <w:rPr>
          <w:spacing w:val="-2"/>
        </w:rPr>
        <w:t xml:space="preserve"> </w:t>
      </w:r>
      <w:r>
        <w:t>a</w:t>
      </w:r>
      <w:r>
        <w:rPr>
          <w:spacing w:val="-3"/>
        </w:rPr>
        <w:t xml:space="preserve"> </w:t>
      </w:r>
      <w:r>
        <w:t>spouse</w:t>
      </w:r>
      <w:r>
        <w:rPr>
          <w:spacing w:val="-3"/>
        </w:rPr>
        <w:t xml:space="preserve"> </w:t>
      </w:r>
      <w:r>
        <w:t>of</w:t>
      </w:r>
      <w:r>
        <w:rPr>
          <w:spacing w:val="-3"/>
        </w:rPr>
        <w:t xml:space="preserve"> </w:t>
      </w:r>
      <w:r>
        <w:t>the</w:t>
      </w:r>
      <w:r>
        <w:rPr>
          <w:spacing w:val="-3"/>
        </w:rPr>
        <w:t xml:space="preserve"> </w:t>
      </w:r>
      <w:r>
        <w:t>victim</w:t>
      </w:r>
      <w:r>
        <w:rPr>
          <w:spacing w:val="-3"/>
        </w:rPr>
        <w:t xml:space="preserve"> </w:t>
      </w:r>
      <w:r>
        <w:t>under</w:t>
      </w:r>
      <w:r>
        <w:rPr>
          <w:spacing w:val="-4"/>
        </w:rPr>
        <w:t xml:space="preserve"> </w:t>
      </w:r>
      <w:r>
        <w:t>the</w:t>
      </w:r>
      <w:r>
        <w:rPr>
          <w:spacing w:val="-3"/>
        </w:rPr>
        <w:t xml:space="preserve"> </w:t>
      </w:r>
      <w:r>
        <w:t>domestic</w:t>
      </w:r>
      <w:r>
        <w:rPr>
          <w:spacing w:val="-3"/>
        </w:rPr>
        <w:t xml:space="preserve"> </w:t>
      </w:r>
      <w:r>
        <w:t>or</w:t>
      </w:r>
      <w:r>
        <w:rPr>
          <w:spacing w:val="-4"/>
        </w:rPr>
        <w:t xml:space="preserve"> </w:t>
      </w:r>
      <w:r>
        <w:t>family</w:t>
      </w:r>
      <w:r>
        <w:rPr>
          <w:spacing w:val="-1"/>
        </w:rPr>
        <w:t xml:space="preserve"> </w:t>
      </w:r>
      <w:r>
        <w:t>violence</w:t>
      </w:r>
      <w:r>
        <w:rPr>
          <w:spacing w:val="-3"/>
        </w:rPr>
        <w:t xml:space="preserve"> </w:t>
      </w:r>
      <w:r>
        <w:t>laws</w:t>
      </w:r>
      <w:r>
        <w:rPr>
          <w:spacing w:val="-2"/>
        </w:rPr>
        <w:t xml:space="preserve"> </w:t>
      </w:r>
      <w:r>
        <w:t>of</w:t>
      </w:r>
      <w:r>
        <w:rPr>
          <w:spacing w:val="-3"/>
        </w:rPr>
        <w:t xml:space="preserve"> </w:t>
      </w:r>
      <w:r>
        <w:t>the jurisdiction in which the crime of violence occurred, or by any other person against an adult or</w:t>
      </w:r>
      <w:r w:rsidR="00124470">
        <w:t xml:space="preserve"> </w:t>
      </w:r>
      <w:r>
        <w:t>youth</w:t>
      </w:r>
      <w:r>
        <w:rPr>
          <w:spacing w:val="-4"/>
        </w:rPr>
        <w:t xml:space="preserve"> </w:t>
      </w:r>
      <w:r>
        <w:t>victim</w:t>
      </w:r>
      <w:r>
        <w:rPr>
          <w:spacing w:val="-3"/>
        </w:rPr>
        <w:t xml:space="preserve"> </w:t>
      </w:r>
      <w:r>
        <w:t>who</w:t>
      </w:r>
      <w:r>
        <w:rPr>
          <w:spacing w:val="-4"/>
        </w:rPr>
        <w:t xml:space="preserve"> </w:t>
      </w:r>
      <w:r>
        <w:t>is</w:t>
      </w:r>
      <w:r>
        <w:rPr>
          <w:spacing w:val="-2"/>
        </w:rPr>
        <w:t xml:space="preserve"> </w:t>
      </w:r>
      <w:r>
        <w:t>protected</w:t>
      </w:r>
      <w:r>
        <w:rPr>
          <w:spacing w:val="-3"/>
        </w:rPr>
        <w:t xml:space="preserve"> </w:t>
      </w:r>
      <w:r>
        <w:t>from</w:t>
      </w:r>
      <w:r>
        <w:rPr>
          <w:spacing w:val="-3"/>
        </w:rPr>
        <w:t xml:space="preserve"> </w:t>
      </w:r>
      <w:r>
        <w:t>that</w:t>
      </w:r>
      <w:r>
        <w:rPr>
          <w:spacing w:val="-3"/>
        </w:rPr>
        <w:t xml:space="preserve"> </w:t>
      </w:r>
      <w:r>
        <w:t>person’s</w:t>
      </w:r>
      <w:r>
        <w:rPr>
          <w:spacing w:val="-1"/>
        </w:rPr>
        <w:t xml:space="preserve"> </w:t>
      </w:r>
      <w:r>
        <w:t>acts</w:t>
      </w:r>
      <w:r>
        <w:rPr>
          <w:spacing w:val="-3"/>
        </w:rPr>
        <w:t xml:space="preserve"> </w:t>
      </w:r>
      <w:r>
        <w:t>under</w:t>
      </w:r>
      <w:r>
        <w:rPr>
          <w:spacing w:val="-4"/>
        </w:rPr>
        <w:t xml:space="preserve"> </w:t>
      </w:r>
      <w:r>
        <w:t>the</w:t>
      </w:r>
      <w:r>
        <w:rPr>
          <w:spacing w:val="-3"/>
        </w:rPr>
        <w:t xml:space="preserve"> </w:t>
      </w:r>
      <w:r>
        <w:t>domestic</w:t>
      </w:r>
      <w:r>
        <w:rPr>
          <w:spacing w:val="-3"/>
        </w:rPr>
        <w:t xml:space="preserve"> </w:t>
      </w:r>
      <w:r>
        <w:t>or</w:t>
      </w:r>
      <w:r>
        <w:rPr>
          <w:spacing w:val="-4"/>
        </w:rPr>
        <w:t xml:space="preserve"> </w:t>
      </w:r>
      <w:r>
        <w:t>family</w:t>
      </w:r>
      <w:r>
        <w:rPr>
          <w:spacing w:val="-3"/>
        </w:rPr>
        <w:t xml:space="preserve"> </w:t>
      </w:r>
      <w:r>
        <w:t>violence</w:t>
      </w:r>
      <w:r>
        <w:rPr>
          <w:spacing w:val="-2"/>
        </w:rPr>
        <w:t xml:space="preserve"> </w:t>
      </w:r>
      <w:r>
        <w:t>laws</w:t>
      </w:r>
      <w:r>
        <w:rPr>
          <w:spacing w:val="-2"/>
        </w:rPr>
        <w:t xml:space="preserve"> </w:t>
      </w:r>
      <w:r>
        <w:t>of the jurisdiction in which the crime of violence occurred.</w:t>
      </w:r>
    </w:p>
    <w:p w14:paraId="1A91AF85" w14:textId="77777777" w:rsidR="006E3F6F" w:rsidRDefault="006E3F6F">
      <w:pPr>
        <w:pStyle w:val="BodyText"/>
        <w:spacing w:before="8"/>
        <w:ind w:left="0"/>
      </w:pPr>
    </w:p>
    <w:p w14:paraId="16B0E537" w14:textId="77777777" w:rsidR="007774B7" w:rsidRPr="007774B7" w:rsidRDefault="007774B7" w:rsidP="007774B7">
      <w:pPr>
        <w:shd w:val="clear" w:color="auto" w:fill="FFFFFF"/>
        <w:spacing w:after="100" w:afterAutospacing="1"/>
        <w:ind w:left="560" w:firstLine="720"/>
        <w:rPr>
          <w:rFonts w:eastAsia="Times New Roman" w:cs="Arial"/>
          <w:color w:val="272727"/>
          <w:sz w:val="24"/>
          <w:szCs w:val="24"/>
        </w:rPr>
      </w:pPr>
      <w:r w:rsidRPr="007774B7">
        <w:rPr>
          <w:rFonts w:eastAsia="Times New Roman" w:cs="Arial"/>
          <w:color w:val="272727"/>
          <w:sz w:val="24"/>
          <w:szCs w:val="24"/>
        </w:rPr>
        <w:t>(Ind. Code §§ </w:t>
      </w:r>
      <w:hyperlink r:id="rId27" w:anchor="35-31.5-2-76" w:tgtFrame="_blank" w:history="1">
        <w:r w:rsidRPr="007774B7">
          <w:rPr>
            <w:rFonts w:eastAsia="Times New Roman" w:cs="Arial"/>
            <w:color w:val="006FBB"/>
            <w:sz w:val="24"/>
            <w:szCs w:val="24"/>
            <w:u w:val="single"/>
          </w:rPr>
          <w:t>35-31.5-2-76</w:t>
        </w:r>
      </w:hyperlink>
      <w:r w:rsidRPr="007774B7">
        <w:rPr>
          <w:rFonts w:eastAsia="Times New Roman" w:cs="Arial"/>
          <w:color w:val="272727"/>
          <w:sz w:val="24"/>
          <w:szCs w:val="24"/>
        </w:rPr>
        <w:t>, </w:t>
      </w:r>
      <w:hyperlink r:id="rId28" w:anchor="35-31.5-2-78" w:tgtFrame="_blank" w:history="1">
        <w:r w:rsidRPr="007774B7">
          <w:rPr>
            <w:rFonts w:eastAsia="Times New Roman" w:cs="Arial"/>
            <w:color w:val="006FBB"/>
            <w:sz w:val="24"/>
            <w:szCs w:val="24"/>
            <w:u w:val="single"/>
          </w:rPr>
          <w:t>35-31.5-2-78</w:t>
        </w:r>
      </w:hyperlink>
      <w:r w:rsidRPr="007774B7">
        <w:rPr>
          <w:rFonts w:eastAsia="Times New Roman" w:cs="Arial"/>
          <w:color w:val="272727"/>
          <w:sz w:val="24"/>
          <w:szCs w:val="24"/>
        </w:rPr>
        <w:t>, </w:t>
      </w:r>
      <w:hyperlink r:id="rId29" w:anchor="35-31.5-2-128" w:tgtFrame="_blank" w:history="1">
        <w:r w:rsidRPr="007774B7">
          <w:rPr>
            <w:rFonts w:eastAsia="Times New Roman" w:cs="Arial"/>
            <w:color w:val="006FBB"/>
            <w:sz w:val="24"/>
            <w:szCs w:val="24"/>
            <w:u w:val="single"/>
          </w:rPr>
          <w:t>35-31.5-2-128</w:t>
        </w:r>
      </w:hyperlink>
      <w:r w:rsidRPr="007774B7">
        <w:rPr>
          <w:rFonts w:eastAsia="Times New Roman" w:cs="Arial"/>
          <w:color w:val="272727"/>
          <w:sz w:val="24"/>
          <w:szCs w:val="24"/>
        </w:rPr>
        <w:t> (2024).</w:t>
      </w:r>
    </w:p>
    <w:p w14:paraId="1B563E8F" w14:textId="77777777" w:rsidR="007774B7" w:rsidRPr="007774B7" w:rsidRDefault="007774B7" w:rsidP="007774B7">
      <w:pPr>
        <w:shd w:val="clear" w:color="auto" w:fill="FFFFFF"/>
        <w:ind w:left="1280"/>
        <w:rPr>
          <w:rFonts w:eastAsia="Times New Roman" w:cs="Arial"/>
          <w:color w:val="272727"/>
          <w:sz w:val="24"/>
          <w:szCs w:val="24"/>
        </w:rPr>
      </w:pPr>
      <w:r w:rsidRPr="007774B7">
        <w:rPr>
          <w:rFonts w:eastAsia="Times New Roman" w:cs="Arial"/>
          <w:color w:val="272727"/>
          <w:sz w:val="24"/>
          <w:szCs w:val="24"/>
        </w:rPr>
        <w:t>Indiana law defines criminal domestic violence by the relationship of the parties. If the victim and perpetrator aren't "family or household members," the offense isn't a domestic violence offense.</w:t>
      </w:r>
    </w:p>
    <w:p w14:paraId="56AAA3AD" w14:textId="77777777" w:rsidR="007774B7" w:rsidRPr="007774B7" w:rsidRDefault="007774B7" w:rsidP="007774B7">
      <w:pPr>
        <w:shd w:val="clear" w:color="auto" w:fill="FFFFFF"/>
        <w:ind w:left="560" w:firstLine="720"/>
        <w:rPr>
          <w:rFonts w:eastAsia="Times New Roman" w:cs="Arial"/>
          <w:color w:val="272727"/>
          <w:sz w:val="24"/>
          <w:szCs w:val="24"/>
        </w:rPr>
      </w:pPr>
      <w:r w:rsidRPr="007774B7">
        <w:rPr>
          <w:rFonts w:eastAsia="Times New Roman" w:cs="Arial"/>
          <w:b/>
          <w:bCs/>
          <w:color w:val="272727"/>
          <w:sz w:val="24"/>
          <w:szCs w:val="24"/>
        </w:rPr>
        <w:t>Family or household members</w:t>
      </w:r>
      <w:r w:rsidRPr="007774B7">
        <w:rPr>
          <w:rFonts w:eastAsia="Times New Roman" w:cs="Arial"/>
          <w:color w:val="272727"/>
          <w:sz w:val="24"/>
          <w:szCs w:val="24"/>
        </w:rPr>
        <w:t> include:</w:t>
      </w:r>
    </w:p>
    <w:p w14:paraId="6B5618BC" w14:textId="2266BA6F" w:rsidR="007774B7" w:rsidRPr="007774B7" w:rsidRDefault="007774B7" w:rsidP="007774B7">
      <w:pPr>
        <w:pStyle w:val="ListParagraph"/>
        <w:widowControl/>
        <w:numPr>
          <w:ilvl w:val="0"/>
          <w:numId w:val="29"/>
        </w:numPr>
        <w:shd w:val="clear" w:color="auto" w:fill="FFFFFF"/>
        <w:autoSpaceDE/>
        <w:autoSpaceDN/>
        <w:spacing w:before="100" w:beforeAutospacing="1"/>
        <w:rPr>
          <w:rFonts w:eastAsia="Times New Roman" w:cs="Arial"/>
          <w:color w:val="272727"/>
          <w:sz w:val="24"/>
          <w:szCs w:val="24"/>
        </w:rPr>
      </w:pPr>
      <w:r w:rsidRPr="007774B7">
        <w:rPr>
          <w:rFonts w:eastAsia="Times New Roman" w:cs="Arial"/>
          <w:color w:val="272727"/>
          <w:sz w:val="24"/>
          <w:szCs w:val="24"/>
        </w:rPr>
        <w:t>a current or former spouse, dating partner, or sexual partner</w:t>
      </w:r>
    </w:p>
    <w:p w14:paraId="60FFCBEC" w14:textId="6F0BE1A3" w:rsidR="007774B7" w:rsidRPr="007774B7" w:rsidRDefault="007774B7" w:rsidP="007774B7">
      <w:pPr>
        <w:pStyle w:val="ListParagraph"/>
        <w:widowControl/>
        <w:numPr>
          <w:ilvl w:val="0"/>
          <w:numId w:val="29"/>
        </w:numPr>
        <w:shd w:val="clear" w:color="auto" w:fill="FFFFFF"/>
        <w:autoSpaceDE/>
        <w:autoSpaceDN/>
        <w:spacing w:before="100" w:beforeAutospacing="1"/>
        <w:rPr>
          <w:rFonts w:eastAsia="Times New Roman" w:cs="Arial"/>
          <w:color w:val="272727"/>
          <w:sz w:val="24"/>
          <w:szCs w:val="24"/>
        </w:rPr>
      </w:pPr>
      <w:r w:rsidRPr="007774B7">
        <w:rPr>
          <w:rFonts w:eastAsia="Times New Roman" w:cs="Arial"/>
          <w:color w:val="272727"/>
          <w:sz w:val="24"/>
          <w:szCs w:val="24"/>
        </w:rPr>
        <w:t>someone related by blood, adoption, or marriage</w:t>
      </w:r>
    </w:p>
    <w:p w14:paraId="503EFEAA" w14:textId="3700B657" w:rsidR="007774B7" w:rsidRPr="007774B7" w:rsidRDefault="007774B7" w:rsidP="007774B7">
      <w:pPr>
        <w:pStyle w:val="ListParagraph"/>
        <w:widowControl/>
        <w:numPr>
          <w:ilvl w:val="0"/>
          <w:numId w:val="29"/>
        </w:numPr>
        <w:shd w:val="clear" w:color="auto" w:fill="FFFFFF"/>
        <w:autoSpaceDE/>
        <w:autoSpaceDN/>
        <w:spacing w:before="100" w:beforeAutospacing="1"/>
        <w:rPr>
          <w:rFonts w:eastAsia="Times New Roman" w:cs="Arial"/>
          <w:color w:val="272727"/>
          <w:sz w:val="24"/>
          <w:szCs w:val="24"/>
        </w:rPr>
      </w:pPr>
      <w:r w:rsidRPr="007774B7">
        <w:rPr>
          <w:rFonts w:eastAsia="Times New Roman" w:cs="Arial"/>
          <w:color w:val="272727"/>
          <w:sz w:val="24"/>
          <w:szCs w:val="24"/>
        </w:rPr>
        <w:t>someone who shares a child with the person, or</w:t>
      </w:r>
    </w:p>
    <w:p w14:paraId="1BBCA91C" w14:textId="39B5FF53" w:rsidR="007774B7" w:rsidRDefault="007774B7" w:rsidP="007774B7">
      <w:pPr>
        <w:pStyle w:val="ListParagraph"/>
        <w:widowControl/>
        <w:numPr>
          <w:ilvl w:val="0"/>
          <w:numId w:val="29"/>
        </w:numPr>
        <w:shd w:val="clear" w:color="auto" w:fill="FFFFFF"/>
        <w:autoSpaceDE/>
        <w:autoSpaceDN/>
        <w:spacing w:before="100" w:beforeAutospacing="1"/>
        <w:rPr>
          <w:rFonts w:eastAsia="Times New Roman" w:cs="Arial"/>
          <w:color w:val="272727"/>
          <w:sz w:val="24"/>
          <w:szCs w:val="24"/>
        </w:rPr>
      </w:pPr>
      <w:r w:rsidRPr="007774B7">
        <w:rPr>
          <w:rFonts w:eastAsia="Times New Roman" w:cs="Arial"/>
          <w:color w:val="272727"/>
          <w:sz w:val="24"/>
          <w:szCs w:val="24"/>
        </w:rPr>
        <w:t>a current or former guardian, ward, custodian, or foster parent.</w:t>
      </w:r>
    </w:p>
    <w:p w14:paraId="2FB0597C" w14:textId="77777777" w:rsidR="007774B7" w:rsidRPr="007774B7" w:rsidRDefault="007774B7" w:rsidP="007774B7">
      <w:pPr>
        <w:shd w:val="clear" w:color="auto" w:fill="FFFFFF"/>
        <w:ind w:left="1080"/>
        <w:rPr>
          <w:rFonts w:eastAsia="Times New Roman" w:cs="Arial"/>
          <w:color w:val="272727"/>
          <w:sz w:val="24"/>
          <w:szCs w:val="24"/>
        </w:rPr>
      </w:pPr>
      <w:r w:rsidRPr="007774B7">
        <w:rPr>
          <w:rFonts w:eastAsia="Times New Roman" w:cs="Arial"/>
          <w:b/>
          <w:bCs/>
          <w:color w:val="272727"/>
          <w:sz w:val="24"/>
          <w:szCs w:val="24"/>
        </w:rPr>
        <w:t>Crimes of domestic violence</w:t>
      </w:r>
      <w:r w:rsidRPr="007774B7">
        <w:rPr>
          <w:rFonts w:eastAsia="Times New Roman" w:cs="Arial"/>
          <w:color w:val="272727"/>
          <w:sz w:val="24"/>
          <w:szCs w:val="24"/>
        </w:rPr>
        <w:t> are offenses committed (or attempted) against family or household members that involve the use of physical force or the threatened use of a weapon. Common domestic violence crimes include:</w:t>
      </w:r>
    </w:p>
    <w:p w14:paraId="1B65BA5F" w14:textId="6814084D" w:rsidR="007774B7" w:rsidRPr="007774B7" w:rsidRDefault="007774B7" w:rsidP="007774B7">
      <w:pPr>
        <w:pStyle w:val="ListParagraph"/>
        <w:widowControl/>
        <w:numPr>
          <w:ilvl w:val="0"/>
          <w:numId w:val="31"/>
        </w:numPr>
        <w:shd w:val="clear" w:color="auto" w:fill="FFFFFF"/>
        <w:autoSpaceDE/>
        <w:autoSpaceDN/>
        <w:spacing w:before="100" w:beforeAutospacing="1"/>
        <w:rPr>
          <w:rFonts w:eastAsia="Times New Roman" w:cs="Arial"/>
          <w:color w:val="272727"/>
          <w:sz w:val="24"/>
          <w:szCs w:val="24"/>
        </w:rPr>
      </w:pPr>
      <w:r w:rsidRPr="007774B7">
        <w:rPr>
          <w:rFonts w:eastAsia="Times New Roman" w:cs="Arial"/>
          <w:color w:val="272727"/>
          <w:sz w:val="24"/>
          <w:szCs w:val="24"/>
        </w:rPr>
        <w:t> </w:t>
      </w:r>
      <w:hyperlink r:id="rId30" w:anchor="35-42-2-1.3" w:tgtFrame="_blank" w:history="1">
        <w:r w:rsidRPr="007774B7">
          <w:rPr>
            <w:rFonts w:eastAsia="Times New Roman" w:cs="Arial"/>
            <w:color w:val="006FBB"/>
            <w:sz w:val="24"/>
            <w:szCs w:val="24"/>
            <w:u w:val="single"/>
          </w:rPr>
          <w:t>battery</w:t>
        </w:r>
      </w:hyperlink>
    </w:p>
    <w:p w14:paraId="28AB9D90" w14:textId="77777777" w:rsidR="007774B7" w:rsidRPr="007774B7" w:rsidRDefault="007774B7" w:rsidP="007774B7">
      <w:pPr>
        <w:pStyle w:val="ListParagraph"/>
        <w:widowControl/>
        <w:numPr>
          <w:ilvl w:val="0"/>
          <w:numId w:val="31"/>
        </w:numPr>
        <w:shd w:val="clear" w:color="auto" w:fill="FFFFFF"/>
        <w:autoSpaceDE/>
        <w:autoSpaceDN/>
        <w:spacing w:before="100" w:beforeAutospacing="1"/>
        <w:rPr>
          <w:rFonts w:eastAsia="Times New Roman" w:cs="Arial"/>
          <w:color w:val="272727"/>
          <w:sz w:val="24"/>
          <w:szCs w:val="24"/>
        </w:rPr>
      </w:pPr>
      <w:r w:rsidRPr="007774B7">
        <w:rPr>
          <w:rFonts w:eastAsia="Times New Roman" w:cs="Arial"/>
          <w:color w:val="272727"/>
          <w:sz w:val="24"/>
          <w:szCs w:val="24"/>
        </w:rPr>
        <w:t> </w:t>
      </w:r>
      <w:hyperlink r:id="rId31" w:anchor="35-42-2-9" w:tgtFrame="_blank" w:history="1">
        <w:r w:rsidRPr="007774B7">
          <w:rPr>
            <w:rFonts w:eastAsia="Times New Roman" w:cs="Arial"/>
            <w:color w:val="006FBB"/>
            <w:sz w:val="24"/>
            <w:szCs w:val="24"/>
            <w:u w:val="single"/>
          </w:rPr>
          <w:t>strangulation</w:t>
        </w:r>
      </w:hyperlink>
    </w:p>
    <w:p w14:paraId="5AC868FD" w14:textId="77777777" w:rsidR="007774B7" w:rsidRPr="007774B7" w:rsidRDefault="007774B7" w:rsidP="007774B7">
      <w:pPr>
        <w:pStyle w:val="ListParagraph"/>
        <w:widowControl/>
        <w:numPr>
          <w:ilvl w:val="0"/>
          <w:numId w:val="31"/>
        </w:numPr>
        <w:shd w:val="clear" w:color="auto" w:fill="FFFFFF"/>
        <w:autoSpaceDE/>
        <w:autoSpaceDN/>
        <w:spacing w:before="100" w:beforeAutospacing="1"/>
        <w:rPr>
          <w:rFonts w:eastAsia="Times New Roman" w:cs="Arial"/>
          <w:color w:val="272727"/>
          <w:sz w:val="24"/>
          <w:szCs w:val="24"/>
        </w:rPr>
      </w:pPr>
      <w:r w:rsidRPr="007774B7">
        <w:rPr>
          <w:rFonts w:eastAsia="Times New Roman" w:cs="Arial"/>
          <w:color w:val="272727"/>
          <w:sz w:val="24"/>
          <w:szCs w:val="24"/>
        </w:rPr>
        <w:t> </w:t>
      </w:r>
      <w:hyperlink r:id="rId32" w:anchor="35-45-2" w:tgtFrame="_blank" w:history="1">
        <w:r w:rsidRPr="007774B7">
          <w:rPr>
            <w:rFonts w:eastAsia="Times New Roman" w:cs="Arial"/>
            <w:color w:val="006FBB"/>
            <w:sz w:val="24"/>
            <w:szCs w:val="24"/>
            <w:u w:val="single"/>
          </w:rPr>
          <w:t>intimidation or harassment</w:t>
        </w:r>
      </w:hyperlink>
    </w:p>
    <w:p w14:paraId="55709D48" w14:textId="77777777" w:rsidR="007774B7" w:rsidRPr="007774B7" w:rsidRDefault="007774B7" w:rsidP="007774B7">
      <w:pPr>
        <w:pStyle w:val="ListParagraph"/>
        <w:widowControl/>
        <w:numPr>
          <w:ilvl w:val="0"/>
          <w:numId w:val="31"/>
        </w:numPr>
        <w:shd w:val="clear" w:color="auto" w:fill="FFFFFF"/>
        <w:autoSpaceDE/>
        <w:autoSpaceDN/>
        <w:spacing w:before="100" w:beforeAutospacing="1"/>
        <w:rPr>
          <w:rFonts w:eastAsia="Times New Roman" w:cs="Arial"/>
          <w:color w:val="272727"/>
          <w:sz w:val="24"/>
          <w:szCs w:val="24"/>
        </w:rPr>
      </w:pPr>
      <w:r w:rsidRPr="007774B7">
        <w:rPr>
          <w:rFonts w:eastAsia="Times New Roman" w:cs="Arial"/>
          <w:color w:val="272727"/>
          <w:sz w:val="24"/>
          <w:szCs w:val="24"/>
        </w:rPr>
        <w:lastRenderedPageBreak/>
        <w:t> </w:t>
      </w:r>
      <w:hyperlink r:id="rId33" w:anchor="35-42-3-3" w:tgtFrame="_blank" w:history="1">
        <w:r w:rsidRPr="007774B7">
          <w:rPr>
            <w:rFonts w:eastAsia="Times New Roman" w:cs="Arial"/>
            <w:color w:val="006FBB"/>
            <w:sz w:val="24"/>
            <w:szCs w:val="24"/>
            <w:u w:val="single"/>
          </w:rPr>
          <w:t>confinement</w:t>
        </w:r>
      </w:hyperlink>
    </w:p>
    <w:p w14:paraId="5C4EB828" w14:textId="77777777" w:rsidR="007774B7" w:rsidRPr="007774B7" w:rsidRDefault="007774B7" w:rsidP="007774B7">
      <w:pPr>
        <w:pStyle w:val="ListParagraph"/>
        <w:widowControl/>
        <w:numPr>
          <w:ilvl w:val="0"/>
          <w:numId w:val="31"/>
        </w:numPr>
        <w:shd w:val="clear" w:color="auto" w:fill="FFFFFF"/>
        <w:autoSpaceDE/>
        <w:autoSpaceDN/>
        <w:spacing w:before="100" w:beforeAutospacing="1"/>
        <w:rPr>
          <w:rFonts w:eastAsia="Times New Roman" w:cs="Arial"/>
          <w:color w:val="272727"/>
          <w:sz w:val="24"/>
          <w:szCs w:val="24"/>
        </w:rPr>
      </w:pPr>
      <w:r w:rsidRPr="007774B7">
        <w:rPr>
          <w:rFonts w:eastAsia="Times New Roman" w:cs="Arial"/>
          <w:color w:val="272727"/>
          <w:sz w:val="24"/>
          <w:szCs w:val="24"/>
        </w:rPr>
        <w:t> </w:t>
      </w:r>
      <w:hyperlink r:id="rId34" w:anchor="35-46-1-15.1" w:tgtFrame="_blank" w:history="1">
        <w:r w:rsidRPr="007774B7">
          <w:rPr>
            <w:rFonts w:eastAsia="Times New Roman" w:cs="Arial"/>
            <w:color w:val="006FBB"/>
            <w:sz w:val="24"/>
            <w:szCs w:val="24"/>
            <w:u w:val="single"/>
          </w:rPr>
          <w:t>invasion of privacy</w:t>
        </w:r>
      </w:hyperlink>
    </w:p>
    <w:p w14:paraId="52FBD10A" w14:textId="77777777" w:rsidR="007774B7" w:rsidRPr="007774B7" w:rsidRDefault="007774B7" w:rsidP="007774B7">
      <w:pPr>
        <w:pStyle w:val="ListParagraph"/>
        <w:widowControl/>
        <w:numPr>
          <w:ilvl w:val="0"/>
          <w:numId w:val="31"/>
        </w:numPr>
        <w:shd w:val="clear" w:color="auto" w:fill="FFFFFF"/>
        <w:autoSpaceDE/>
        <w:autoSpaceDN/>
        <w:spacing w:before="100" w:beforeAutospacing="1"/>
        <w:rPr>
          <w:rFonts w:eastAsia="Times New Roman" w:cs="Arial"/>
          <w:color w:val="272727"/>
          <w:sz w:val="24"/>
          <w:szCs w:val="24"/>
        </w:rPr>
      </w:pPr>
      <w:r w:rsidRPr="007774B7">
        <w:rPr>
          <w:rFonts w:eastAsia="Times New Roman" w:cs="Arial"/>
          <w:color w:val="272727"/>
          <w:sz w:val="24"/>
          <w:szCs w:val="24"/>
        </w:rPr>
        <w:t> </w:t>
      </w:r>
      <w:hyperlink r:id="rId35" w:anchor="35-45-10-5" w:tgtFrame="_blank" w:history="1">
        <w:r w:rsidRPr="007774B7">
          <w:rPr>
            <w:rFonts w:eastAsia="Times New Roman" w:cs="Arial"/>
            <w:color w:val="006FBB"/>
            <w:sz w:val="24"/>
            <w:szCs w:val="24"/>
            <w:u w:val="single"/>
          </w:rPr>
          <w:t>stalking</w:t>
        </w:r>
      </w:hyperlink>
    </w:p>
    <w:p w14:paraId="218F45CD" w14:textId="77777777" w:rsidR="007774B7" w:rsidRPr="007774B7" w:rsidRDefault="007774B7" w:rsidP="007774B7">
      <w:pPr>
        <w:pStyle w:val="ListParagraph"/>
        <w:widowControl/>
        <w:numPr>
          <w:ilvl w:val="0"/>
          <w:numId w:val="31"/>
        </w:numPr>
        <w:shd w:val="clear" w:color="auto" w:fill="FFFFFF"/>
        <w:autoSpaceDE/>
        <w:autoSpaceDN/>
        <w:spacing w:before="100" w:beforeAutospacing="1"/>
        <w:rPr>
          <w:rFonts w:eastAsia="Times New Roman" w:cs="Arial"/>
          <w:color w:val="272727"/>
          <w:sz w:val="24"/>
          <w:szCs w:val="24"/>
        </w:rPr>
      </w:pPr>
      <w:r w:rsidRPr="007774B7">
        <w:rPr>
          <w:rFonts w:eastAsia="Times New Roman" w:cs="Arial"/>
          <w:color w:val="272727"/>
          <w:sz w:val="24"/>
          <w:szCs w:val="24"/>
        </w:rPr>
        <w:t> </w:t>
      </w:r>
      <w:hyperlink r:id="rId36" w:anchor="35-43-2" w:tgtFrame="_blank" w:history="1">
        <w:r w:rsidRPr="007774B7">
          <w:rPr>
            <w:rFonts w:eastAsia="Times New Roman" w:cs="Arial"/>
            <w:color w:val="006FBB"/>
            <w:sz w:val="24"/>
            <w:szCs w:val="24"/>
            <w:u w:val="single"/>
          </w:rPr>
          <w:t>burglary or trespass</w:t>
        </w:r>
      </w:hyperlink>
      <w:r w:rsidRPr="007774B7">
        <w:rPr>
          <w:rFonts w:eastAsia="Times New Roman" w:cs="Arial"/>
          <w:color w:val="272727"/>
          <w:sz w:val="24"/>
          <w:szCs w:val="24"/>
        </w:rPr>
        <w:t>, and</w:t>
      </w:r>
    </w:p>
    <w:p w14:paraId="107582CC" w14:textId="77777777" w:rsidR="007774B7" w:rsidRPr="007774B7" w:rsidRDefault="007774B7" w:rsidP="007774B7">
      <w:pPr>
        <w:pStyle w:val="ListParagraph"/>
        <w:widowControl/>
        <w:numPr>
          <w:ilvl w:val="0"/>
          <w:numId w:val="31"/>
        </w:numPr>
        <w:shd w:val="clear" w:color="auto" w:fill="FFFFFF"/>
        <w:autoSpaceDE/>
        <w:autoSpaceDN/>
        <w:spacing w:before="100" w:beforeAutospacing="1"/>
        <w:rPr>
          <w:rFonts w:eastAsia="Times New Roman" w:cs="Arial"/>
          <w:color w:val="272727"/>
          <w:sz w:val="24"/>
          <w:szCs w:val="24"/>
        </w:rPr>
      </w:pPr>
      <w:r w:rsidRPr="007774B7">
        <w:rPr>
          <w:rFonts w:eastAsia="Times New Roman" w:cs="Arial"/>
          <w:color w:val="272727"/>
          <w:sz w:val="24"/>
          <w:szCs w:val="24"/>
        </w:rPr>
        <w:t> </w:t>
      </w:r>
      <w:hyperlink r:id="rId37" w:anchor="35-42-4" w:tgtFrame="_blank" w:history="1">
        <w:r w:rsidRPr="007774B7">
          <w:rPr>
            <w:rFonts w:eastAsia="Times New Roman" w:cs="Arial"/>
            <w:color w:val="006FBB"/>
            <w:sz w:val="24"/>
            <w:szCs w:val="24"/>
            <w:u w:val="single"/>
          </w:rPr>
          <w:t>sex crimes</w:t>
        </w:r>
      </w:hyperlink>
    </w:p>
    <w:p w14:paraId="3BDFA5DA" w14:textId="77777777" w:rsidR="00482A86" w:rsidRPr="007774B7" w:rsidRDefault="00482A86" w:rsidP="007774B7">
      <w:pPr>
        <w:pStyle w:val="BodyText"/>
        <w:spacing w:before="1" w:line="276" w:lineRule="auto"/>
        <w:ind w:left="0" w:right="1362"/>
      </w:pPr>
    </w:p>
    <w:p w14:paraId="1A722BC5" w14:textId="77777777" w:rsidR="00482A86" w:rsidRDefault="00482A86" w:rsidP="00482A86">
      <w:pPr>
        <w:pStyle w:val="BodyText"/>
        <w:spacing w:before="1" w:line="276" w:lineRule="auto"/>
        <w:ind w:right="1362"/>
      </w:pPr>
    </w:p>
    <w:p w14:paraId="38F86D3B" w14:textId="77777777" w:rsidR="006E3F6F" w:rsidRDefault="00EE410A">
      <w:pPr>
        <w:pStyle w:val="BodyText"/>
        <w:spacing w:line="276" w:lineRule="auto"/>
        <w:ind w:right="1268"/>
        <w:rPr>
          <w:spacing w:val="-2"/>
        </w:rPr>
      </w:pPr>
      <w:r>
        <w:rPr>
          <w:b/>
        </w:rPr>
        <w:t>Dating</w:t>
      </w:r>
      <w:r>
        <w:rPr>
          <w:b/>
          <w:spacing w:val="-3"/>
        </w:rPr>
        <w:t xml:space="preserve"> </w:t>
      </w:r>
      <w:r>
        <w:rPr>
          <w:b/>
        </w:rPr>
        <w:t>Violence</w:t>
      </w:r>
      <w:r>
        <w:rPr>
          <w:b/>
          <w:spacing w:val="-1"/>
        </w:rPr>
        <w:t xml:space="preserve"> </w:t>
      </w:r>
      <w:r>
        <w:t>means</w:t>
      </w:r>
      <w:r>
        <w:rPr>
          <w:spacing w:val="-3"/>
        </w:rPr>
        <w:t xml:space="preserve"> </w:t>
      </w:r>
      <w:r>
        <w:t>violence</w:t>
      </w:r>
      <w:r>
        <w:rPr>
          <w:spacing w:val="-3"/>
        </w:rPr>
        <w:t xml:space="preserve"> </w:t>
      </w:r>
      <w:r>
        <w:t>committed</w:t>
      </w:r>
      <w:r>
        <w:rPr>
          <w:spacing w:val="-1"/>
        </w:rPr>
        <w:t xml:space="preserve"> </w:t>
      </w:r>
      <w:r>
        <w:t>by</w:t>
      </w:r>
      <w:r>
        <w:rPr>
          <w:spacing w:val="-1"/>
        </w:rPr>
        <w:t xml:space="preserve"> </w:t>
      </w:r>
      <w:r>
        <w:t>a</w:t>
      </w:r>
      <w:r>
        <w:rPr>
          <w:spacing w:val="-1"/>
        </w:rPr>
        <w:t xml:space="preserve"> </w:t>
      </w:r>
      <w:r>
        <w:t>person</w:t>
      </w:r>
      <w:r>
        <w:rPr>
          <w:spacing w:val="-2"/>
        </w:rPr>
        <w:t xml:space="preserve"> </w:t>
      </w:r>
      <w:r>
        <w:t>who</w:t>
      </w:r>
      <w:r>
        <w:rPr>
          <w:spacing w:val="-2"/>
        </w:rPr>
        <w:t xml:space="preserve"> </w:t>
      </w:r>
      <w:r>
        <w:t>is or</w:t>
      </w:r>
      <w:r>
        <w:rPr>
          <w:spacing w:val="-2"/>
        </w:rPr>
        <w:t xml:space="preserve"> </w:t>
      </w:r>
      <w:r>
        <w:t>has been</w:t>
      </w:r>
      <w:r>
        <w:rPr>
          <w:spacing w:val="-4"/>
        </w:rPr>
        <w:t xml:space="preserve"> </w:t>
      </w:r>
      <w:r>
        <w:t>in</w:t>
      </w:r>
      <w:r>
        <w:rPr>
          <w:spacing w:val="-2"/>
        </w:rPr>
        <w:t xml:space="preserve"> </w:t>
      </w:r>
      <w:r>
        <w:t>a</w:t>
      </w:r>
      <w:r>
        <w:rPr>
          <w:spacing w:val="-1"/>
        </w:rPr>
        <w:t xml:space="preserve"> </w:t>
      </w:r>
      <w:r>
        <w:t>social</w:t>
      </w:r>
      <w:r>
        <w:rPr>
          <w:spacing w:val="-1"/>
        </w:rPr>
        <w:t xml:space="preserve"> </w:t>
      </w:r>
      <w:r>
        <w:t>relationship of a romantic or intimate nature with the victim; and where the existence of such relationship shall be</w:t>
      </w:r>
      <w:r>
        <w:rPr>
          <w:spacing w:val="-2"/>
        </w:rPr>
        <w:t xml:space="preserve"> </w:t>
      </w:r>
      <w:r>
        <w:t>based</w:t>
      </w:r>
      <w:r>
        <w:rPr>
          <w:spacing w:val="-2"/>
        </w:rPr>
        <w:t xml:space="preserve"> </w:t>
      </w:r>
      <w:r>
        <w:t>on</w:t>
      </w:r>
      <w:r>
        <w:rPr>
          <w:spacing w:val="-2"/>
        </w:rPr>
        <w:t xml:space="preserve"> </w:t>
      </w:r>
      <w:r>
        <w:t>the</w:t>
      </w:r>
      <w:r>
        <w:rPr>
          <w:spacing w:val="-2"/>
        </w:rPr>
        <w:t xml:space="preserve"> </w:t>
      </w:r>
      <w:r>
        <w:t>reporting</w:t>
      </w:r>
      <w:r>
        <w:rPr>
          <w:spacing w:val="-2"/>
        </w:rPr>
        <w:t xml:space="preserve"> </w:t>
      </w:r>
      <w:r>
        <w:t>party’s</w:t>
      </w:r>
      <w:r>
        <w:rPr>
          <w:spacing w:val="-1"/>
        </w:rPr>
        <w:t xml:space="preserve"> </w:t>
      </w:r>
      <w:r>
        <w:t>statement</w:t>
      </w:r>
      <w:r>
        <w:rPr>
          <w:spacing w:val="-2"/>
        </w:rPr>
        <w:t xml:space="preserve"> </w:t>
      </w:r>
      <w:r>
        <w:t>and</w:t>
      </w:r>
      <w:r>
        <w:rPr>
          <w:spacing w:val="-5"/>
        </w:rPr>
        <w:t xml:space="preserve"> </w:t>
      </w:r>
      <w:r>
        <w:t>with</w:t>
      </w:r>
      <w:r>
        <w:rPr>
          <w:spacing w:val="-3"/>
        </w:rPr>
        <w:t xml:space="preserve"> </w:t>
      </w:r>
      <w:r>
        <w:t>consideration</w:t>
      </w:r>
      <w:r>
        <w:rPr>
          <w:spacing w:val="-3"/>
        </w:rPr>
        <w:t xml:space="preserve"> </w:t>
      </w:r>
      <w:r>
        <w:t>of the</w:t>
      </w:r>
      <w:r>
        <w:rPr>
          <w:spacing w:val="-2"/>
        </w:rPr>
        <w:t xml:space="preserve"> </w:t>
      </w:r>
      <w:r>
        <w:t>length</w:t>
      </w:r>
      <w:r>
        <w:rPr>
          <w:spacing w:val="-3"/>
        </w:rPr>
        <w:t xml:space="preserve"> </w:t>
      </w:r>
      <w:r>
        <w:t>of</w:t>
      </w:r>
      <w:r>
        <w:rPr>
          <w:spacing w:val="-3"/>
        </w:rPr>
        <w:t xml:space="preserve"> </w:t>
      </w:r>
      <w:r>
        <w:t>the</w:t>
      </w:r>
      <w:r>
        <w:rPr>
          <w:spacing w:val="-2"/>
        </w:rPr>
        <w:t xml:space="preserve"> </w:t>
      </w:r>
      <w:r>
        <w:t xml:space="preserve">relationship, the type of relationship, and the frequency of interaction between the persons involved in the </w:t>
      </w:r>
      <w:r>
        <w:rPr>
          <w:spacing w:val="-2"/>
        </w:rPr>
        <w:t>relationship.</w:t>
      </w:r>
    </w:p>
    <w:p w14:paraId="134ACF35" w14:textId="77777777" w:rsidR="002C09EF" w:rsidRDefault="002C09EF">
      <w:pPr>
        <w:pStyle w:val="BodyText"/>
        <w:spacing w:line="276" w:lineRule="auto"/>
        <w:ind w:right="1268"/>
      </w:pPr>
    </w:p>
    <w:p w14:paraId="0B030C4F" w14:textId="2FD3B226" w:rsidR="002C09EF" w:rsidRPr="009C7E35" w:rsidRDefault="002C09EF" w:rsidP="002C09EF">
      <w:pPr>
        <w:widowControl/>
        <w:shd w:val="clear" w:color="auto" w:fill="FFFFFF"/>
        <w:autoSpaceDE/>
        <w:autoSpaceDN/>
        <w:ind w:left="1282" w:right="1181"/>
        <w:rPr>
          <w:rFonts w:eastAsia="Times New Roman" w:cs="Times New Roman"/>
          <w:b/>
          <w:bCs/>
          <w:color w:val="333333"/>
          <w:sz w:val="24"/>
          <w:szCs w:val="24"/>
        </w:rPr>
      </w:pPr>
      <w:r w:rsidRPr="009C7E35">
        <w:rPr>
          <w:rFonts w:eastAsia="Times New Roman" w:cs="Times New Roman"/>
          <w:color w:val="333333"/>
          <w:sz w:val="24"/>
          <w:szCs w:val="24"/>
        </w:rPr>
        <w:t xml:space="preserve">The state of Indiana does not define dating violence, however </w:t>
      </w:r>
      <w:r w:rsidRPr="009C7E35">
        <w:rPr>
          <w:rFonts w:eastAsia="Times New Roman" w:cs="Times New Roman"/>
          <w:b/>
          <w:bCs/>
          <w:color w:val="333333"/>
          <w:sz w:val="24"/>
          <w:szCs w:val="24"/>
        </w:rPr>
        <w:t xml:space="preserve">IC 20-19-3-10 </w:t>
      </w:r>
      <w:r w:rsidRPr="009C7E35">
        <w:rPr>
          <w:rFonts w:eastAsia="Times New Roman" w:cs="Times New Roman"/>
          <w:color w:val="333333"/>
          <w:sz w:val="24"/>
          <w:szCs w:val="24"/>
        </w:rPr>
        <w:t xml:space="preserve">does supply </w:t>
      </w:r>
      <w:r w:rsidRPr="009C7E35">
        <w:rPr>
          <w:rFonts w:eastAsia="Times New Roman" w:cs="Times New Roman"/>
          <w:b/>
          <w:bCs/>
          <w:color w:val="333333"/>
          <w:sz w:val="24"/>
          <w:szCs w:val="24"/>
        </w:rPr>
        <w:t>Dating violence educational materials</w:t>
      </w:r>
    </w:p>
    <w:p w14:paraId="0EFBF53D" w14:textId="77777777" w:rsidR="002C09EF" w:rsidRPr="009C7E35" w:rsidRDefault="002C09EF" w:rsidP="002C09EF">
      <w:pPr>
        <w:widowControl/>
        <w:shd w:val="clear" w:color="auto" w:fill="FFFFFF"/>
        <w:autoSpaceDE/>
        <w:autoSpaceDN/>
        <w:spacing w:after="15"/>
        <w:ind w:left="1282" w:right="1181"/>
        <w:rPr>
          <w:rFonts w:eastAsia="Times New Roman" w:cs="Times New Roman"/>
          <w:color w:val="333333"/>
          <w:sz w:val="24"/>
          <w:szCs w:val="24"/>
        </w:rPr>
      </w:pPr>
      <w:r w:rsidRPr="009C7E35">
        <w:rPr>
          <w:rFonts w:eastAsia="Times New Roman" w:cs="Times New Roman"/>
          <w:color w:val="333333"/>
          <w:sz w:val="24"/>
          <w:szCs w:val="24"/>
        </w:rPr>
        <w:t>     Sec. 10. (a) The department, in collaboration with organizations that have expertise in dating violence, domestic violence, and sexual abuse, shall identify or develop:</w:t>
      </w:r>
    </w:p>
    <w:p w14:paraId="72FBE406" w14:textId="77777777" w:rsidR="002C09EF" w:rsidRPr="009C7E35" w:rsidRDefault="002C09EF" w:rsidP="002C09EF">
      <w:pPr>
        <w:widowControl/>
        <w:shd w:val="clear" w:color="auto" w:fill="FFFFFF"/>
        <w:autoSpaceDE/>
        <w:autoSpaceDN/>
        <w:spacing w:after="15"/>
        <w:ind w:left="1282" w:right="1181"/>
        <w:rPr>
          <w:rFonts w:eastAsia="Times New Roman" w:cs="Times New Roman"/>
          <w:color w:val="333333"/>
          <w:sz w:val="24"/>
          <w:szCs w:val="24"/>
        </w:rPr>
      </w:pPr>
      <w:r w:rsidRPr="009C7E35">
        <w:rPr>
          <w:rFonts w:eastAsia="Times New Roman" w:cs="Times New Roman"/>
          <w:color w:val="333333"/>
          <w:sz w:val="24"/>
          <w:szCs w:val="24"/>
        </w:rPr>
        <w:t>(1) model dating violence educational materials; and</w:t>
      </w:r>
    </w:p>
    <w:p w14:paraId="4467A33B" w14:textId="77777777" w:rsidR="002C09EF" w:rsidRPr="009C7E35" w:rsidRDefault="002C09EF" w:rsidP="002C09EF">
      <w:pPr>
        <w:widowControl/>
        <w:shd w:val="clear" w:color="auto" w:fill="FFFFFF"/>
        <w:autoSpaceDE/>
        <w:autoSpaceDN/>
        <w:spacing w:after="15"/>
        <w:ind w:left="1282" w:right="1181"/>
        <w:rPr>
          <w:rFonts w:eastAsia="Times New Roman" w:cs="Times New Roman"/>
          <w:color w:val="333333"/>
          <w:sz w:val="24"/>
          <w:szCs w:val="24"/>
        </w:rPr>
      </w:pPr>
      <w:r w:rsidRPr="009C7E35">
        <w:rPr>
          <w:rFonts w:eastAsia="Times New Roman" w:cs="Times New Roman"/>
          <w:color w:val="333333"/>
          <w:sz w:val="24"/>
          <w:szCs w:val="24"/>
        </w:rPr>
        <w:t>(2) a model for dating violence response policies and reporting.</w:t>
      </w:r>
    </w:p>
    <w:p w14:paraId="56EDDB62" w14:textId="77777777" w:rsidR="002C09EF" w:rsidRPr="009C7E35" w:rsidRDefault="002C09EF" w:rsidP="002C09EF">
      <w:pPr>
        <w:widowControl/>
        <w:shd w:val="clear" w:color="auto" w:fill="FFFFFF"/>
        <w:autoSpaceDE/>
        <w:autoSpaceDN/>
        <w:spacing w:after="15"/>
        <w:ind w:left="1282" w:right="1181"/>
        <w:rPr>
          <w:rFonts w:eastAsia="Times New Roman" w:cs="Times New Roman"/>
          <w:color w:val="333333"/>
          <w:sz w:val="24"/>
          <w:szCs w:val="24"/>
        </w:rPr>
      </w:pPr>
      <w:r w:rsidRPr="009C7E35">
        <w:rPr>
          <w:rFonts w:eastAsia="Times New Roman" w:cs="Times New Roman"/>
          <w:color w:val="333333"/>
          <w:sz w:val="24"/>
          <w:szCs w:val="24"/>
        </w:rPr>
        <w:t>Not later than July 1, 2011, the department shall make the models developed or identified under this section available to assist schools with the implementation of dating violence education programs in grades 6 through 12 and dating violence response policies.</w:t>
      </w:r>
    </w:p>
    <w:p w14:paraId="7E062D58" w14:textId="77777777" w:rsidR="002C09EF" w:rsidRPr="009C7E35" w:rsidRDefault="002C09EF" w:rsidP="002C09EF">
      <w:pPr>
        <w:widowControl/>
        <w:shd w:val="clear" w:color="auto" w:fill="FFFFFF"/>
        <w:autoSpaceDE/>
        <w:autoSpaceDN/>
        <w:spacing w:after="15"/>
        <w:ind w:left="1282" w:right="1181"/>
        <w:rPr>
          <w:rFonts w:eastAsia="Times New Roman" w:cs="Times New Roman"/>
          <w:color w:val="333333"/>
          <w:sz w:val="24"/>
          <w:szCs w:val="24"/>
        </w:rPr>
      </w:pPr>
      <w:r w:rsidRPr="009C7E35">
        <w:rPr>
          <w:rFonts w:eastAsia="Times New Roman" w:cs="Times New Roman"/>
          <w:color w:val="333333"/>
          <w:sz w:val="24"/>
          <w:szCs w:val="24"/>
        </w:rPr>
        <w:t>     (b) The model dating violence policy identified or developed under subsection (a) may include the following topics:</w:t>
      </w:r>
    </w:p>
    <w:p w14:paraId="4E0674A4" w14:textId="77777777" w:rsidR="002C09EF" w:rsidRPr="009C7E35" w:rsidRDefault="002C09EF" w:rsidP="002C09EF">
      <w:pPr>
        <w:widowControl/>
        <w:shd w:val="clear" w:color="auto" w:fill="FFFFFF"/>
        <w:autoSpaceDE/>
        <w:autoSpaceDN/>
        <w:spacing w:after="15"/>
        <w:ind w:left="1282" w:right="1181"/>
        <w:rPr>
          <w:rFonts w:eastAsia="Times New Roman" w:cs="Times New Roman"/>
          <w:color w:val="333333"/>
          <w:sz w:val="24"/>
          <w:szCs w:val="24"/>
        </w:rPr>
      </w:pPr>
      <w:r w:rsidRPr="009C7E35">
        <w:rPr>
          <w:rFonts w:eastAsia="Times New Roman" w:cs="Times New Roman"/>
          <w:color w:val="333333"/>
          <w:sz w:val="24"/>
          <w:szCs w:val="24"/>
        </w:rPr>
        <w:t>(1) Warning signs of dating violence.</w:t>
      </w:r>
    </w:p>
    <w:p w14:paraId="68B5922A" w14:textId="77777777" w:rsidR="002C09EF" w:rsidRPr="009C7E35" w:rsidRDefault="002C09EF" w:rsidP="002C09EF">
      <w:pPr>
        <w:widowControl/>
        <w:shd w:val="clear" w:color="auto" w:fill="FFFFFF"/>
        <w:autoSpaceDE/>
        <w:autoSpaceDN/>
        <w:spacing w:after="15"/>
        <w:ind w:left="1282" w:right="1181"/>
        <w:rPr>
          <w:rFonts w:eastAsia="Times New Roman" w:cs="Times New Roman"/>
          <w:color w:val="333333"/>
          <w:sz w:val="24"/>
          <w:szCs w:val="24"/>
        </w:rPr>
      </w:pPr>
      <w:r w:rsidRPr="009C7E35">
        <w:rPr>
          <w:rFonts w:eastAsia="Times New Roman" w:cs="Times New Roman"/>
          <w:color w:val="333333"/>
          <w:sz w:val="24"/>
          <w:szCs w:val="24"/>
        </w:rPr>
        <w:t>(2) The basic principles of dating violence prevention.</w:t>
      </w:r>
    </w:p>
    <w:p w14:paraId="18B54641" w14:textId="77777777" w:rsidR="002C09EF" w:rsidRPr="009C7E35" w:rsidRDefault="002C09EF" w:rsidP="002C09EF">
      <w:pPr>
        <w:widowControl/>
        <w:shd w:val="clear" w:color="auto" w:fill="FFFFFF"/>
        <w:autoSpaceDE/>
        <w:autoSpaceDN/>
        <w:spacing w:after="15"/>
        <w:ind w:left="1282" w:right="1181"/>
        <w:rPr>
          <w:rFonts w:eastAsia="Times New Roman" w:cs="Times New Roman"/>
          <w:color w:val="333333"/>
          <w:sz w:val="24"/>
          <w:szCs w:val="24"/>
        </w:rPr>
      </w:pPr>
      <w:r w:rsidRPr="009C7E35">
        <w:rPr>
          <w:rFonts w:eastAsia="Times New Roman" w:cs="Times New Roman"/>
          <w:color w:val="333333"/>
          <w:sz w:val="24"/>
          <w:szCs w:val="24"/>
        </w:rPr>
        <w:t>(3) Methods of parental education and outreach.</w:t>
      </w:r>
    </w:p>
    <w:p w14:paraId="7D54DBCA" w14:textId="77777777" w:rsidR="002C09EF" w:rsidRPr="009C7E35" w:rsidRDefault="002C09EF" w:rsidP="002C09EF">
      <w:pPr>
        <w:widowControl/>
        <w:shd w:val="clear" w:color="auto" w:fill="FFFFFF"/>
        <w:autoSpaceDE/>
        <w:autoSpaceDN/>
        <w:spacing w:after="15"/>
        <w:ind w:left="1282" w:right="1181"/>
        <w:rPr>
          <w:rFonts w:eastAsia="Times New Roman" w:cs="Times New Roman"/>
          <w:color w:val="333333"/>
          <w:sz w:val="24"/>
          <w:szCs w:val="24"/>
        </w:rPr>
      </w:pPr>
      <w:r w:rsidRPr="009C7E35">
        <w:rPr>
          <w:rFonts w:eastAsia="Times New Roman" w:cs="Times New Roman"/>
          <w:i/>
          <w:iCs/>
          <w:color w:val="333333"/>
          <w:sz w:val="24"/>
          <w:szCs w:val="24"/>
        </w:rPr>
        <w:t>As added by P.L.83-2010, SEC.1.</w:t>
      </w:r>
    </w:p>
    <w:p w14:paraId="2D8337EB" w14:textId="77777777" w:rsidR="006E3F6F" w:rsidRDefault="006E3F6F" w:rsidP="002C09EF">
      <w:pPr>
        <w:pStyle w:val="BodyText"/>
        <w:spacing w:before="9"/>
        <w:ind w:left="1282" w:right="1181"/>
      </w:pPr>
    </w:p>
    <w:p w14:paraId="3F37FE71" w14:textId="77777777" w:rsidR="006E3F6F" w:rsidRPr="00482A86" w:rsidRDefault="00EE410A">
      <w:pPr>
        <w:pStyle w:val="BodyText"/>
        <w:spacing w:line="276" w:lineRule="auto"/>
        <w:ind w:right="1212"/>
      </w:pPr>
      <w:r w:rsidRPr="00482A86">
        <w:rPr>
          <w:b/>
        </w:rPr>
        <w:t>Stalking</w:t>
      </w:r>
      <w:r w:rsidRPr="00482A86">
        <w:rPr>
          <w:b/>
          <w:spacing w:val="-4"/>
        </w:rPr>
        <w:t xml:space="preserve"> </w:t>
      </w:r>
      <w:r w:rsidRPr="00482A86">
        <w:t>is</w:t>
      </w:r>
      <w:r w:rsidRPr="00482A86">
        <w:rPr>
          <w:spacing w:val="-1"/>
        </w:rPr>
        <w:t xml:space="preserve"> </w:t>
      </w:r>
      <w:r w:rsidRPr="00482A86">
        <w:t>defined</w:t>
      </w:r>
      <w:r w:rsidRPr="00482A86">
        <w:rPr>
          <w:spacing w:val="-2"/>
        </w:rPr>
        <w:t xml:space="preserve"> </w:t>
      </w:r>
      <w:r w:rsidRPr="00482A86">
        <w:t>as</w:t>
      </w:r>
      <w:r w:rsidRPr="00482A86">
        <w:rPr>
          <w:spacing w:val="-1"/>
        </w:rPr>
        <w:t xml:space="preserve"> </w:t>
      </w:r>
      <w:r w:rsidRPr="00482A86">
        <w:t>engaging</w:t>
      </w:r>
      <w:r w:rsidRPr="00482A86">
        <w:rPr>
          <w:spacing w:val="-2"/>
        </w:rPr>
        <w:t xml:space="preserve"> </w:t>
      </w:r>
      <w:r w:rsidRPr="00482A86">
        <w:t>in</w:t>
      </w:r>
      <w:r w:rsidRPr="00482A86">
        <w:rPr>
          <w:spacing w:val="-3"/>
        </w:rPr>
        <w:t xml:space="preserve"> </w:t>
      </w:r>
      <w:r w:rsidRPr="00482A86">
        <w:t>a</w:t>
      </w:r>
      <w:r w:rsidRPr="00482A86">
        <w:rPr>
          <w:spacing w:val="-4"/>
        </w:rPr>
        <w:t xml:space="preserve"> </w:t>
      </w:r>
      <w:r w:rsidRPr="00482A86">
        <w:t>course</w:t>
      </w:r>
      <w:r w:rsidRPr="00482A86">
        <w:rPr>
          <w:spacing w:val="-2"/>
        </w:rPr>
        <w:t xml:space="preserve"> </w:t>
      </w:r>
      <w:r w:rsidRPr="00482A86">
        <w:t>of</w:t>
      </w:r>
      <w:r w:rsidRPr="00482A86">
        <w:rPr>
          <w:spacing w:val="-2"/>
        </w:rPr>
        <w:t xml:space="preserve"> </w:t>
      </w:r>
      <w:r w:rsidRPr="00482A86">
        <w:t>conduct directed</w:t>
      </w:r>
      <w:r w:rsidRPr="00482A86">
        <w:rPr>
          <w:spacing w:val="-2"/>
        </w:rPr>
        <w:t xml:space="preserve"> </w:t>
      </w:r>
      <w:r w:rsidRPr="00482A86">
        <w:t>at</w:t>
      </w:r>
      <w:r w:rsidRPr="00482A86">
        <w:rPr>
          <w:spacing w:val="-2"/>
        </w:rPr>
        <w:t xml:space="preserve"> </w:t>
      </w:r>
      <w:r w:rsidRPr="00482A86">
        <w:t>a</w:t>
      </w:r>
      <w:r w:rsidRPr="00482A86">
        <w:rPr>
          <w:spacing w:val="-4"/>
        </w:rPr>
        <w:t xml:space="preserve"> </w:t>
      </w:r>
      <w:r w:rsidRPr="00482A86">
        <w:t>specific</w:t>
      </w:r>
      <w:r w:rsidRPr="00482A86">
        <w:rPr>
          <w:spacing w:val="-2"/>
        </w:rPr>
        <w:t xml:space="preserve"> </w:t>
      </w:r>
      <w:r w:rsidRPr="00482A86">
        <w:t>person</w:t>
      </w:r>
      <w:r w:rsidRPr="00482A86">
        <w:rPr>
          <w:spacing w:val="-3"/>
        </w:rPr>
        <w:t xml:space="preserve"> </w:t>
      </w:r>
      <w:r w:rsidRPr="00482A86">
        <w:t>that</w:t>
      </w:r>
      <w:r w:rsidRPr="00482A86">
        <w:rPr>
          <w:spacing w:val="-2"/>
        </w:rPr>
        <w:t xml:space="preserve"> </w:t>
      </w:r>
      <w:r w:rsidRPr="00482A86">
        <w:t>would</w:t>
      </w:r>
      <w:r w:rsidRPr="00482A86">
        <w:rPr>
          <w:spacing w:val="-2"/>
        </w:rPr>
        <w:t xml:space="preserve"> </w:t>
      </w:r>
      <w:r w:rsidRPr="00482A86">
        <w:t>cause a reasonable person to:</w:t>
      </w:r>
    </w:p>
    <w:p w14:paraId="622917BB" w14:textId="77777777" w:rsidR="006E3F6F" w:rsidRPr="00482A86" w:rsidRDefault="006E3F6F">
      <w:pPr>
        <w:pStyle w:val="BodyText"/>
        <w:spacing w:before="10"/>
        <w:ind w:left="0"/>
      </w:pPr>
    </w:p>
    <w:p w14:paraId="5D80433D" w14:textId="77777777" w:rsidR="006E3F6F" w:rsidRPr="00482A86" w:rsidRDefault="00EE410A">
      <w:pPr>
        <w:pStyle w:val="ListParagraph"/>
        <w:numPr>
          <w:ilvl w:val="0"/>
          <w:numId w:val="2"/>
        </w:numPr>
        <w:tabs>
          <w:tab w:val="left" w:pos="2000"/>
        </w:tabs>
        <w:rPr>
          <w:sz w:val="24"/>
          <w:szCs w:val="24"/>
        </w:rPr>
      </w:pPr>
      <w:r w:rsidRPr="00482A86">
        <w:rPr>
          <w:sz w:val="24"/>
          <w:szCs w:val="24"/>
        </w:rPr>
        <w:t>fear</w:t>
      </w:r>
      <w:r w:rsidRPr="00482A86">
        <w:rPr>
          <w:spacing w:val="-2"/>
          <w:sz w:val="24"/>
          <w:szCs w:val="24"/>
        </w:rPr>
        <w:t xml:space="preserve"> </w:t>
      </w:r>
      <w:r w:rsidRPr="00482A86">
        <w:rPr>
          <w:sz w:val="24"/>
          <w:szCs w:val="24"/>
        </w:rPr>
        <w:t>for</w:t>
      </w:r>
      <w:r w:rsidRPr="00482A86">
        <w:rPr>
          <w:spacing w:val="-2"/>
          <w:sz w:val="24"/>
          <w:szCs w:val="24"/>
        </w:rPr>
        <w:t xml:space="preserve"> </w:t>
      </w:r>
      <w:r w:rsidRPr="00482A86">
        <w:rPr>
          <w:sz w:val="24"/>
          <w:szCs w:val="24"/>
        </w:rPr>
        <w:t>the</w:t>
      </w:r>
      <w:r w:rsidRPr="00482A86">
        <w:rPr>
          <w:spacing w:val="-1"/>
          <w:sz w:val="24"/>
          <w:szCs w:val="24"/>
        </w:rPr>
        <w:t xml:space="preserve"> </w:t>
      </w:r>
      <w:r w:rsidRPr="00482A86">
        <w:rPr>
          <w:sz w:val="24"/>
          <w:szCs w:val="24"/>
        </w:rPr>
        <w:t>person’s safety</w:t>
      </w:r>
      <w:r w:rsidRPr="00482A86">
        <w:rPr>
          <w:spacing w:val="-1"/>
          <w:sz w:val="24"/>
          <w:szCs w:val="24"/>
        </w:rPr>
        <w:t xml:space="preserve"> </w:t>
      </w:r>
      <w:r w:rsidRPr="00482A86">
        <w:rPr>
          <w:sz w:val="24"/>
          <w:szCs w:val="24"/>
        </w:rPr>
        <w:t>or</w:t>
      </w:r>
      <w:r w:rsidRPr="00482A86">
        <w:rPr>
          <w:spacing w:val="-2"/>
          <w:sz w:val="24"/>
          <w:szCs w:val="24"/>
        </w:rPr>
        <w:t xml:space="preserve"> </w:t>
      </w:r>
      <w:r w:rsidRPr="00482A86">
        <w:rPr>
          <w:sz w:val="24"/>
          <w:szCs w:val="24"/>
        </w:rPr>
        <w:t>the</w:t>
      </w:r>
      <w:r w:rsidRPr="00482A86">
        <w:rPr>
          <w:spacing w:val="-1"/>
          <w:sz w:val="24"/>
          <w:szCs w:val="24"/>
        </w:rPr>
        <w:t xml:space="preserve"> </w:t>
      </w:r>
      <w:r w:rsidRPr="00482A86">
        <w:rPr>
          <w:sz w:val="24"/>
          <w:szCs w:val="24"/>
        </w:rPr>
        <w:t>safety</w:t>
      </w:r>
      <w:r w:rsidRPr="00482A86">
        <w:rPr>
          <w:spacing w:val="-1"/>
          <w:sz w:val="24"/>
          <w:szCs w:val="24"/>
        </w:rPr>
        <w:t xml:space="preserve"> </w:t>
      </w:r>
      <w:r w:rsidRPr="00482A86">
        <w:rPr>
          <w:sz w:val="24"/>
          <w:szCs w:val="24"/>
        </w:rPr>
        <w:t xml:space="preserve">of others; </w:t>
      </w:r>
      <w:r w:rsidRPr="00482A86">
        <w:rPr>
          <w:spacing w:val="-5"/>
          <w:sz w:val="24"/>
          <w:szCs w:val="24"/>
        </w:rPr>
        <w:t>or</w:t>
      </w:r>
    </w:p>
    <w:p w14:paraId="1CA060FD" w14:textId="77777777" w:rsidR="006E3F6F" w:rsidRPr="00482A86" w:rsidRDefault="00EE410A">
      <w:pPr>
        <w:pStyle w:val="ListParagraph"/>
        <w:numPr>
          <w:ilvl w:val="0"/>
          <w:numId w:val="2"/>
        </w:numPr>
        <w:tabs>
          <w:tab w:val="left" w:pos="2000"/>
        </w:tabs>
        <w:spacing w:before="41"/>
        <w:rPr>
          <w:sz w:val="24"/>
          <w:szCs w:val="24"/>
        </w:rPr>
      </w:pPr>
      <w:r w:rsidRPr="00482A86">
        <w:rPr>
          <w:sz w:val="24"/>
          <w:szCs w:val="24"/>
        </w:rPr>
        <w:t>suffer</w:t>
      </w:r>
      <w:r w:rsidRPr="00482A86">
        <w:rPr>
          <w:spacing w:val="-5"/>
          <w:sz w:val="24"/>
          <w:szCs w:val="24"/>
        </w:rPr>
        <w:t xml:space="preserve"> </w:t>
      </w:r>
      <w:r w:rsidRPr="00482A86">
        <w:rPr>
          <w:sz w:val="24"/>
          <w:szCs w:val="24"/>
        </w:rPr>
        <w:t>substantial</w:t>
      </w:r>
      <w:r w:rsidRPr="00482A86">
        <w:rPr>
          <w:spacing w:val="-3"/>
          <w:sz w:val="24"/>
          <w:szCs w:val="24"/>
        </w:rPr>
        <w:t xml:space="preserve"> </w:t>
      </w:r>
      <w:r w:rsidRPr="00482A86">
        <w:rPr>
          <w:sz w:val="24"/>
          <w:szCs w:val="24"/>
        </w:rPr>
        <w:t>emotional</w:t>
      </w:r>
      <w:r w:rsidRPr="00482A86">
        <w:rPr>
          <w:spacing w:val="-3"/>
          <w:sz w:val="24"/>
          <w:szCs w:val="24"/>
        </w:rPr>
        <w:t xml:space="preserve"> </w:t>
      </w:r>
      <w:r w:rsidRPr="00482A86">
        <w:rPr>
          <w:spacing w:val="-2"/>
          <w:sz w:val="24"/>
          <w:szCs w:val="24"/>
        </w:rPr>
        <w:t>distress.</w:t>
      </w:r>
    </w:p>
    <w:p w14:paraId="4FB59DFB" w14:textId="77777777" w:rsidR="006E3F6F" w:rsidRPr="00482A86" w:rsidRDefault="006E3F6F">
      <w:pPr>
        <w:pStyle w:val="BodyText"/>
        <w:spacing w:before="48"/>
        <w:ind w:left="0"/>
      </w:pPr>
    </w:p>
    <w:p w14:paraId="057A7862" w14:textId="77777777" w:rsidR="006E3F6F" w:rsidRPr="00482A86" w:rsidRDefault="00EE410A">
      <w:pPr>
        <w:pStyle w:val="BodyText"/>
      </w:pPr>
      <w:r w:rsidRPr="00482A86">
        <w:t>For</w:t>
      </w:r>
      <w:r w:rsidRPr="00482A86">
        <w:rPr>
          <w:spacing w:val="-2"/>
        </w:rPr>
        <w:t xml:space="preserve"> </w:t>
      </w:r>
      <w:r w:rsidRPr="00482A86">
        <w:t>the</w:t>
      </w:r>
      <w:r w:rsidRPr="00482A86">
        <w:rPr>
          <w:spacing w:val="-1"/>
        </w:rPr>
        <w:t xml:space="preserve"> </w:t>
      </w:r>
      <w:r w:rsidRPr="00482A86">
        <w:t>purposes of</w:t>
      </w:r>
      <w:r w:rsidRPr="00482A86">
        <w:rPr>
          <w:spacing w:val="-1"/>
        </w:rPr>
        <w:t xml:space="preserve"> </w:t>
      </w:r>
      <w:r w:rsidRPr="00482A86">
        <w:t xml:space="preserve">this </w:t>
      </w:r>
      <w:r w:rsidRPr="00482A86">
        <w:rPr>
          <w:spacing w:val="-2"/>
        </w:rPr>
        <w:t>definition—</w:t>
      </w:r>
    </w:p>
    <w:p w14:paraId="4669050B" w14:textId="77777777" w:rsidR="006E3F6F" w:rsidRPr="00482A86" w:rsidRDefault="006E3F6F">
      <w:pPr>
        <w:pStyle w:val="BodyText"/>
        <w:spacing w:before="52"/>
        <w:ind w:left="0"/>
      </w:pPr>
    </w:p>
    <w:p w14:paraId="45F34EBD" w14:textId="77777777" w:rsidR="006E3F6F" w:rsidRPr="00482A86" w:rsidRDefault="00EE410A">
      <w:pPr>
        <w:pStyle w:val="ListParagraph"/>
        <w:numPr>
          <w:ilvl w:val="0"/>
          <w:numId w:val="2"/>
        </w:numPr>
        <w:tabs>
          <w:tab w:val="left" w:pos="2000"/>
        </w:tabs>
        <w:spacing w:line="273" w:lineRule="auto"/>
        <w:ind w:right="1311"/>
        <w:rPr>
          <w:sz w:val="24"/>
          <w:szCs w:val="24"/>
        </w:rPr>
      </w:pPr>
      <w:r w:rsidRPr="00482A86">
        <w:rPr>
          <w:sz w:val="24"/>
          <w:szCs w:val="24"/>
        </w:rPr>
        <w:t>Course of conduct means two or more acts, including, but not limited to, acts in which the stalker</w:t>
      </w:r>
      <w:r w:rsidRPr="00482A86">
        <w:rPr>
          <w:spacing w:val="-4"/>
          <w:sz w:val="24"/>
          <w:szCs w:val="24"/>
        </w:rPr>
        <w:t xml:space="preserve"> </w:t>
      </w:r>
      <w:r w:rsidRPr="00482A86">
        <w:rPr>
          <w:sz w:val="24"/>
          <w:szCs w:val="24"/>
        </w:rPr>
        <w:t>directly,</w:t>
      </w:r>
      <w:r w:rsidRPr="00482A86">
        <w:rPr>
          <w:spacing w:val="-3"/>
          <w:sz w:val="24"/>
          <w:szCs w:val="24"/>
        </w:rPr>
        <w:t xml:space="preserve"> </w:t>
      </w:r>
      <w:r w:rsidRPr="00482A86">
        <w:rPr>
          <w:sz w:val="24"/>
          <w:szCs w:val="24"/>
        </w:rPr>
        <w:t>indirectly,</w:t>
      </w:r>
      <w:r w:rsidRPr="00482A86">
        <w:rPr>
          <w:spacing w:val="-5"/>
          <w:sz w:val="24"/>
          <w:szCs w:val="24"/>
        </w:rPr>
        <w:t xml:space="preserve"> </w:t>
      </w:r>
      <w:r w:rsidRPr="00482A86">
        <w:rPr>
          <w:sz w:val="24"/>
          <w:szCs w:val="24"/>
        </w:rPr>
        <w:t>or</w:t>
      </w:r>
      <w:r w:rsidRPr="00482A86">
        <w:rPr>
          <w:spacing w:val="-4"/>
          <w:sz w:val="24"/>
          <w:szCs w:val="24"/>
        </w:rPr>
        <w:t xml:space="preserve"> </w:t>
      </w:r>
      <w:r w:rsidRPr="00482A86">
        <w:rPr>
          <w:sz w:val="24"/>
          <w:szCs w:val="24"/>
        </w:rPr>
        <w:t>through</w:t>
      </w:r>
      <w:r w:rsidRPr="00482A86">
        <w:rPr>
          <w:spacing w:val="-1"/>
          <w:sz w:val="24"/>
          <w:szCs w:val="24"/>
        </w:rPr>
        <w:t xml:space="preserve"> </w:t>
      </w:r>
      <w:r w:rsidRPr="00482A86">
        <w:rPr>
          <w:sz w:val="24"/>
          <w:szCs w:val="24"/>
        </w:rPr>
        <w:t>third</w:t>
      </w:r>
      <w:r w:rsidRPr="00482A86">
        <w:rPr>
          <w:spacing w:val="-3"/>
          <w:sz w:val="24"/>
          <w:szCs w:val="24"/>
        </w:rPr>
        <w:t xml:space="preserve"> </w:t>
      </w:r>
      <w:r w:rsidRPr="00482A86">
        <w:rPr>
          <w:sz w:val="24"/>
          <w:szCs w:val="24"/>
        </w:rPr>
        <w:t>parties,</w:t>
      </w:r>
      <w:r w:rsidRPr="00482A86">
        <w:rPr>
          <w:spacing w:val="-3"/>
          <w:sz w:val="24"/>
          <w:szCs w:val="24"/>
        </w:rPr>
        <w:t xml:space="preserve"> </w:t>
      </w:r>
      <w:r w:rsidRPr="00482A86">
        <w:rPr>
          <w:sz w:val="24"/>
          <w:szCs w:val="24"/>
        </w:rPr>
        <w:t>by</w:t>
      </w:r>
      <w:r w:rsidRPr="00482A86">
        <w:rPr>
          <w:spacing w:val="-3"/>
          <w:sz w:val="24"/>
          <w:szCs w:val="24"/>
        </w:rPr>
        <w:t xml:space="preserve"> </w:t>
      </w:r>
      <w:r w:rsidRPr="00482A86">
        <w:rPr>
          <w:sz w:val="24"/>
          <w:szCs w:val="24"/>
        </w:rPr>
        <w:t>any</w:t>
      </w:r>
      <w:r w:rsidRPr="00482A86">
        <w:rPr>
          <w:spacing w:val="-3"/>
          <w:sz w:val="24"/>
          <w:szCs w:val="24"/>
        </w:rPr>
        <w:t xml:space="preserve"> </w:t>
      </w:r>
      <w:r w:rsidRPr="00482A86">
        <w:rPr>
          <w:sz w:val="24"/>
          <w:szCs w:val="24"/>
        </w:rPr>
        <w:t>action,</w:t>
      </w:r>
      <w:r w:rsidRPr="00482A86">
        <w:rPr>
          <w:spacing w:val="-3"/>
          <w:sz w:val="24"/>
          <w:szCs w:val="24"/>
        </w:rPr>
        <w:t xml:space="preserve"> </w:t>
      </w:r>
      <w:r w:rsidRPr="00482A86">
        <w:rPr>
          <w:sz w:val="24"/>
          <w:szCs w:val="24"/>
        </w:rPr>
        <w:t>method,</w:t>
      </w:r>
      <w:r w:rsidRPr="00482A86">
        <w:rPr>
          <w:spacing w:val="-3"/>
          <w:sz w:val="24"/>
          <w:szCs w:val="24"/>
        </w:rPr>
        <w:t xml:space="preserve"> </w:t>
      </w:r>
      <w:r w:rsidRPr="00482A86">
        <w:rPr>
          <w:sz w:val="24"/>
          <w:szCs w:val="24"/>
        </w:rPr>
        <w:t>device,</w:t>
      </w:r>
      <w:r w:rsidRPr="00482A86">
        <w:rPr>
          <w:spacing w:val="-1"/>
          <w:sz w:val="24"/>
          <w:szCs w:val="24"/>
        </w:rPr>
        <w:t xml:space="preserve"> </w:t>
      </w:r>
      <w:r w:rsidRPr="00482A86">
        <w:rPr>
          <w:sz w:val="24"/>
          <w:szCs w:val="24"/>
        </w:rPr>
        <w:t>or</w:t>
      </w:r>
      <w:r w:rsidRPr="00482A86">
        <w:rPr>
          <w:spacing w:val="-4"/>
          <w:sz w:val="24"/>
          <w:szCs w:val="24"/>
        </w:rPr>
        <w:t xml:space="preserve"> </w:t>
      </w:r>
      <w:r w:rsidRPr="00482A86">
        <w:rPr>
          <w:sz w:val="24"/>
          <w:szCs w:val="24"/>
        </w:rPr>
        <w:t>means, follows, monitors, observes, surveils, threatens, or communicates to or about a person, or</w:t>
      </w:r>
    </w:p>
    <w:p w14:paraId="2220770A" w14:textId="77777777" w:rsidR="006E3F6F" w:rsidRPr="00482A86" w:rsidRDefault="00EE410A">
      <w:pPr>
        <w:pStyle w:val="BodyText"/>
        <w:spacing w:before="5"/>
        <w:ind w:left="2000"/>
      </w:pPr>
      <w:r w:rsidRPr="00482A86">
        <w:t>interferes</w:t>
      </w:r>
      <w:r w:rsidRPr="00482A86">
        <w:rPr>
          <w:spacing w:val="-1"/>
        </w:rPr>
        <w:t xml:space="preserve"> </w:t>
      </w:r>
      <w:r w:rsidRPr="00482A86">
        <w:t>with</w:t>
      </w:r>
      <w:r w:rsidRPr="00482A86">
        <w:rPr>
          <w:spacing w:val="-2"/>
        </w:rPr>
        <w:t xml:space="preserve"> </w:t>
      </w:r>
      <w:r w:rsidRPr="00482A86">
        <w:t>a</w:t>
      </w:r>
      <w:r w:rsidRPr="00482A86">
        <w:rPr>
          <w:spacing w:val="-2"/>
        </w:rPr>
        <w:t xml:space="preserve"> </w:t>
      </w:r>
      <w:r w:rsidRPr="00482A86">
        <w:t>person’s</w:t>
      </w:r>
      <w:r w:rsidRPr="00482A86">
        <w:rPr>
          <w:spacing w:val="-1"/>
        </w:rPr>
        <w:t xml:space="preserve"> </w:t>
      </w:r>
      <w:r w:rsidRPr="00482A86">
        <w:rPr>
          <w:spacing w:val="-2"/>
        </w:rPr>
        <w:t>property.</w:t>
      </w:r>
    </w:p>
    <w:p w14:paraId="52836DF5" w14:textId="77777777" w:rsidR="006E3F6F" w:rsidRPr="00482A86" w:rsidRDefault="00EE410A">
      <w:pPr>
        <w:pStyle w:val="ListParagraph"/>
        <w:numPr>
          <w:ilvl w:val="0"/>
          <w:numId w:val="2"/>
        </w:numPr>
        <w:tabs>
          <w:tab w:val="left" w:pos="2000"/>
        </w:tabs>
        <w:spacing w:before="42" w:line="271" w:lineRule="auto"/>
        <w:ind w:right="1334"/>
        <w:rPr>
          <w:sz w:val="24"/>
          <w:szCs w:val="24"/>
        </w:rPr>
      </w:pPr>
      <w:r w:rsidRPr="00482A86">
        <w:rPr>
          <w:sz w:val="24"/>
          <w:szCs w:val="24"/>
        </w:rPr>
        <w:t>Reasonable</w:t>
      </w:r>
      <w:r w:rsidRPr="00482A86">
        <w:rPr>
          <w:spacing w:val="-3"/>
          <w:sz w:val="24"/>
          <w:szCs w:val="24"/>
        </w:rPr>
        <w:t xml:space="preserve"> </w:t>
      </w:r>
      <w:r w:rsidRPr="00482A86">
        <w:rPr>
          <w:sz w:val="24"/>
          <w:szCs w:val="24"/>
        </w:rPr>
        <w:t>person</w:t>
      </w:r>
      <w:r w:rsidRPr="00482A86">
        <w:rPr>
          <w:spacing w:val="-4"/>
          <w:sz w:val="24"/>
          <w:szCs w:val="24"/>
        </w:rPr>
        <w:t xml:space="preserve"> </w:t>
      </w:r>
      <w:r w:rsidRPr="00482A86">
        <w:rPr>
          <w:sz w:val="24"/>
          <w:szCs w:val="24"/>
        </w:rPr>
        <w:t>means</w:t>
      </w:r>
      <w:r w:rsidRPr="00482A86">
        <w:rPr>
          <w:spacing w:val="-5"/>
          <w:sz w:val="24"/>
          <w:szCs w:val="24"/>
        </w:rPr>
        <w:t xml:space="preserve"> </w:t>
      </w:r>
      <w:r w:rsidRPr="00482A86">
        <w:rPr>
          <w:sz w:val="24"/>
          <w:szCs w:val="24"/>
        </w:rPr>
        <w:t>a</w:t>
      </w:r>
      <w:r w:rsidRPr="00482A86">
        <w:rPr>
          <w:spacing w:val="-3"/>
          <w:sz w:val="24"/>
          <w:szCs w:val="24"/>
        </w:rPr>
        <w:t xml:space="preserve"> </w:t>
      </w:r>
      <w:r w:rsidRPr="00482A86">
        <w:rPr>
          <w:sz w:val="24"/>
          <w:szCs w:val="24"/>
        </w:rPr>
        <w:t>reasonable</w:t>
      </w:r>
      <w:r w:rsidRPr="00482A86">
        <w:rPr>
          <w:spacing w:val="-1"/>
          <w:sz w:val="24"/>
          <w:szCs w:val="24"/>
        </w:rPr>
        <w:t xml:space="preserve"> </w:t>
      </w:r>
      <w:r w:rsidRPr="00482A86">
        <w:rPr>
          <w:sz w:val="24"/>
          <w:szCs w:val="24"/>
        </w:rPr>
        <w:t>person</w:t>
      </w:r>
      <w:r w:rsidRPr="00482A86">
        <w:rPr>
          <w:spacing w:val="-4"/>
          <w:sz w:val="24"/>
          <w:szCs w:val="24"/>
        </w:rPr>
        <w:t xml:space="preserve"> </w:t>
      </w:r>
      <w:r w:rsidRPr="00482A86">
        <w:rPr>
          <w:sz w:val="24"/>
          <w:szCs w:val="24"/>
        </w:rPr>
        <w:t>under</w:t>
      </w:r>
      <w:r w:rsidRPr="00482A86">
        <w:rPr>
          <w:spacing w:val="-4"/>
          <w:sz w:val="24"/>
          <w:szCs w:val="24"/>
        </w:rPr>
        <w:t xml:space="preserve"> </w:t>
      </w:r>
      <w:r w:rsidRPr="00482A86">
        <w:rPr>
          <w:sz w:val="24"/>
          <w:szCs w:val="24"/>
        </w:rPr>
        <w:t>similar</w:t>
      </w:r>
      <w:r w:rsidRPr="00482A86">
        <w:rPr>
          <w:spacing w:val="-4"/>
          <w:sz w:val="24"/>
          <w:szCs w:val="24"/>
        </w:rPr>
        <w:t xml:space="preserve"> </w:t>
      </w:r>
      <w:r w:rsidRPr="00482A86">
        <w:rPr>
          <w:sz w:val="24"/>
          <w:szCs w:val="24"/>
        </w:rPr>
        <w:t>circumstances</w:t>
      </w:r>
      <w:r w:rsidRPr="00482A86">
        <w:rPr>
          <w:spacing w:val="-2"/>
          <w:sz w:val="24"/>
          <w:szCs w:val="24"/>
        </w:rPr>
        <w:t xml:space="preserve"> </w:t>
      </w:r>
      <w:r w:rsidRPr="00482A86">
        <w:rPr>
          <w:sz w:val="24"/>
          <w:szCs w:val="24"/>
        </w:rPr>
        <w:t>and</w:t>
      </w:r>
      <w:r w:rsidRPr="00482A86">
        <w:rPr>
          <w:spacing w:val="-2"/>
          <w:sz w:val="24"/>
          <w:szCs w:val="24"/>
        </w:rPr>
        <w:t xml:space="preserve"> </w:t>
      </w:r>
      <w:r w:rsidRPr="00482A86">
        <w:rPr>
          <w:sz w:val="24"/>
          <w:szCs w:val="24"/>
        </w:rPr>
        <w:t>with</w:t>
      </w:r>
      <w:r w:rsidRPr="00482A86">
        <w:rPr>
          <w:spacing w:val="-4"/>
          <w:sz w:val="24"/>
          <w:szCs w:val="24"/>
        </w:rPr>
        <w:t xml:space="preserve"> </w:t>
      </w:r>
      <w:r w:rsidRPr="00482A86">
        <w:rPr>
          <w:sz w:val="24"/>
          <w:szCs w:val="24"/>
        </w:rPr>
        <w:t>similar identities to the victim.</w:t>
      </w:r>
    </w:p>
    <w:p w14:paraId="0332C312" w14:textId="7A563313" w:rsidR="001A40BD" w:rsidRPr="002C09EF" w:rsidRDefault="00EE410A" w:rsidP="001A40BD">
      <w:pPr>
        <w:pStyle w:val="ListParagraph"/>
        <w:numPr>
          <w:ilvl w:val="0"/>
          <w:numId w:val="2"/>
        </w:numPr>
        <w:tabs>
          <w:tab w:val="left" w:pos="2000"/>
        </w:tabs>
        <w:spacing w:before="7" w:line="271" w:lineRule="auto"/>
        <w:ind w:right="1512"/>
        <w:rPr>
          <w:sz w:val="24"/>
          <w:szCs w:val="24"/>
        </w:rPr>
      </w:pPr>
      <w:r w:rsidRPr="00482A86">
        <w:rPr>
          <w:sz w:val="24"/>
          <w:szCs w:val="24"/>
        </w:rPr>
        <w:t>Substantial</w:t>
      </w:r>
      <w:r w:rsidRPr="00482A86">
        <w:rPr>
          <w:spacing w:val="-6"/>
          <w:sz w:val="24"/>
          <w:szCs w:val="24"/>
        </w:rPr>
        <w:t xml:space="preserve"> </w:t>
      </w:r>
      <w:r w:rsidRPr="00482A86">
        <w:rPr>
          <w:sz w:val="24"/>
          <w:szCs w:val="24"/>
        </w:rPr>
        <w:t>emotional</w:t>
      </w:r>
      <w:r w:rsidRPr="00482A86">
        <w:rPr>
          <w:spacing w:val="-4"/>
          <w:sz w:val="24"/>
          <w:szCs w:val="24"/>
        </w:rPr>
        <w:t xml:space="preserve"> </w:t>
      </w:r>
      <w:r w:rsidRPr="00482A86">
        <w:rPr>
          <w:sz w:val="24"/>
          <w:szCs w:val="24"/>
        </w:rPr>
        <w:t>distress</w:t>
      </w:r>
      <w:r w:rsidRPr="00482A86">
        <w:rPr>
          <w:spacing w:val="-3"/>
          <w:sz w:val="24"/>
          <w:szCs w:val="24"/>
        </w:rPr>
        <w:t xml:space="preserve"> </w:t>
      </w:r>
      <w:r w:rsidRPr="00482A86">
        <w:rPr>
          <w:sz w:val="24"/>
          <w:szCs w:val="24"/>
        </w:rPr>
        <w:t>means</w:t>
      </w:r>
      <w:r w:rsidRPr="00482A86">
        <w:rPr>
          <w:spacing w:val="-3"/>
          <w:sz w:val="24"/>
          <w:szCs w:val="24"/>
        </w:rPr>
        <w:t xml:space="preserve"> </w:t>
      </w:r>
      <w:r w:rsidRPr="00482A86">
        <w:rPr>
          <w:sz w:val="24"/>
          <w:szCs w:val="24"/>
        </w:rPr>
        <w:t>significant</w:t>
      </w:r>
      <w:r w:rsidRPr="00482A86">
        <w:rPr>
          <w:spacing w:val="-4"/>
          <w:sz w:val="24"/>
          <w:szCs w:val="24"/>
        </w:rPr>
        <w:t xml:space="preserve"> </w:t>
      </w:r>
      <w:r w:rsidRPr="00482A86">
        <w:rPr>
          <w:sz w:val="24"/>
          <w:szCs w:val="24"/>
        </w:rPr>
        <w:t>mental</w:t>
      </w:r>
      <w:r w:rsidRPr="00482A86">
        <w:rPr>
          <w:spacing w:val="-4"/>
          <w:sz w:val="24"/>
          <w:szCs w:val="24"/>
        </w:rPr>
        <w:t xml:space="preserve"> </w:t>
      </w:r>
      <w:r w:rsidRPr="00482A86">
        <w:rPr>
          <w:sz w:val="24"/>
          <w:szCs w:val="24"/>
        </w:rPr>
        <w:t>suffering</w:t>
      </w:r>
      <w:r w:rsidRPr="00482A86">
        <w:rPr>
          <w:spacing w:val="-4"/>
          <w:sz w:val="24"/>
          <w:szCs w:val="24"/>
        </w:rPr>
        <w:t xml:space="preserve"> </w:t>
      </w:r>
      <w:r w:rsidRPr="00482A86">
        <w:rPr>
          <w:sz w:val="24"/>
          <w:szCs w:val="24"/>
        </w:rPr>
        <w:t>or</w:t>
      </w:r>
      <w:r w:rsidRPr="00482A86">
        <w:rPr>
          <w:spacing w:val="-4"/>
          <w:sz w:val="24"/>
          <w:szCs w:val="24"/>
        </w:rPr>
        <w:t xml:space="preserve"> </w:t>
      </w:r>
      <w:r w:rsidRPr="00482A86">
        <w:rPr>
          <w:sz w:val="24"/>
          <w:szCs w:val="24"/>
        </w:rPr>
        <w:t>anguish</w:t>
      </w:r>
      <w:r w:rsidRPr="00482A86">
        <w:rPr>
          <w:spacing w:val="-2"/>
          <w:sz w:val="24"/>
          <w:szCs w:val="24"/>
        </w:rPr>
        <w:t xml:space="preserve"> </w:t>
      </w:r>
      <w:r w:rsidRPr="00482A86">
        <w:rPr>
          <w:sz w:val="24"/>
          <w:szCs w:val="24"/>
        </w:rPr>
        <w:t>that</w:t>
      </w:r>
      <w:r w:rsidRPr="00482A86">
        <w:rPr>
          <w:spacing w:val="-4"/>
          <w:sz w:val="24"/>
          <w:szCs w:val="24"/>
        </w:rPr>
        <w:t xml:space="preserve"> </w:t>
      </w:r>
      <w:proofErr w:type="gramStart"/>
      <w:r w:rsidRPr="00482A86">
        <w:rPr>
          <w:sz w:val="24"/>
          <w:szCs w:val="24"/>
        </w:rPr>
        <w:t>may,</w:t>
      </w:r>
      <w:r w:rsidRPr="00482A86">
        <w:rPr>
          <w:spacing w:val="-4"/>
          <w:sz w:val="24"/>
          <w:szCs w:val="24"/>
        </w:rPr>
        <w:t xml:space="preserve"> </w:t>
      </w:r>
      <w:r w:rsidRPr="00482A86">
        <w:rPr>
          <w:sz w:val="24"/>
          <w:szCs w:val="24"/>
        </w:rPr>
        <w:t>but</w:t>
      </w:r>
      <w:proofErr w:type="gramEnd"/>
      <w:r w:rsidRPr="00482A86">
        <w:rPr>
          <w:sz w:val="24"/>
          <w:szCs w:val="24"/>
        </w:rPr>
        <w:t xml:space="preserve"> </w:t>
      </w:r>
      <w:r w:rsidRPr="00482A86">
        <w:rPr>
          <w:sz w:val="24"/>
          <w:szCs w:val="24"/>
        </w:rPr>
        <w:lastRenderedPageBreak/>
        <w:t>does not necessarily require medical or other professional treatment or counseling.</w:t>
      </w:r>
    </w:p>
    <w:p w14:paraId="31458385" w14:textId="77777777" w:rsidR="001A40BD" w:rsidRDefault="001A40BD" w:rsidP="001A40BD">
      <w:pPr>
        <w:tabs>
          <w:tab w:val="left" w:pos="2000"/>
        </w:tabs>
        <w:spacing w:before="7" w:line="271" w:lineRule="auto"/>
        <w:ind w:right="1512"/>
        <w:rPr>
          <w:sz w:val="24"/>
          <w:szCs w:val="24"/>
        </w:rPr>
      </w:pPr>
    </w:p>
    <w:p w14:paraId="098204E8" w14:textId="454A787A" w:rsidR="001A40BD" w:rsidRPr="008A3AE9" w:rsidRDefault="001A40BD" w:rsidP="001A40BD">
      <w:pPr>
        <w:shd w:val="clear" w:color="auto" w:fill="FFFFFF"/>
        <w:ind w:left="1282" w:right="1181"/>
        <w:rPr>
          <w:rFonts w:eastAsia="Times New Roman" w:cs="Times New Roman"/>
          <w:b/>
          <w:bCs/>
          <w:color w:val="333333"/>
          <w:sz w:val="24"/>
          <w:szCs w:val="24"/>
        </w:rPr>
      </w:pPr>
      <w:r>
        <w:rPr>
          <w:sz w:val="24"/>
          <w:szCs w:val="24"/>
        </w:rPr>
        <w:tab/>
        <w:t xml:space="preserve">The state of Indiana defines Stalking in </w:t>
      </w:r>
      <w:r w:rsidRPr="008A3AE9">
        <w:rPr>
          <w:rFonts w:eastAsia="Times New Roman" w:cs="Times New Roman"/>
          <w:b/>
          <w:bCs/>
          <w:color w:val="333333"/>
          <w:sz w:val="24"/>
          <w:szCs w:val="24"/>
        </w:rPr>
        <w:t>IC 35-45-10-1</w:t>
      </w:r>
      <w:r>
        <w:rPr>
          <w:rFonts w:eastAsia="Times New Roman" w:cs="Times New Roman"/>
          <w:b/>
          <w:bCs/>
          <w:color w:val="333333"/>
          <w:sz w:val="24"/>
          <w:szCs w:val="24"/>
        </w:rPr>
        <w:t xml:space="preserve">: </w:t>
      </w:r>
    </w:p>
    <w:p w14:paraId="5C02F532" w14:textId="587AA8F0" w:rsidR="001A40BD" w:rsidRPr="008A3AE9" w:rsidRDefault="001A40BD" w:rsidP="001A40BD">
      <w:pPr>
        <w:shd w:val="clear" w:color="auto" w:fill="FFFFFF"/>
        <w:spacing w:after="15"/>
        <w:ind w:left="1282" w:right="1181"/>
        <w:rPr>
          <w:rFonts w:eastAsia="Times New Roman" w:cs="Times New Roman"/>
          <w:color w:val="333333"/>
          <w:sz w:val="24"/>
          <w:szCs w:val="24"/>
        </w:rPr>
      </w:pPr>
      <w:r w:rsidRPr="008A3AE9">
        <w:rPr>
          <w:rFonts w:eastAsia="Times New Roman" w:cs="Times New Roman"/>
          <w:color w:val="333333"/>
          <w:sz w:val="24"/>
          <w:szCs w:val="24"/>
        </w:rPr>
        <w:t>     </w:t>
      </w:r>
      <w:r>
        <w:rPr>
          <w:rFonts w:eastAsia="Times New Roman" w:cs="Times New Roman"/>
          <w:color w:val="333333"/>
          <w:sz w:val="24"/>
          <w:szCs w:val="24"/>
        </w:rPr>
        <w:tab/>
      </w:r>
      <w:r w:rsidRPr="008A3AE9">
        <w:rPr>
          <w:rFonts w:eastAsia="Times New Roman" w:cs="Times New Roman"/>
          <w:color w:val="333333"/>
          <w:sz w:val="24"/>
          <w:szCs w:val="24"/>
        </w:rPr>
        <w:t>Sec. 1. As used in this chapter, "stalk" means a knowing or an intentional course of conduct involving repeated or continuing harassment of another person that would cause a reasonable person to feel terrorized, frightened, intimidated, or threatened and that actually causes the victim to feel terrorized, frightened, intimidated, or threatened. The term does not include statutorily or constitutionally protected activity.</w:t>
      </w:r>
    </w:p>
    <w:p w14:paraId="734B7113" w14:textId="57F26AF8" w:rsidR="001A40BD" w:rsidRPr="002C09EF" w:rsidRDefault="001A40BD" w:rsidP="002C09EF">
      <w:pPr>
        <w:shd w:val="clear" w:color="auto" w:fill="FFFFFF"/>
        <w:spacing w:after="15"/>
        <w:ind w:left="1282" w:right="1181"/>
        <w:rPr>
          <w:rFonts w:eastAsia="Times New Roman" w:cs="Times New Roman"/>
          <w:i/>
          <w:iCs/>
          <w:color w:val="333333"/>
          <w:sz w:val="24"/>
          <w:szCs w:val="24"/>
        </w:rPr>
      </w:pPr>
      <w:r w:rsidRPr="008A3AE9">
        <w:rPr>
          <w:rFonts w:eastAsia="Times New Roman" w:cs="Times New Roman"/>
          <w:i/>
          <w:iCs/>
          <w:color w:val="333333"/>
          <w:sz w:val="24"/>
          <w:szCs w:val="24"/>
        </w:rPr>
        <w:t>As added by P.L.242-1993, SEC.4.</w:t>
      </w:r>
    </w:p>
    <w:p w14:paraId="2C9D8537" w14:textId="77777777" w:rsidR="001A40BD" w:rsidRPr="001A40BD" w:rsidRDefault="001A40BD" w:rsidP="001A40BD">
      <w:pPr>
        <w:ind w:left="1282" w:right="1181"/>
        <w:rPr>
          <w:rFonts w:cs="Arial"/>
          <w:b/>
          <w:bCs/>
          <w:sz w:val="24"/>
          <w:szCs w:val="24"/>
        </w:rPr>
      </w:pPr>
      <w:r>
        <w:rPr>
          <w:sz w:val="24"/>
          <w:szCs w:val="24"/>
        </w:rPr>
        <w:tab/>
      </w:r>
      <w:r w:rsidRPr="001A40BD">
        <w:rPr>
          <w:rFonts w:cs="Arial"/>
          <w:b/>
          <w:bCs/>
          <w:sz w:val="24"/>
          <w:szCs w:val="24"/>
        </w:rPr>
        <w:t>Indiana Code 35-45-10-5</w:t>
      </w:r>
    </w:p>
    <w:p w14:paraId="320C4FA5" w14:textId="77777777" w:rsidR="001A40BD" w:rsidRPr="001A40BD" w:rsidRDefault="001A40BD" w:rsidP="001A40BD">
      <w:pPr>
        <w:shd w:val="clear" w:color="auto" w:fill="FFFFFF"/>
        <w:spacing w:after="15"/>
        <w:ind w:left="1282" w:right="1181"/>
        <w:rPr>
          <w:rFonts w:eastAsia="Times New Roman" w:cs="Times New Roman"/>
          <w:color w:val="333333"/>
          <w:sz w:val="24"/>
          <w:szCs w:val="24"/>
        </w:rPr>
      </w:pPr>
      <w:r w:rsidRPr="001A40BD">
        <w:rPr>
          <w:rFonts w:eastAsia="Times New Roman" w:cs="Times New Roman"/>
          <w:color w:val="333333"/>
          <w:sz w:val="24"/>
          <w:szCs w:val="24"/>
        </w:rPr>
        <w:t>(a) A person who stalks another person commits stalking, a Level 6 felony.</w:t>
      </w:r>
    </w:p>
    <w:p w14:paraId="1D583D6B" w14:textId="77777777" w:rsidR="001A40BD" w:rsidRPr="001A40BD" w:rsidRDefault="001A40BD" w:rsidP="001A40BD">
      <w:pPr>
        <w:shd w:val="clear" w:color="auto" w:fill="FFFFFF"/>
        <w:spacing w:after="15"/>
        <w:ind w:left="1282" w:right="1181"/>
        <w:rPr>
          <w:rFonts w:eastAsia="Times New Roman" w:cs="Times New Roman"/>
          <w:color w:val="333333"/>
          <w:sz w:val="24"/>
          <w:szCs w:val="24"/>
        </w:rPr>
      </w:pPr>
      <w:r w:rsidRPr="001A40BD">
        <w:rPr>
          <w:rFonts w:eastAsia="Times New Roman" w:cs="Times New Roman"/>
          <w:color w:val="333333"/>
          <w:sz w:val="24"/>
          <w:szCs w:val="24"/>
        </w:rPr>
        <w:t>     (b) The offense is a Level 5 felony if at least one (1) of the following applies:</w:t>
      </w:r>
    </w:p>
    <w:p w14:paraId="5D38E87E" w14:textId="77777777" w:rsidR="001A40BD" w:rsidRPr="001A40BD" w:rsidRDefault="001A40BD" w:rsidP="001A40BD">
      <w:pPr>
        <w:shd w:val="clear" w:color="auto" w:fill="FFFFFF"/>
        <w:spacing w:after="15"/>
        <w:ind w:left="1282" w:right="1181"/>
        <w:rPr>
          <w:rFonts w:eastAsia="Times New Roman" w:cs="Times New Roman"/>
          <w:color w:val="333333"/>
          <w:sz w:val="24"/>
          <w:szCs w:val="24"/>
        </w:rPr>
      </w:pPr>
      <w:r w:rsidRPr="001A40BD">
        <w:rPr>
          <w:rFonts w:eastAsia="Times New Roman" w:cs="Times New Roman"/>
          <w:color w:val="333333"/>
          <w:sz w:val="24"/>
          <w:szCs w:val="24"/>
        </w:rPr>
        <w:t>(1) A person:</w:t>
      </w:r>
    </w:p>
    <w:p w14:paraId="6B3C1392" w14:textId="77777777" w:rsidR="001A40BD" w:rsidRPr="001A40BD" w:rsidRDefault="001A40BD" w:rsidP="001A40BD">
      <w:pPr>
        <w:shd w:val="clear" w:color="auto" w:fill="FFFFFF"/>
        <w:spacing w:after="15"/>
        <w:ind w:left="1282" w:right="1181"/>
        <w:rPr>
          <w:rFonts w:eastAsia="Times New Roman" w:cs="Times New Roman"/>
          <w:color w:val="333333"/>
          <w:sz w:val="24"/>
          <w:szCs w:val="24"/>
        </w:rPr>
      </w:pPr>
      <w:r w:rsidRPr="001A40BD">
        <w:rPr>
          <w:rFonts w:eastAsia="Times New Roman" w:cs="Times New Roman"/>
          <w:color w:val="333333"/>
          <w:sz w:val="24"/>
          <w:szCs w:val="24"/>
        </w:rPr>
        <w:t>(A) stalks a victim; and</w:t>
      </w:r>
    </w:p>
    <w:p w14:paraId="7AC7B428" w14:textId="77777777" w:rsidR="001A40BD" w:rsidRPr="001A40BD" w:rsidRDefault="001A40BD" w:rsidP="001A40BD">
      <w:pPr>
        <w:shd w:val="clear" w:color="auto" w:fill="FFFFFF"/>
        <w:spacing w:after="15"/>
        <w:ind w:left="1282" w:right="1181"/>
        <w:rPr>
          <w:rFonts w:eastAsia="Times New Roman" w:cs="Times New Roman"/>
          <w:color w:val="333333"/>
          <w:sz w:val="24"/>
          <w:szCs w:val="24"/>
        </w:rPr>
      </w:pPr>
      <w:r w:rsidRPr="001A40BD">
        <w:rPr>
          <w:rFonts w:eastAsia="Times New Roman" w:cs="Times New Roman"/>
          <w:color w:val="333333"/>
          <w:sz w:val="24"/>
          <w:szCs w:val="24"/>
        </w:rPr>
        <w:t>(B) makes an explicit or an implicit threat with the intent to place the victim in reasonable fear of:</w:t>
      </w:r>
    </w:p>
    <w:p w14:paraId="5A5766EE" w14:textId="7FADE311" w:rsidR="001A40BD" w:rsidRPr="001A40BD" w:rsidRDefault="001A40BD" w:rsidP="001A40BD">
      <w:pPr>
        <w:shd w:val="clear" w:color="auto" w:fill="FFFFFF"/>
        <w:spacing w:after="15"/>
        <w:ind w:left="1282" w:right="1181"/>
        <w:rPr>
          <w:rFonts w:eastAsia="Times New Roman" w:cs="Times New Roman"/>
          <w:color w:val="333333"/>
          <w:sz w:val="24"/>
          <w:szCs w:val="24"/>
        </w:rPr>
      </w:pPr>
      <w:r w:rsidRPr="001A40BD">
        <w:rPr>
          <w:rFonts w:eastAsia="Times New Roman" w:cs="Times New Roman"/>
          <w:color w:val="333333"/>
          <w:sz w:val="24"/>
          <w:szCs w:val="24"/>
        </w:rPr>
        <w:t>(</w:t>
      </w:r>
      <w:proofErr w:type="spellStart"/>
      <w:r w:rsidRPr="001A40BD">
        <w:rPr>
          <w:rFonts w:eastAsia="Times New Roman" w:cs="Times New Roman"/>
          <w:color w:val="333333"/>
          <w:sz w:val="24"/>
          <w:szCs w:val="24"/>
        </w:rPr>
        <w:t>i</w:t>
      </w:r>
      <w:proofErr w:type="spellEnd"/>
      <w:r w:rsidRPr="001A40BD">
        <w:rPr>
          <w:rFonts w:eastAsia="Times New Roman" w:cs="Times New Roman"/>
          <w:color w:val="333333"/>
          <w:sz w:val="24"/>
          <w:szCs w:val="24"/>
        </w:rPr>
        <w:t>) sexual battery (as defined in </w:t>
      </w:r>
      <w:hyperlink r:id="rId38" w:anchor="35-42-4-8" w:tgtFrame="_blank" w:history="1">
        <w:r w:rsidRPr="001A40BD">
          <w:rPr>
            <w:rFonts w:eastAsia="Times New Roman" w:cs="Times New Roman"/>
            <w:color w:val="0000FF"/>
            <w:sz w:val="24"/>
            <w:szCs w:val="24"/>
            <w:u w:val="single"/>
          </w:rPr>
          <w:t>IC 35-42-4-8</w:t>
        </w:r>
      </w:hyperlink>
      <w:r w:rsidRPr="001A40BD">
        <w:rPr>
          <w:rFonts w:eastAsia="Times New Roman" w:cs="Times New Roman"/>
          <w:color w:val="333333"/>
          <w:sz w:val="24"/>
          <w:szCs w:val="24"/>
        </w:rPr>
        <w:t>);</w:t>
      </w:r>
    </w:p>
    <w:p w14:paraId="661490CD" w14:textId="77777777" w:rsidR="001A40BD" w:rsidRPr="001A40BD" w:rsidRDefault="001A40BD" w:rsidP="001A40BD">
      <w:pPr>
        <w:shd w:val="clear" w:color="auto" w:fill="FFFFFF"/>
        <w:spacing w:after="15"/>
        <w:ind w:left="1282" w:right="1181"/>
        <w:rPr>
          <w:rFonts w:eastAsia="Times New Roman" w:cs="Times New Roman"/>
          <w:color w:val="333333"/>
          <w:sz w:val="24"/>
          <w:szCs w:val="24"/>
        </w:rPr>
      </w:pPr>
      <w:r w:rsidRPr="001A40BD">
        <w:rPr>
          <w:rFonts w:eastAsia="Times New Roman" w:cs="Times New Roman"/>
          <w:color w:val="333333"/>
          <w:sz w:val="24"/>
          <w:szCs w:val="24"/>
        </w:rPr>
        <w:t>(ii) serious bodily injury; or</w:t>
      </w:r>
    </w:p>
    <w:p w14:paraId="3E03E83B" w14:textId="77777777" w:rsidR="001A40BD" w:rsidRPr="001A40BD" w:rsidRDefault="001A40BD" w:rsidP="001A40BD">
      <w:pPr>
        <w:shd w:val="clear" w:color="auto" w:fill="FFFFFF"/>
        <w:spacing w:after="15"/>
        <w:ind w:left="1282" w:right="1181"/>
        <w:rPr>
          <w:rFonts w:eastAsia="Times New Roman" w:cs="Times New Roman"/>
          <w:color w:val="333333"/>
          <w:sz w:val="24"/>
          <w:szCs w:val="24"/>
        </w:rPr>
      </w:pPr>
      <w:r w:rsidRPr="001A40BD">
        <w:rPr>
          <w:rFonts w:eastAsia="Times New Roman" w:cs="Times New Roman"/>
          <w:color w:val="333333"/>
          <w:sz w:val="24"/>
          <w:szCs w:val="24"/>
        </w:rPr>
        <w:t>(iii) death.</w:t>
      </w:r>
    </w:p>
    <w:p w14:paraId="36F0FE85" w14:textId="77777777" w:rsidR="001A40BD" w:rsidRPr="001A40BD" w:rsidRDefault="001A40BD" w:rsidP="001A40BD">
      <w:pPr>
        <w:shd w:val="clear" w:color="auto" w:fill="FFFFFF"/>
        <w:spacing w:after="15"/>
        <w:ind w:left="1282" w:right="1181"/>
        <w:rPr>
          <w:rFonts w:eastAsia="Times New Roman" w:cs="Times New Roman"/>
          <w:color w:val="333333"/>
          <w:sz w:val="24"/>
          <w:szCs w:val="24"/>
        </w:rPr>
      </w:pPr>
      <w:r w:rsidRPr="001A40BD">
        <w:rPr>
          <w:rFonts w:eastAsia="Times New Roman" w:cs="Times New Roman"/>
          <w:color w:val="333333"/>
          <w:sz w:val="24"/>
          <w:szCs w:val="24"/>
        </w:rPr>
        <w:t>(2) A protective order to prevent domestic or family violence, a no contact order, or other judicial order under any of the following statutes has been issued by the court to protect the same victim or victims from the person and the person has been given actual notice of the order:</w:t>
      </w:r>
    </w:p>
    <w:p w14:paraId="5660FB0C" w14:textId="77777777" w:rsidR="001A40BD" w:rsidRPr="001A40BD" w:rsidRDefault="001A40BD" w:rsidP="001A40BD">
      <w:pPr>
        <w:shd w:val="clear" w:color="auto" w:fill="FFFFFF"/>
        <w:spacing w:after="15"/>
        <w:ind w:left="1282" w:right="1181"/>
        <w:rPr>
          <w:rFonts w:eastAsia="Times New Roman" w:cs="Times New Roman"/>
          <w:color w:val="333333"/>
          <w:sz w:val="24"/>
          <w:szCs w:val="24"/>
        </w:rPr>
      </w:pPr>
      <w:r w:rsidRPr="001A40BD">
        <w:rPr>
          <w:rFonts w:eastAsia="Times New Roman" w:cs="Times New Roman"/>
          <w:color w:val="333333"/>
          <w:sz w:val="24"/>
          <w:szCs w:val="24"/>
        </w:rPr>
        <w:t>(A) </w:t>
      </w:r>
      <w:hyperlink r:id="rId39" w:anchor="31-15" w:tgtFrame="_blank" w:history="1">
        <w:r w:rsidRPr="001A40BD">
          <w:rPr>
            <w:rFonts w:eastAsia="Times New Roman" w:cs="Times New Roman"/>
            <w:color w:val="0000FF"/>
            <w:sz w:val="24"/>
            <w:szCs w:val="24"/>
            <w:u w:val="single"/>
          </w:rPr>
          <w:t>IC 31-15</w:t>
        </w:r>
      </w:hyperlink>
      <w:r w:rsidRPr="001A40BD">
        <w:rPr>
          <w:rFonts w:eastAsia="Times New Roman" w:cs="Times New Roman"/>
          <w:color w:val="333333"/>
          <w:sz w:val="24"/>
          <w:szCs w:val="24"/>
        </w:rPr>
        <w:t> and </w:t>
      </w:r>
      <w:hyperlink r:id="rId40" w:anchor="34-26-5" w:tgtFrame="_blank" w:history="1">
        <w:r w:rsidRPr="001A40BD">
          <w:rPr>
            <w:rFonts w:eastAsia="Times New Roman" w:cs="Times New Roman"/>
            <w:color w:val="0000FF"/>
            <w:sz w:val="24"/>
            <w:szCs w:val="24"/>
            <w:u w:val="single"/>
          </w:rPr>
          <w:t>IC 34-26-5</w:t>
        </w:r>
      </w:hyperlink>
      <w:r w:rsidRPr="001A40BD">
        <w:rPr>
          <w:rFonts w:eastAsia="Times New Roman" w:cs="Times New Roman"/>
          <w:color w:val="333333"/>
          <w:sz w:val="24"/>
          <w:szCs w:val="24"/>
        </w:rPr>
        <w:t> or </w:t>
      </w:r>
      <w:hyperlink r:id="rId41" w:anchor="31-1-11.5" w:tgtFrame="_blank" w:history="1">
        <w:r w:rsidRPr="001A40BD">
          <w:rPr>
            <w:rFonts w:eastAsia="Times New Roman" w:cs="Times New Roman"/>
            <w:color w:val="0000FF"/>
            <w:sz w:val="24"/>
            <w:szCs w:val="24"/>
            <w:u w:val="single"/>
          </w:rPr>
          <w:t>IC 31-1-11.5</w:t>
        </w:r>
      </w:hyperlink>
      <w:r w:rsidRPr="001A40BD">
        <w:rPr>
          <w:rFonts w:eastAsia="Times New Roman" w:cs="Times New Roman"/>
          <w:color w:val="333333"/>
          <w:sz w:val="24"/>
          <w:szCs w:val="24"/>
        </w:rPr>
        <w:t> before its repeal (dissolution of marriage and legal separation).</w:t>
      </w:r>
    </w:p>
    <w:p w14:paraId="618BE72E" w14:textId="77777777" w:rsidR="001A40BD" w:rsidRPr="001A40BD" w:rsidRDefault="001A40BD" w:rsidP="001A40BD">
      <w:pPr>
        <w:shd w:val="clear" w:color="auto" w:fill="FFFFFF"/>
        <w:spacing w:after="15"/>
        <w:ind w:left="1282" w:right="1181"/>
        <w:rPr>
          <w:rFonts w:eastAsia="Times New Roman" w:cs="Times New Roman"/>
          <w:color w:val="333333"/>
          <w:sz w:val="24"/>
          <w:szCs w:val="24"/>
        </w:rPr>
      </w:pPr>
      <w:r w:rsidRPr="001A40BD">
        <w:rPr>
          <w:rFonts w:eastAsia="Times New Roman" w:cs="Times New Roman"/>
          <w:color w:val="333333"/>
          <w:sz w:val="24"/>
          <w:szCs w:val="24"/>
        </w:rPr>
        <w:t>(B) </w:t>
      </w:r>
      <w:hyperlink r:id="rId42" w:anchor="31-34" w:tgtFrame="_blank" w:history="1">
        <w:r w:rsidRPr="001A40BD">
          <w:rPr>
            <w:rFonts w:eastAsia="Times New Roman" w:cs="Times New Roman"/>
            <w:color w:val="0000FF"/>
            <w:sz w:val="24"/>
            <w:szCs w:val="24"/>
            <w:u w:val="single"/>
          </w:rPr>
          <w:t>IC 31-34</w:t>
        </w:r>
      </w:hyperlink>
      <w:r w:rsidRPr="001A40BD">
        <w:rPr>
          <w:rFonts w:eastAsia="Times New Roman" w:cs="Times New Roman"/>
          <w:color w:val="333333"/>
          <w:sz w:val="24"/>
          <w:szCs w:val="24"/>
        </w:rPr>
        <w:t>, </w:t>
      </w:r>
      <w:hyperlink r:id="rId43" w:anchor="31-37" w:tgtFrame="_blank" w:history="1">
        <w:r w:rsidRPr="001A40BD">
          <w:rPr>
            <w:rFonts w:eastAsia="Times New Roman" w:cs="Times New Roman"/>
            <w:color w:val="0000FF"/>
            <w:sz w:val="24"/>
            <w:szCs w:val="24"/>
            <w:u w:val="single"/>
          </w:rPr>
          <w:t>IC 31-37</w:t>
        </w:r>
      </w:hyperlink>
      <w:r w:rsidRPr="001A40BD">
        <w:rPr>
          <w:rFonts w:eastAsia="Times New Roman" w:cs="Times New Roman"/>
          <w:color w:val="333333"/>
          <w:sz w:val="24"/>
          <w:szCs w:val="24"/>
        </w:rPr>
        <w:t>, or </w:t>
      </w:r>
      <w:hyperlink r:id="rId44" w:anchor="31-6-4" w:tgtFrame="_blank" w:history="1">
        <w:r w:rsidRPr="001A40BD">
          <w:rPr>
            <w:rFonts w:eastAsia="Times New Roman" w:cs="Times New Roman"/>
            <w:color w:val="0000FF"/>
            <w:sz w:val="24"/>
            <w:szCs w:val="24"/>
            <w:u w:val="single"/>
          </w:rPr>
          <w:t>IC 31-6-4</w:t>
        </w:r>
      </w:hyperlink>
      <w:r w:rsidRPr="001A40BD">
        <w:rPr>
          <w:rFonts w:eastAsia="Times New Roman" w:cs="Times New Roman"/>
          <w:color w:val="333333"/>
          <w:sz w:val="24"/>
          <w:szCs w:val="24"/>
        </w:rPr>
        <w:t> before its repeal (delinquent children and children in need of services).</w:t>
      </w:r>
    </w:p>
    <w:p w14:paraId="4F30B829" w14:textId="77777777" w:rsidR="001A40BD" w:rsidRPr="001A40BD" w:rsidRDefault="001A40BD" w:rsidP="001A40BD">
      <w:pPr>
        <w:shd w:val="clear" w:color="auto" w:fill="FFFFFF"/>
        <w:spacing w:after="15"/>
        <w:ind w:left="1282" w:right="1181"/>
        <w:rPr>
          <w:rFonts w:eastAsia="Times New Roman" w:cs="Times New Roman"/>
          <w:color w:val="333333"/>
          <w:sz w:val="24"/>
          <w:szCs w:val="24"/>
        </w:rPr>
      </w:pPr>
      <w:r w:rsidRPr="001A40BD">
        <w:rPr>
          <w:rFonts w:eastAsia="Times New Roman" w:cs="Times New Roman"/>
          <w:color w:val="333333"/>
          <w:sz w:val="24"/>
          <w:szCs w:val="24"/>
        </w:rPr>
        <w:t>(C) </w:t>
      </w:r>
      <w:hyperlink r:id="rId45" w:anchor="31-32" w:tgtFrame="_blank" w:history="1">
        <w:r w:rsidRPr="001A40BD">
          <w:rPr>
            <w:rFonts w:eastAsia="Times New Roman" w:cs="Times New Roman"/>
            <w:color w:val="0000FF"/>
            <w:sz w:val="24"/>
            <w:szCs w:val="24"/>
            <w:u w:val="single"/>
          </w:rPr>
          <w:t>IC 31-32</w:t>
        </w:r>
      </w:hyperlink>
      <w:r w:rsidRPr="001A40BD">
        <w:rPr>
          <w:rFonts w:eastAsia="Times New Roman" w:cs="Times New Roman"/>
          <w:color w:val="333333"/>
          <w:sz w:val="24"/>
          <w:szCs w:val="24"/>
        </w:rPr>
        <w:t> or </w:t>
      </w:r>
      <w:hyperlink r:id="rId46" w:anchor="31-6-7" w:tgtFrame="_blank" w:history="1">
        <w:r w:rsidRPr="001A40BD">
          <w:rPr>
            <w:rFonts w:eastAsia="Times New Roman" w:cs="Times New Roman"/>
            <w:color w:val="0000FF"/>
            <w:sz w:val="24"/>
            <w:szCs w:val="24"/>
            <w:u w:val="single"/>
          </w:rPr>
          <w:t>IC 31-6-7</w:t>
        </w:r>
      </w:hyperlink>
      <w:r w:rsidRPr="001A40BD">
        <w:rPr>
          <w:rFonts w:eastAsia="Times New Roman" w:cs="Times New Roman"/>
          <w:color w:val="333333"/>
          <w:sz w:val="24"/>
          <w:szCs w:val="24"/>
        </w:rPr>
        <w:t> before its repeal (procedure in juvenile court).</w:t>
      </w:r>
    </w:p>
    <w:p w14:paraId="1B15DEAE" w14:textId="77777777" w:rsidR="001A40BD" w:rsidRPr="001A40BD" w:rsidRDefault="001A40BD" w:rsidP="001A40BD">
      <w:pPr>
        <w:shd w:val="clear" w:color="auto" w:fill="FFFFFF"/>
        <w:spacing w:after="15"/>
        <w:ind w:left="1282" w:right="1181"/>
        <w:rPr>
          <w:rFonts w:eastAsia="Times New Roman" w:cs="Times New Roman"/>
          <w:color w:val="333333"/>
          <w:sz w:val="24"/>
          <w:szCs w:val="24"/>
        </w:rPr>
      </w:pPr>
      <w:r w:rsidRPr="001A40BD">
        <w:rPr>
          <w:rFonts w:eastAsia="Times New Roman" w:cs="Times New Roman"/>
          <w:color w:val="333333"/>
          <w:sz w:val="24"/>
          <w:szCs w:val="24"/>
        </w:rPr>
        <w:t>(D) </w:t>
      </w:r>
      <w:hyperlink r:id="rId47" w:anchor="34-26-5" w:tgtFrame="_blank" w:history="1">
        <w:r w:rsidRPr="001A40BD">
          <w:rPr>
            <w:rFonts w:eastAsia="Times New Roman" w:cs="Times New Roman"/>
            <w:color w:val="0000FF"/>
            <w:sz w:val="24"/>
            <w:szCs w:val="24"/>
            <w:u w:val="single"/>
          </w:rPr>
          <w:t>IC 34-26-5</w:t>
        </w:r>
      </w:hyperlink>
      <w:r w:rsidRPr="001A40BD">
        <w:rPr>
          <w:rFonts w:eastAsia="Times New Roman" w:cs="Times New Roman"/>
          <w:color w:val="333333"/>
          <w:sz w:val="24"/>
          <w:szCs w:val="24"/>
        </w:rPr>
        <w:t> or </w:t>
      </w:r>
      <w:hyperlink r:id="rId48" w:anchor="34-26-2" w:tgtFrame="_blank" w:history="1">
        <w:r w:rsidRPr="001A40BD">
          <w:rPr>
            <w:rFonts w:eastAsia="Times New Roman" w:cs="Times New Roman"/>
            <w:color w:val="0000FF"/>
            <w:sz w:val="24"/>
            <w:szCs w:val="24"/>
            <w:u w:val="single"/>
          </w:rPr>
          <w:t>IC 34-26-2</w:t>
        </w:r>
      </w:hyperlink>
      <w:r w:rsidRPr="001A40BD">
        <w:rPr>
          <w:rFonts w:eastAsia="Times New Roman" w:cs="Times New Roman"/>
          <w:color w:val="333333"/>
          <w:sz w:val="24"/>
          <w:szCs w:val="24"/>
        </w:rPr>
        <w:t> and </w:t>
      </w:r>
      <w:hyperlink r:id="rId49" w:anchor="34-4-5.1" w:tgtFrame="_blank" w:history="1">
        <w:r w:rsidRPr="001A40BD">
          <w:rPr>
            <w:rFonts w:eastAsia="Times New Roman" w:cs="Times New Roman"/>
            <w:color w:val="0000FF"/>
            <w:sz w:val="24"/>
            <w:szCs w:val="24"/>
            <w:u w:val="single"/>
          </w:rPr>
          <w:t>IC 34-4-5.1</w:t>
        </w:r>
      </w:hyperlink>
      <w:r w:rsidRPr="001A40BD">
        <w:rPr>
          <w:rFonts w:eastAsia="Times New Roman" w:cs="Times New Roman"/>
          <w:color w:val="333333"/>
          <w:sz w:val="24"/>
          <w:szCs w:val="24"/>
        </w:rPr>
        <w:t> before their repeal (protective order to prevent abuse).</w:t>
      </w:r>
    </w:p>
    <w:p w14:paraId="310C6E43" w14:textId="77777777" w:rsidR="001A40BD" w:rsidRPr="001A40BD" w:rsidRDefault="001A40BD" w:rsidP="001A40BD">
      <w:pPr>
        <w:shd w:val="clear" w:color="auto" w:fill="FFFFFF"/>
        <w:spacing w:after="15"/>
        <w:ind w:left="1282" w:right="1181"/>
        <w:rPr>
          <w:rFonts w:eastAsia="Times New Roman" w:cs="Times New Roman"/>
          <w:color w:val="333333"/>
          <w:sz w:val="24"/>
          <w:szCs w:val="24"/>
        </w:rPr>
      </w:pPr>
      <w:r w:rsidRPr="001A40BD">
        <w:rPr>
          <w:rFonts w:eastAsia="Times New Roman" w:cs="Times New Roman"/>
          <w:color w:val="333333"/>
          <w:sz w:val="24"/>
          <w:szCs w:val="24"/>
        </w:rPr>
        <w:t>(E) </w:t>
      </w:r>
      <w:hyperlink r:id="rId50" w:anchor="34-26-6" w:tgtFrame="_blank" w:history="1">
        <w:r w:rsidRPr="001A40BD">
          <w:rPr>
            <w:rFonts w:eastAsia="Times New Roman" w:cs="Times New Roman"/>
            <w:color w:val="0000FF"/>
            <w:sz w:val="24"/>
            <w:szCs w:val="24"/>
            <w:u w:val="single"/>
          </w:rPr>
          <w:t>IC 34-26-6</w:t>
        </w:r>
      </w:hyperlink>
      <w:r w:rsidRPr="001A40BD">
        <w:rPr>
          <w:rFonts w:eastAsia="Times New Roman" w:cs="Times New Roman"/>
          <w:color w:val="333333"/>
          <w:sz w:val="24"/>
          <w:szCs w:val="24"/>
        </w:rPr>
        <w:t> (workplace violence restraining orders).</w:t>
      </w:r>
    </w:p>
    <w:p w14:paraId="44EECAE5" w14:textId="77777777" w:rsidR="001A40BD" w:rsidRPr="001A40BD" w:rsidRDefault="001A40BD" w:rsidP="001A40BD">
      <w:pPr>
        <w:shd w:val="clear" w:color="auto" w:fill="FFFFFF"/>
        <w:spacing w:after="15"/>
        <w:ind w:left="1282" w:right="1181"/>
        <w:rPr>
          <w:rFonts w:eastAsia="Times New Roman" w:cs="Times New Roman"/>
          <w:color w:val="333333"/>
          <w:sz w:val="24"/>
          <w:szCs w:val="24"/>
        </w:rPr>
      </w:pPr>
      <w:r w:rsidRPr="001A40BD">
        <w:rPr>
          <w:rFonts w:eastAsia="Times New Roman" w:cs="Times New Roman"/>
          <w:color w:val="333333"/>
          <w:sz w:val="24"/>
          <w:szCs w:val="24"/>
        </w:rPr>
        <w:t>(3) The person's stalking of another person violates an order issued as a condition of pretrial release, including release on bail or personal recognizance, or pretrial diversion if the person has been given actual notice of the order.</w:t>
      </w:r>
    </w:p>
    <w:p w14:paraId="17EA82C5" w14:textId="77777777" w:rsidR="001A40BD" w:rsidRPr="001A40BD" w:rsidRDefault="001A40BD" w:rsidP="001A40BD">
      <w:pPr>
        <w:shd w:val="clear" w:color="auto" w:fill="FFFFFF"/>
        <w:spacing w:after="15"/>
        <w:ind w:left="1282" w:right="1181"/>
        <w:rPr>
          <w:rFonts w:eastAsia="Times New Roman" w:cs="Times New Roman"/>
          <w:color w:val="333333"/>
          <w:sz w:val="24"/>
          <w:szCs w:val="24"/>
        </w:rPr>
      </w:pPr>
      <w:r w:rsidRPr="001A40BD">
        <w:rPr>
          <w:rFonts w:eastAsia="Times New Roman" w:cs="Times New Roman"/>
          <w:color w:val="333333"/>
          <w:sz w:val="24"/>
          <w:szCs w:val="24"/>
        </w:rPr>
        <w:t>(4) The person's stalking of another person violates a no contact order issued as a condition of probation if the person has been given actual notice of the order.</w:t>
      </w:r>
    </w:p>
    <w:p w14:paraId="1AA76F4C" w14:textId="77777777" w:rsidR="001A40BD" w:rsidRPr="001A40BD" w:rsidRDefault="001A40BD" w:rsidP="001A40BD">
      <w:pPr>
        <w:shd w:val="clear" w:color="auto" w:fill="FFFFFF"/>
        <w:spacing w:after="15"/>
        <w:ind w:left="1282" w:right="1181"/>
        <w:rPr>
          <w:rFonts w:eastAsia="Times New Roman" w:cs="Times New Roman"/>
          <w:color w:val="333333"/>
          <w:sz w:val="24"/>
          <w:szCs w:val="24"/>
        </w:rPr>
      </w:pPr>
      <w:r w:rsidRPr="001A40BD">
        <w:rPr>
          <w:rFonts w:eastAsia="Times New Roman" w:cs="Times New Roman"/>
          <w:color w:val="333333"/>
          <w:sz w:val="24"/>
          <w:szCs w:val="24"/>
        </w:rPr>
        <w:t>(5) The person's stalking of another person violates a protective order issued under </w:t>
      </w:r>
      <w:hyperlink r:id="rId51" w:anchor="31-14-16-1" w:tgtFrame="_blank" w:history="1">
        <w:r w:rsidRPr="001A40BD">
          <w:rPr>
            <w:rFonts w:eastAsia="Times New Roman" w:cs="Times New Roman"/>
            <w:color w:val="0000FF"/>
            <w:sz w:val="24"/>
            <w:szCs w:val="24"/>
            <w:u w:val="single"/>
          </w:rPr>
          <w:t>IC 31-14-16-1</w:t>
        </w:r>
      </w:hyperlink>
      <w:r w:rsidRPr="001A40BD">
        <w:rPr>
          <w:rFonts w:eastAsia="Times New Roman" w:cs="Times New Roman"/>
          <w:color w:val="333333"/>
          <w:sz w:val="24"/>
          <w:szCs w:val="24"/>
        </w:rPr>
        <w:t> and </w:t>
      </w:r>
      <w:hyperlink r:id="rId52" w:anchor="34-26-5" w:tgtFrame="_blank" w:history="1">
        <w:r w:rsidRPr="001A40BD">
          <w:rPr>
            <w:rFonts w:eastAsia="Times New Roman" w:cs="Times New Roman"/>
            <w:color w:val="0000FF"/>
            <w:sz w:val="24"/>
            <w:szCs w:val="24"/>
            <w:u w:val="single"/>
          </w:rPr>
          <w:t>IC 34-26-5</w:t>
        </w:r>
      </w:hyperlink>
      <w:r w:rsidRPr="001A40BD">
        <w:rPr>
          <w:rFonts w:eastAsia="Times New Roman" w:cs="Times New Roman"/>
          <w:color w:val="333333"/>
          <w:sz w:val="24"/>
          <w:szCs w:val="24"/>
        </w:rPr>
        <w:t> in a paternity action if the person has been given actual notice of the order.</w:t>
      </w:r>
    </w:p>
    <w:p w14:paraId="24658523" w14:textId="77777777" w:rsidR="001A40BD" w:rsidRPr="001A40BD" w:rsidRDefault="001A40BD" w:rsidP="001A40BD">
      <w:pPr>
        <w:shd w:val="clear" w:color="auto" w:fill="FFFFFF"/>
        <w:spacing w:after="15"/>
        <w:ind w:left="1282" w:right="1181"/>
        <w:rPr>
          <w:rFonts w:eastAsia="Times New Roman" w:cs="Times New Roman"/>
          <w:color w:val="333333"/>
          <w:sz w:val="24"/>
          <w:szCs w:val="24"/>
        </w:rPr>
      </w:pPr>
      <w:r w:rsidRPr="001A40BD">
        <w:rPr>
          <w:rFonts w:eastAsia="Times New Roman" w:cs="Times New Roman"/>
          <w:color w:val="333333"/>
          <w:sz w:val="24"/>
          <w:szCs w:val="24"/>
        </w:rPr>
        <w:t>(6) The person's stalking of another person violates an order issued in another state that is substantially similar to an order described in subdivisions (2) through (5) if the person has been given actual notice of the order.</w:t>
      </w:r>
    </w:p>
    <w:p w14:paraId="65B150FA" w14:textId="77777777" w:rsidR="001A40BD" w:rsidRPr="001A40BD" w:rsidRDefault="001A40BD" w:rsidP="001A40BD">
      <w:pPr>
        <w:shd w:val="clear" w:color="auto" w:fill="FFFFFF"/>
        <w:spacing w:after="15"/>
        <w:ind w:left="1282" w:right="1181"/>
        <w:rPr>
          <w:rFonts w:eastAsia="Times New Roman" w:cs="Times New Roman"/>
          <w:color w:val="333333"/>
          <w:sz w:val="24"/>
          <w:szCs w:val="24"/>
        </w:rPr>
      </w:pPr>
      <w:r w:rsidRPr="001A40BD">
        <w:rPr>
          <w:rFonts w:eastAsia="Times New Roman" w:cs="Times New Roman"/>
          <w:color w:val="333333"/>
          <w:sz w:val="24"/>
          <w:szCs w:val="24"/>
        </w:rPr>
        <w:t>(7) The person's stalking of another person violates an order that is substantially similar to an order described in subdivisions (2) through (5) and is issued by an Indian:</w:t>
      </w:r>
    </w:p>
    <w:p w14:paraId="5E7C68AD" w14:textId="77777777" w:rsidR="001A40BD" w:rsidRPr="001A40BD" w:rsidRDefault="001A40BD" w:rsidP="001A40BD">
      <w:pPr>
        <w:shd w:val="clear" w:color="auto" w:fill="FFFFFF"/>
        <w:spacing w:after="15"/>
        <w:ind w:left="1282" w:right="1181"/>
        <w:rPr>
          <w:rFonts w:eastAsia="Times New Roman" w:cs="Times New Roman"/>
          <w:color w:val="333333"/>
          <w:sz w:val="24"/>
          <w:szCs w:val="24"/>
        </w:rPr>
      </w:pPr>
      <w:r w:rsidRPr="001A40BD">
        <w:rPr>
          <w:rFonts w:eastAsia="Times New Roman" w:cs="Times New Roman"/>
          <w:color w:val="333333"/>
          <w:sz w:val="24"/>
          <w:szCs w:val="24"/>
        </w:rPr>
        <w:t>(A) tribe;</w:t>
      </w:r>
    </w:p>
    <w:p w14:paraId="65C8973A" w14:textId="77777777" w:rsidR="001A40BD" w:rsidRPr="001A40BD" w:rsidRDefault="001A40BD" w:rsidP="001A40BD">
      <w:pPr>
        <w:shd w:val="clear" w:color="auto" w:fill="FFFFFF"/>
        <w:spacing w:after="15"/>
        <w:ind w:left="1282" w:right="1181"/>
        <w:rPr>
          <w:rFonts w:eastAsia="Times New Roman" w:cs="Times New Roman"/>
          <w:color w:val="333333"/>
          <w:sz w:val="24"/>
          <w:szCs w:val="24"/>
        </w:rPr>
      </w:pPr>
      <w:r w:rsidRPr="001A40BD">
        <w:rPr>
          <w:rFonts w:eastAsia="Times New Roman" w:cs="Times New Roman"/>
          <w:color w:val="333333"/>
          <w:sz w:val="24"/>
          <w:szCs w:val="24"/>
        </w:rPr>
        <w:t>(B) band;</w:t>
      </w:r>
    </w:p>
    <w:p w14:paraId="5B5E78DD" w14:textId="77777777" w:rsidR="001A40BD" w:rsidRPr="001A40BD" w:rsidRDefault="001A40BD" w:rsidP="001A40BD">
      <w:pPr>
        <w:shd w:val="clear" w:color="auto" w:fill="FFFFFF"/>
        <w:spacing w:after="15"/>
        <w:ind w:left="1282" w:right="1181"/>
        <w:rPr>
          <w:rFonts w:eastAsia="Times New Roman" w:cs="Times New Roman"/>
          <w:color w:val="333333"/>
          <w:sz w:val="24"/>
          <w:szCs w:val="24"/>
        </w:rPr>
      </w:pPr>
      <w:r w:rsidRPr="001A40BD">
        <w:rPr>
          <w:rFonts w:eastAsia="Times New Roman" w:cs="Times New Roman"/>
          <w:color w:val="333333"/>
          <w:sz w:val="24"/>
          <w:szCs w:val="24"/>
        </w:rPr>
        <w:t>(C) pueblo;</w:t>
      </w:r>
    </w:p>
    <w:p w14:paraId="524FAC99" w14:textId="77777777" w:rsidR="001A40BD" w:rsidRPr="001A40BD" w:rsidRDefault="001A40BD" w:rsidP="001A40BD">
      <w:pPr>
        <w:shd w:val="clear" w:color="auto" w:fill="FFFFFF"/>
        <w:spacing w:after="15"/>
        <w:ind w:left="1282" w:right="1181"/>
        <w:rPr>
          <w:rFonts w:eastAsia="Times New Roman" w:cs="Times New Roman"/>
          <w:color w:val="333333"/>
          <w:sz w:val="24"/>
          <w:szCs w:val="24"/>
        </w:rPr>
      </w:pPr>
      <w:r w:rsidRPr="001A40BD">
        <w:rPr>
          <w:rFonts w:eastAsia="Times New Roman" w:cs="Times New Roman"/>
          <w:color w:val="333333"/>
          <w:sz w:val="24"/>
          <w:szCs w:val="24"/>
        </w:rPr>
        <w:t>(D) nation; or</w:t>
      </w:r>
    </w:p>
    <w:p w14:paraId="559D3C27" w14:textId="77777777" w:rsidR="001A40BD" w:rsidRPr="001A40BD" w:rsidRDefault="001A40BD" w:rsidP="001A40BD">
      <w:pPr>
        <w:shd w:val="clear" w:color="auto" w:fill="FFFFFF"/>
        <w:spacing w:after="15"/>
        <w:ind w:left="1282" w:right="1181"/>
        <w:rPr>
          <w:rFonts w:eastAsia="Times New Roman" w:cs="Times New Roman"/>
          <w:color w:val="333333"/>
          <w:sz w:val="24"/>
          <w:szCs w:val="24"/>
        </w:rPr>
      </w:pPr>
      <w:r w:rsidRPr="001A40BD">
        <w:rPr>
          <w:rFonts w:eastAsia="Times New Roman" w:cs="Times New Roman"/>
          <w:color w:val="333333"/>
          <w:sz w:val="24"/>
          <w:szCs w:val="24"/>
        </w:rPr>
        <w:t xml:space="preserve">(E) organized group or community, including an Alaska Native village or regional or village corporation as defined in or established under the Alaska Native Claims Settlement Act (43 U.S.C. </w:t>
      </w:r>
      <w:r w:rsidRPr="001A40BD">
        <w:rPr>
          <w:rFonts w:eastAsia="Times New Roman" w:cs="Times New Roman"/>
          <w:color w:val="333333"/>
          <w:sz w:val="24"/>
          <w:szCs w:val="24"/>
        </w:rPr>
        <w:lastRenderedPageBreak/>
        <w:t>1601 et seq.);</w:t>
      </w:r>
    </w:p>
    <w:p w14:paraId="0C198474" w14:textId="77777777" w:rsidR="001A40BD" w:rsidRPr="001A40BD" w:rsidRDefault="001A40BD" w:rsidP="001A40BD">
      <w:pPr>
        <w:shd w:val="clear" w:color="auto" w:fill="FFFFFF"/>
        <w:spacing w:after="15"/>
        <w:ind w:left="1282" w:right="1181"/>
        <w:rPr>
          <w:rFonts w:eastAsia="Times New Roman" w:cs="Times New Roman"/>
          <w:color w:val="333333"/>
          <w:sz w:val="24"/>
          <w:szCs w:val="24"/>
        </w:rPr>
      </w:pPr>
      <w:r w:rsidRPr="001A40BD">
        <w:rPr>
          <w:rFonts w:eastAsia="Times New Roman" w:cs="Times New Roman"/>
          <w:color w:val="333333"/>
          <w:sz w:val="24"/>
          <w:szCs w:val="24"/>
        </w:rPr>
        <w:t>that is recognized as eligible for the special programs and services provided by the United States to Indians because of their special status as Indians if the person has been given actual notice of the order.</w:t>
      </w:r>
    </w:p>
    <w:p w14:paraId="49FB1947" w14:textId="77777777" w:rsidR="001A40BD" w:rsidRPr="001A40BD" w:rsidRDefault="001A40BD" w:rsidP="001A40BD">
      <w:pPr>
        <w:shd w:val="clear" w:color="auto" w:fill="FFFFFF"/>
        <w:spacing w:after="15"/>
        <w:ind w:left="1282" w:right="1181"/>
        <w:rPr>
          <w:rFonts w:eastAsia="Times New Roman" w:cs="Times New Roman"/>
          <w:color w:val="333333"/>
          <w:sz w:val="24"/>
          <w:szCs w:val="24"/>
        </w:rPr>
      </w:pPr>
      <w:r w:rsidRPr="001A40BD">
        <w:rPr>
          <w:rFonts w:eastAsia="Times New Roman" w:cs="Times New Roman"/>
          <w:color w:val="333333"/>
          <w:sz w:val="24"/>
          <w:szCs w:val="24"/>
        </w:rPr>
        <w:t>(8) A criminal complaint of stalking that concerns an act by the person against the same victim or victims is pending in a court and the person has been given actual notice of the complaint.</w:t>
      </w:r>
    </w:p>
    <w:p w14:paraId="4105890B" w14:textId="77777777" w:rsidR="001A40BD" w:rsidRPr="001A40BD" w:rsidRDefault="001A40BD" w:rsidP="001A40BD">
      <w:pPr>
        <w:shd w:val="clear" w:color="auto" w:fill="FFFFFF"/>
        <w:spacing w:after="15"/>
        <w:ind w:left="1282" w:right="1181"/>
        <w:rPr>
          <w:rFonts w:eastAsia="Times New Roman" w:cs="Times New Roman"/>
          <w:color w:val="333333"/>
          <w:sz w:val="24"/>
          <w:szCs w:val="24"/>
        </w:rPr>
      </w:pPr>
      <w:r w:rsidRPr="001A40BD">
        <w:rPr>
          <w:rFonts w:eastAsia="Times New Roman" w:cs="Times New Roman"/>
          <w:color w:val="333333"/>
          <w:sz w:val="24"/>
          <w:szCs w:val="24"/>
        </w:rPr>
        <w:t xml:space="preserve">(9) The offense was committed or facilitated </w:t>
      </w:r>
      <w:proofErr w:type="gramStart"/>
      <w:r w:rsidRPr="001A40BD">
        <w:rPr>
          <w:rFonts w:eastAsia="Times New Roman" w:cs="Times New Roman"/>
          <w:color w:val="333333"/>
          <w:sz w:val="24"/>
          <w:szCs w:val="24"/>
        </w:rPr>
        <w:t>by the use of</w:t>
      </w:r>
      <w:proofErr w:type="gramEnd"/>
      <w:r w:rsidRPr="001A40BD">
        <w:rPr>
          <w:rFonts w:eastAsia="Times New Roman" w:cs="Times New Roman"/>
          <w:color w:val="333333"/>
          <w:sz w:val="24"/>
          <w:szCs w:val="24"/>
        </w:rPr>
        <w:t xml:space="preserve"> a tracking device.</w:t>
      </w:r>
    </w:p>
    <w:p w14:paraId="0C673315" w14:textId="77777777" w:rsidR="001A40BD" w:rsidRPr="001A40BD" w:rsidRDefault="001A40BD" w:rsidP="001A40BD">
      <w:pPr>
        <w:shd w:val="clear" w:color="auto" w:fill="FFFFFF"/>
        <w:spacing w:after="15"/>
        <w:ind w:left="1282" w:right="1181"/>
        <w:rPr>
          <w:rFonts w:eastAsia="Times New Roman" w:cs="Times New Roman"/>
          <w:color w:val="333333"/>
          <w:sz w:val="24"/>
          <w:szCs w:val="24"/>
        </w:rPr>
      </w:pPr>
      <w:r w:rsidRPr="001A40BD">
        <w:rPr>
          <w:rFonts w:eastAsia="Times New Roman" w:cs="Times New Roman"/>
          <w:color w:val="333333"/>
          <w:sz w:val="24"/>
          <w:szCs w:val="24"/>
        </w:rPr>
        <w:t>     (c) The offense is a Level 4 felony if:</w:t>
      </w:r>
    </w:p>
    <w:p w14:paraId="6E1F5610" w14:textId="77777777" w:rsidR="001A40BD" w:rsidRPr="001A40BD" w:rsidRDefault="001A40BD" w:rsidP="001A40BD">
      <w:pPr>
        <w:shd w:val="clear" w:color="auto" w:fill="FFFFFF"/>
        <w:spacing w:after="15"/>
        <w:ind w:left="1282" w:right="1181"/>
        <w:rPr>
          <w:rFonts w:eastAsia="Times New Roman" w:cs="Times New Roman"/>
          <w:color w:val="333333"/>
          <w:sz w:val="24"/>
          <w:szCs w:val="24"/>
        </w:rPr>
      </w:pPr>
      <w:r w:rsidRPr="001A40BD">
        <w:rPr>
          <w:rFonts w:eastAsia="Times New Roman" w:cs="Times New Roman"/>
          <w:color w:val="333333"/>
          <w:sz w:val="24"/>
          <w:szCs w:val="24"/>
        </w:rPr>
        <w:t>(1) the act or acts were committed while the person was armed with a deadly weapon; or</w:t>
      </w:r>
    </w:p>
    <w:p w14:paraId="3FDE872D" w14:textId="356245DD" w:rsidR="006E3F6F" w:rsidRDefault="001A40BD" w:rsidP="009C7E35">
      <w:pPr>
        <w:shd w:val="clear" w:color="auto" w:fill="FFFFFF"/>
        <w:spacing w:after="15"/>
        <w:ind w:left="1282" w:right="1181"/>
        <w:rPr>
          <w:sz w:val="24"/>
        </w:rPr>
        <w:sectPr w:rsidR="006E3F6F">
          <w:pgSz w:w="12240" w:h="15840"/>
          <w:pgMar w:top="1360" w:right="260" w:bottom="1280" w:left="160" w:header="0" w:footer="1004" w:gutter="0"/>
          <w:cols w:space="720"/>
        </w:sectPr>
      </w:pPr>
      <w:r w:rsidRPr="001A40BD">
        <w:rPr>
          <w:rFonts w:eastAsia="Times New Roman" w:cs="Times New Roman"/>
          <w:color w:val="333333"/>
          <w:sz w:val="24"/>
          <w:szCs w:val="24"/>
        </w:rPr>
        <w:t>(2) the person has an unrelated conviction for an offense under this section against the same victim or victims</w:t>
      </w:r>
      <w:r w:rsidR="002509EF">
        <w:rPr>
          <w:rFonts w:eastAsia="Times New Roman" w:cs="Times New Roman"/>
          <w:color w:val="333333"/>
          <w:sz w:val="24"/>
          <w:szCs w:val="24"/>
        </w:rPr>
        <w:t xml:space="preserve">. </w:t>
      </w:r>
    </w:p>
    <w:p w14:paraId="56F4A535" w14:textId="77777777" w:rsidR="006E3F6F" w:rsidRDefault="00EE410A">
      <w:pPr>
        <w:pStyle w:val="Heading1"/>
        <w:spacing w:line="427" w:lineRule="auto"/>
        <w:ind w:left="1717" w:firstLine="6492"/>
      </w:pPr>
      <w:r>
        <w:rPr>
          <w:color w:val="00446A"/>
        </w:rPr>
        <w:lastRenderedPageBreak/>
        <w:t>Contact</w:t>
      </w:r>
      <w:r>
        <w:rPr>
          <w:color w:val="00446A"/>
          <w:spacing w:val="-18"/>
        </w:rPr>
        <w:t xml:space="preserve"> </w:t>
      </w:r>
      <w:r>
        <w:rPr>
          <w:color w:val="00446A"/>
        </w:rPr>
        <w:t xml:space="preserve">Information </w:t>
      </w:r>
      <w:r>
        <w:t>REMEMBER TO CALL 911 IN THE EVENT OF AN EMERGENCY</w:t>
      </w:r>
    </w:p>
    <w:p w14:paraId="0272D69F" w14:textId="46A2C1C2" w:rsidR="006E3F6F" w:rsidRDefault="00EE410A">
      <w:pPr>
        <w:spacing w:before="5"/>
        <w:ind w:left="1280"/>
        <w:rPr>
          <w:sz w:val="24"/>
        </w:rPr>
      </w:pPr>
      <w:r>
        <w:rPr>
          <w:b/>
          <w:sz w:val="24"/>
        </w:rPr>
        <w:t>Title</w:t>
      </w:r>
      <w:r>
        <w:rPr>
          <w:b/>
          <w:spacing w:val="-5"/>
          <w:sz w:val="24"/>
        </w:rPr>
        <w:t xml:space="preserve"> </w:t>
      </w:r>
      <w:r>
        <w:rPr>
          <w:b/>
          <w:sz w:val="24"/>
        </w:rPr>
        <w:t>IX</w:t>
      </w:r>
      <w:r>
        <w:rPr>
          <w:b/>
          <w:spacing w:val="-3"/>
          <w:sz w:val="24"/>
        </w:rPr>
        <w:t xml:space="preserve"> </w:t>
      </w:r>
      <w:r>
        <w:rPr>
          <w:b/>
          <w:sz w:val="24"/>
        </w:rPr>
        <w:t>Compliance</w:t>
      </w:r>
      <w:r>
        <w:rPr>
          <w:b/>
          <w:spacing w:val="-2"/>
          <w:sz w:val="24"/>
        </w:rPr>
        <w:t xml:space="preserve"> </w:t>
      </w:r>
      <w:r>
        <w:rPr>
          <w:b/>
          <w:sz w:val="24"/>
        </w:rPr>
        <w:t>Officer</w:t>
      </w:r>
      <w:r>
        <w:rPr>
          <w:b/>
          <w:spacing w:val="-3"/>
          <w:sz w:val="24"/>
        </w:rPr>
        <w:t xml:space="preserve"> </w:t>
      </w:r>
      <w:r w:rsidR="00482A86">
        <w:rPr>
          <w:sz w:val="24"/>
        </w:rPr>
        <w:t>–</w:t>
      </w:r>
      <w:r>
        <w:rPr>
          <w:spacing w:val="-3"/>
          <w:sz w:val="24"/>
        </w:rPr>
        <w:t xml:space="preserve"> </w:t>
      </w:r>
      <w:r w:rsidR="00F26286">
        <w:rPr>
          <w:sz w:val="24"/>
        </w:rPr>
        <w:t>Debby Elswick</w:t>
      </w:r>
      <w:r>
        <w:rPr>
          <w:sz w:val="24"/>
        </w:rPr>
        <w:t>:</w:t>
      </w:r>
      <w:r>
        <w:rPr>
          <w:spacing w:val="-2"/>
          <w:sz w:val="24"/>
        </w:rPr>
        <w:t xml:space="preserve"> </w:t>
      </w:r>
      <w:r w:rsidR="00F26286" w:rsidRPr="00F26286">
        <w:rPr>
          <w:sz w:val="24"/>
          <w:szCs w:val="24"/>
        </w:rPr>
        <w:t>Director of Campus Operations</w:t>
      </w:r>
    </w:p>
    <w:p w14:paraId="0AA0489D" w14:textId="5C50BFC0" w:rsidR="006E3F6F" w:rsidRDefault="00EE410A">
      <w:pPr>
        <w:spacing w:before="239"/>
        <w:ind w:left="1280"/>
        <w:rPr>
          <w:sz w:val="24"/>
        </w:rPr>
      </w:pPr>
      <w:r>
        <w:rPr>
          <w:b/>
          <w:sz w:val="24"/>
        </w:rPr>
        <w:t>Financial</w:t>
      </w:r>
      <w:r>
        <w:rPr>
          <w:b/>
          <w:spacing w:val="-8"/>
          <w:sz w:val="24"/>
        </w:rPr>
        <w:t xml:space="preserve"> </w:t>
      </w:r>
      <w:r>
        <w:rPr>
          <w:b/>
          <w:sz w:val="24"/>
        </w:rPr>
        <w:t>Aid</w:t>
      </w:r>
      <w:r>
        <w:rPr>
          <w:b/>
          <w:spacing w:val="-5"/>
          <w:sz w:val="24"/>
        </w:rPr>
        <w:t xml:space="preserve"> </w:t>
      </w:r>
      <w:r>
        <w:rPr>
          <w:b/>
          <w:sz w:val="24"/>
        </w:rPr>
        <w:t>Office</w:t>
      </w:r>
      <w:r>
        <w:rPr>
          <w:b/>
          <w:spacing w:val="-4"/>
          <w:sz w:val="24"/>
        </w:rPr>
        <w:t xml:space="preserve"> </w:t>
      </w:r>
      <w:r>
        <w:rPr>
          <w:sz w:val="24"/>
        </w:rPr>
        <w:t>–</w:t>
      </w:r>
      <w:r>
        <w:rPr>
          <w:spacing w:val="-4"/>
          <w:sz w:val="24"/>
        </w:rPr>
        <w:t xml:space="preserve"> </w:t>
      </w:r>
      <w:r>
        <w:rPr>
          <w:sz w:val="24"/>
        </w:rPr>
        <w:t>(</w:t>
      </w:r>
      <w:r w:rsidR="001C0D85">
        <w:rPr>
          <w:sz w:val="24"/>
        </w:rPr>
        <w:t>812) 288-8878</w:t>
      </w:r>
      <w:r>
        <w:rPr>
          <w:sz w:val="24"/>
        </w:rPr>
        <w:t>;</w:t>
      </w:r>
      <w:r>
        <w:rPr>
          <w:spacing w:val="-4"/>
          <w:sz w:val="24"/>
        </w:rPr>
        <w:t xml:space="preserve"> </w:t>
      </w:r>
      <w:hyperlink r:id="rId53" w:history="1">
        <w:r w:rsidR="00F62A65" w:rsidRPr="004D6142">
          <w:rPr>
            <w:rStyle w:val="Hyperlink"/>
            <w:sz w:val="24"/>
          </w:rPr>
          <w:t>financialaid@mid-america</w:t>
        </w:r>
        <w:r w:rsidR="00F62A65" w:rsidRPr="004D6142">
          <w:rPr>
            <w:rStyle w:val="Hyperlink"/>
            <w:spacing w:val="-2"/>
            <w:sz w:val="24"/>
          </w:rPr>
          <w:t>.edu</w:t>
        </w:r>
      </w:hyperlink>
    </w:p>
    <w:p w14:paraId="420E6104" w14:textId="16D8B232" w:rsidR="006E3F6F" w:rsidRDefault="00EE410A">
      <w:pPr>
        <w:spacing w:before="239" w:line="278" w:lineRule="auto"/>
        <w:ind w:left="1280" w:right="1176"/>
        <w:rPr>
          <w:sz w:val="24"/>
        </w:rPr>
      </w:pPr>
      <w:r>
        <w:rPr>
          <w:b/>
          <w:sz w:val="24"/>
        </w:rPr>
        <w:t>Anonymous</w:t>
      </w:r>
      <w:r>
        <w:rPr>
          <w:b/>
          <w:spacing w:val="-12"/>
          <w:sz w:val="24"/>
        </w:rPr>
        <w:t xml:space="preserve"> </w:t>
      </w:r>
      <w:r>
        <w:rPr>
          <w:b/>
          <w:sz w:val="24"/>
        </w:rPr>
        <w:t>Reporting*</w:t>
      </w:r>
      <w:r>
        <w:rPr>
          <w:sz w:val="24"/>
        </w:rPr>
        <w:t>-</w:t>
      </w:r>
      <w:r w:rsidR="00532DD2">
        <w:rPr>
          <w:b/>
          <w:spacing w:val="-10"/>
          <w:sz w:val="24"/>
        </w:rPr>
        <w:t xml:space="preserve"> </w:t>
      </w:r>
      <w:hyperlink r:id="rId54" w:history="1">
        <w:r w:rsidR="00532DD2">
          <w:rPr>
            <w:color w:val="0000FF"/>
            <w:u w:val="single"/>
          </w:rPr>
          <w:t>https://mid-america.edu/student-life/health-and-safety/</w:t>
        </w:r>
      </w:hyperlink>
    </w:p>
    <w:p w14:paraId="3CACA6D8" w14:textId="77777777" w:rsidR="006E3F6F" w:rsidRDefault="00EE410A">
      <w:pPr>
        <w:spacing w:before="194" w:line="278" w:lineRule="auto"/>
        <w:ind w:left="1280" w:right="1268"/>
        <w:rPr>
          <w:i/>
          <w:sz w:val="24"/>
        </w:rPr>
      </w:pPr>
      <w:r>
        <w:rPr>
          <w:i/>
          <w:sz w:val="24"/>
        </w:rPr>
        <w:t>*Contact</w:t>
      </w:r>
      <w:r>
        <w:rPr>
          <w:i/>
          <w:spacing w:val="-3"/>
          <w:sz w:val="24"/>
        </w:rPr>
        <w:t xml:space="preserve"> </w:t>
      </w:r>
      <w:r>
        <w:rPr>
          <w:i/>
          <w:sz w:val="24"/>
        </w:rPr>
        <w:t>these</w:t>
      </w:r>
      <w:r>
        <w:rPr>
          <w:i/>
          <w:spacing w:val="-4"/>
          <w:sz w:val="24"/>
        </w:rPr>
        <w:t xml:space="preserve"> </w:t>
      </w:r>
      <w:r>
        <w:rPr>
          <w:i/>
          <w:sz w:val="24"/>
        </w:rPr>
        <w:t>individuals</w:t>
      </w:r>
      <w:r>
        <w:rPr>
          <w:i/>
          <w:spacing w:val="-3"/>
          <w:sz w:val="24"/>
        </w:rPr>
        <w:t xml:space="preserve"> </w:t>
      </w:r>
      <w:r>
        <w:rPr>
          <w:i/>
          <w:sz w:val="24"/>
        </w:rPr>
        <w:t>for</w:t>
      </w:r>
      <w:r>
        <w:rPr>
          <w:i/>
          <w:spacing w:val="-6"/>
          <w:sz w:val="24"/>
        </w:rPr>
        <w:t xml:space="preserve"> </w:t>
      </w:r>
      <w:r>
        <w:rPr>
          <w:i/>
          <w:sz w:val="24"/>
        </w:rPr>
        <w:t>assistance</w:t>
      </w:r>
      <w:r>
        <w:rPr>
          <w:i/>
          <w:spacing w:val="-3"/>
          <w:sz w:val="24"/>
        </w:rPr>
        <w:t xml:space="preserve"> </w:t>
      </w:r>
      <w:r>
        <w:rPr>
          <w:i/>
          <w:sz w:val="24"/>
        </w:rPr>
        <w:t>with</w:t>
      </w:r>
      <w:r>
        <w:rPr>
          <w:i/>
          <w:spacing w:val="-3"/>
          <w:sz w:val="24"/>
        </w:rPr>
        <w:t xml:space="preserve"> </w:t>
      </w:r>
      <w:r>
        <w:rPr>
          <w:i/>
          <w:sz w:val="24"/>
        </w:rPr>
        <w:t>options</w:t>
      </w:r>
      <w:r>
        <w:rPr>
          <w:i/>
          <w:spacing w:val="-3"/>
          <w:sz w:val="24"/>
        </w:rPr>
        <w:t xml:space="preserve"> </w:t>
      </w:r>
      <w:r>
        <w:rPr>
          <w:i/>
          <w:sz w:val="24"/>
        </w:rPr>
        <w:t>related</w:t>
      </w:r>
      <w:r>
        <w:rPr>
          <w:i/>
          <w:spacing w:val="-5"/>
          <w:sz w:val="24"/>
        </w:rPr>
        <w:t xml:space="preserve"> </w:t>
      </w:r>
      <w:r>
        <w:rPr>
          <w:i/>
          <w:sz w:val="24"/>
        </w:rPr>
        <w:t>to</w:t>
      </w:r>
      <w:r>
        <w:rPr>
          <w:i/>
          <w:spacing w:val="-2"/>
          <w:sz w:val="24"/>
        </w:rPr>
        <w:t xml:space="preserve"> </w:t>
      </w:r>
      <w:r>
        <w:rPr>
          <w:i/>
          <w:sz w:val="24"/>
        </w:rPr>
        <w:t>academic,</w:t>
      </w:r>
      <w:r>
        <w:rPr>
          <w:i/>
          <w:spacing w:val="-3"/>
          <w:sz w:val="24"/>
        </w:rPr>
        <w:t xml:space="preserve"> </w:t>
      </w:r>
      <w:r>
        <w:rPr>
          <w:i/>
          <w:sz w:val="24"/>
        </w:rPr>
        <w:t>living,</w:t>
      </w:r>
      <w:r>
        <w:rPr>
          <w:i/>
          <w:spacing w:val="-3"/>
          <w:sz w:val="24"/>
        </w:rPr>
        <w:t xml:space="preserve"> </w:t>
      </w:r>
      <w:r>
        <w:rPr>
          <w:i/>
          <w:sz w:val="24"/>
        </w:rPr>
        <w:t>transportation,</w:t>
      </w:r>
      <w:r>
        <w:rPr>
          <w:i/>
          <w:spacing w:val="-3"/>
          <w:sz w:val="24"/>
        </w:rPr>
        <w:t xml:space="preserve"> </w:t>
      </w:r>
      <w:r>
        <w:rPr>
          <w:i/>
          <w:sz w:val="24"/>
        </w:rPr>
        <w:t>and</w:t>
      </w:r>
      <w:r>
        <w:rPr>
          <w:i/>
          <w:spacing w:val="-2"/>
          <w:sz w:val="24"/>
        </w:rPr>
        <w:t xml:space="preserve"> </w:t>
      </w:r>
      <w:r>
        <w:rPr>
          <w:i/>
          <w:sz w:val="24"/>
        </w:rPr>
        <w:t>working situations as well as protective measures.</w:t>
      </w:r>
    </w:p>
    <w:p w14:paraId="46897333" w14:textId="77777777" w:rsidR="006E3F6F" w:rsidRDefault="00EE410A">
      <w:pPr>
        <w:pStyle w:val="Heading2"/>
        <w:spacing w:before="198"/>
      </w:pPr>
      <w:r>
        <w:t>Resources</w:t>
      </w:r>
      <w:r>
        <w:rPr>
          <w:spacing w:val="-4"/>
        </w:rPr>
        <w:t xml:space="preserve"> </w:t>
      </w:r>
      <w:r>
        <w:t>Appendix</w:t>
      </w:r>
      <w:r>
        <w:rPr>
          <w:spacing w:val="-3"/>
        </w:rPr>
        <w:t xml:space="preserve"> </w:t>
      </w:r>
      <w:r>
        <w:t>&amp;</w:t>
      </w:r>
      <w:r>
        <w:rPr>
          <w:spacing w:val="-4"/>
        </w:rPr>
        <w:t xml:space="preserve"> </w:t>
      </w:r>
      <w:r>
        <w:t>External</w:t>
      </w:r>
      <w:r>
        <w:rPr>
          <w:spacing w:val="-3"/>
        </w:rPr>
        <w:t xml:space="preserve"> </w:t>
      </w:r>
      <w:r>
        <w:rPr>
          <w:spacing w:val="-2"/>
        </w:rPr>
        <w:t>Contacts</w:t>
      </w:r>
    </w:p>
    <w:p w14:paraId="2215575A" w14:textId="77777777" w:rsidR="006E3F6F" w:rsidRDefault="006E3F6F">
      <w:pPr>
        <w:pStyle w:val="BodyText"/>
        <w:spacing w:before="14"/>
        <w:ind w:left="0"/>
        <w:rPr>
          <w:b/>
          <w:sz w:val="20"/>
        </w:rPr>
      </w:pPr>
    </w:p>
    <w:tbl>
      <w:tblPr>
        <w:tblW w:w="0" w:type="auto"/>
        <w:tblInd w:w="11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76"/>
        <w:gridCol w:w="4676"/>
      </w:tblGrid>
      <w:tr w:rsidR="006E3F6F" w14:paraId="4ACE371A" w14:textId="77777777">
        <w:trPr>
          <w:trHeight w:val="510"/>
        </w:trPr>
        <w:tc>
          <w:tcPr>
            <w:tcW w:w="4676" w:type="dxa"/>
          </w:tcPr>
          <w:p w14:paraId="27C4D9C9" w14:textId="77777777" w:rsidR="006E3F6F" w:rsidRDefault="00EE410A">
            <w:pPr>
              <w:pStyle w:val="TableParagraph"/>
              <w:spacing w:before="1" w:line="240" w:lineRule="auto"/>
              <w:ind w:left="7"/>
              <w:jc w:val="center"/>
              <w:rPr>
                <w:b/>
                <w:sz w:val="24"/>
              </w:rPr>
            </w:pPr>
            <w:r>
              <w:rPr>
                <w:b/>
                <w:spacing w:val="-2"/>
                <w:sz w:val="24"/>
              </w:rPr>
              <w:t>Resource</w:t>
            </w:r>
          </w:p>
        </w:tc>
        <w:tc>
          <w:tcPr>
            <w:tcW w:w="4676" w:type="dxa"/>
          </w:tcPr>
          <w:p w14:paraId="45E3AF70" w14:textId="77777777" w:rsidR="006E3F6F" w:rsidRDefault="00EE410A">
            <w:pPr>
              <w:pStyle w:val="TableParagraph"/>
              <w:spacing w:before="1" w:line="240" w:lineRule="auto"/>
              <w:ind w:left="7" w:right="3"/>
              <w:jc w:val="center"/>
              <w:rPr>
                <w:b/>
                <w:sz w:val="24"/>
              </w:rPr>
            </w:pPr>
            <w:r>
              <w:rPr>
                <w:b/>
                <w:sz w:val="24"/>
              </w:rPr>
              <w:t>Contact</w:t>
            </w:r>
            <w:r>
              <w:rPr>
                <w:b/>
                <w:spacing w:val="-5"/>
                <w:sz w:val="24"/>
              </w:rPr>
              <w:t xml:space="preserve"> </w:t>
            </w:r>
            <w:r>
              <w:rPr>
                <w:b/>
                <w:spacing w:val="-4"/>
                <w:sz w:val="24"/>
              </w:rPr>
              <w:t>Info</w:t>
            </w:r>
          </w:p>
        </w:tc>
      </w:tr>
      <w:tr w:rsidR="006E3F6F" w14:paraId="6F911F90" w14:textId="77777777">
        <w:trPr>
          <w:trHeight w:val="1441"/>
        </w:trPr>
        <w:tc>
          <w:tcPr>
            <w:tcW w:w="4676" w:type="dxa"/>
          </w:tcPr>
          <w:p w14:paraId="6424AAFF" w14:textId="77777777" w:rsidR="006E3F6F" w:rsidRDefault="00EE410A">
            <w:pPr>
              <w:pStyle w:val="TableParagraph"/>
              <w:spacing w:before="1" w:line="240" w:lineRule="auto"/>
              <w:ind w:left="107"/>
              <w:jc w:val="left"/>
              <w:rPr>
                <w:b/>
                <w:sz w:val="24"/>
              </w:rPr>
            </w:pPr>
            <w:r>
              <w:rPr>
                <w:b/>
                <w:sz w:val="24"/>
              </w:rPr>
              <w:t>Local</w:t>
            </w:r>
            <w:r>
              <w:rPr>
                <w:b/>
                <w:spacing w:val="-4"/>
                <w:sz w:val="24"/>
              </w:rPr>
              <w:t xml:space="preserve"> </w:t>
            </w:r>
            <w:r>
              <w:rPr>
                <w:b/>
                <w:spacing w:val="-2"/>
                <w:sz w:val="24"/>
              </w:rPr>
              <w:t>Police</w:t>
            </w:r>
          </w:p>
          <w:p w14:paraId="6DC0EE92" w14:textId="65D5403E" w:rsidR="006E3F6F" w:rsidRDefault="00CA443A">
            <w:pPr>
              <w:pStyle w:val="TableParagraph"/>
              <w:spacing w:before="242" w:line="240" w:lineRule="auto"/>
              <w:ind w:left="107"/>
              <w:jc w:val="left"/>
              <w:rPr>
                <w:sz w:val="24"/>
              </w:rPr>
            </w:pPr>
            <w:r>
              <w:rPr>
                <w:sz w:val="24"/>
              </w:rPr>
              <w:t>Jeffersonville Police Department</w:t>
            </w:r>
          </w:p>
        </w:tc>
        <w:tc>
          <w:tcPr>
            <w:tcW w:w="4676" w:type="dxa"/>
          </w:tcPr>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870"/>
              <w:gridCol w:w="3765"/>
            </w:tblGrid>
            <w:tr w:rsidR="00CA443A" w:rsidRPr="00CA443A" w14:paraId="684AC2C0" w14:textId="77777777" w:rsidTr="00CA443A">
              <w:tc>
                <w:tcPr>
                  <w:tcW w:w="3870" w:type="dxa"/>
                  <w:tcBorders>
                    <w:top w:val="nil"/>
                    <w:left w:val="nil"/>
                    <w:bottom w:val="nil"/>
                    <w:right w:val="nil"/>
                  </w:tcBorders>
                  <w:vAlign w:val="center"/>
                  <w:hideMark/>
                </w:tcPr>
                <w:p w14:paraId="36901499" w14:textId="28CE9DFD" w:rsidR="00CA443A" w:rsidRPr="00CA443A" w:rsidRDefault="00CA443A" w:rsidP="001C0D85">
                  <w:pPr>
                    <w:widowControl/>
                    <w:autoSpaceDE/>
                    <w:autoSpaceDN/>
                    <w:rPr>
                      <w:rFonts w:ascii="Times New Roman" w:eastAsia="Times New Roman" w:hAnsi="Times New Roman" w:cs="Times New Roman"/>
                      <w:sz w:val="24"/>
                      <w:szCs w:val="24"/>
                    </w:rPr>
                  </w:pPr>
                </w:p>
              </w:tc>
              <w:tc>
                <w:tcPr>
                  <w:tcW w:w="3765" w:type="dxa"/>
                  <w:tcBorders>
                    <w:top w:val="nil"/>
                    <w:left w:val="nil"/>
                    <w:bottom w:val="nil"/>
                    <w:right w:val="nil"/>
                  </w:tcBorders>
                  <w:vAlign w:val="center"/>
                </w:tcPr>
                <w:p w14:paraId="507309C6" w14:textId="346CE243" w:rsidR="00CA443A" w:rsidRPr="00CA443A" w:rsidRDefault="00CA443A" w:rsidP="00CA443A">
                  <w:pPr>
                    <w:widowControl/>
                    <w:autoSpaceDE/>
                    <w:autoSpaceDN/>
                    <w:rPr>
                      <w:rFonts w:ascii="Times New Roman" w:eastAsia="Times New Roman" w:hAnsi="Times New Roman" w:cs="Times New Roman"/>
                      <w:sz w:val="24"/>
                      <w:szCs w:val="24"/>
                    </w:rPr>
                  </w:pPr>
                </w:p>
              </w:tc>
            </w:tr>
            <w:tr w:rsidR="00CA443A" w:rsidRPr="00CA443A" w14:paraId="498693C0" w14:textId="77777777" w:rsidTr="00CA443A">
              <w:tc>
                <w:tcPr>
                  <w:tcW w:w="3870" w:type="dxa"/>
                  <w:tcBorders>
                    <w:top w:val="nil"/>
                    <w:left w:val="nil"/>
                    <w:bottom w:val="nil"/>
                    <w:right w:val="nil"/>
                  </w:tcBorders>
                  <w:vAlign w:val="center"/>
                  <w:hideMark/>
                </w:tcPr>
                <w:p w14:paraId="452342B2" w14:textId="1DACE471" w:rsidR="00CA443A" w:rsidRDefault="00CA443A" w:rsidP="001C0D85">
                  <w:pPr>
                    <w:widowControl/>
                    <w:autoSpaceDE/>
                    <w:autoSpaceDN/>
                    <w:rPr>
                      <w:rFonts w:eastAsia="Times New Roman" w:cs="Times New Roman"/>
                      <w:color w:val="000000"/>
                      <w:sz w:val="24"/>
                      <w:szCs w:val="24"/>
                    </w:rPr>
                  </w:pPr>
                  <w:r>
                    <w:rPr>
                      <w:rFonts w:eastAsia="Times New Roman" w:cs="Times New Roman"/>
                      <w:color w:val="000000"/>
                      <w:sz w:val="24"/>
                      <w:szCs w:val="24"/>
                    </w:rPr>
                    <w:t>J</w:t>
                  </w:r>
                  <w:r w:rsidRPr="00CA443A">
                    <w:rPr>
                      <w:rFonts w:eastAsia="Times New Roman" w:cs="Times New Roman"/>
                      <w:color w:val="000000"/>
                      <w:sz w:val="24"/>
                      <w:szCs w:val="24"/>
                    </w:rPr>
                    <w:t>effersonville Police Department 2218 E. 10</w:t>
                  </w:r>
                  <w:r w:rsidRPr="00CA443A">
                    <w:rPr>
                      <w:rFonts w:eastAsia="Times New Roman" w:cs="Times New Roman"/>
                      <w:color w:val="000000"/>
                      <w:sz w:val="16"/>
                      <w:szCs w:val="16"/>
                    </w:rPr>
                    <w:t xml:space="preserve">th </w:t>
                  </w:r>
                  <w:r w:rsidRPr="00CA443A">
                    <w:rPr>
                      <w:rFonts w:eastAsia="Times New Roman" w:cs="Times New Roman"/>
                      <w:color w:val="000000"/>
                      <w:sz w:val="24"/>
                      <w:szCs w:val="24"/>
                    </w:rPr>
                    <w:t xml:space="preserve">Street Jeffersonville, IN 47130 Non-Emergency: 812.283.6633 Website: </w:t>
                  </w:r>
                  <w:hyperlink r:id="rId55" w:history="1">
                    <w:r w:rsidR="002E48B2" w:rsidRPr="002E48B2">
                      <w:rPr>
                        <w:color w:val="0000FF"/>
                        <w:u w:val="single"/>
                      </w:rPr>
                      <w:t>Jeffersonville Police Department (jeffersonvillepdin.gov)</w:t>
                    </w:r>
                  </w:hyperlink>
                </w:p>
                <w:p w14:paraId="136EFEFA" w14:textId="77777777" w:rsidR="001C0D85" w:rsidRDefault="001C0D85" w:rsidP="001C0D85">
                  <w:pPr>
                    <w:widowControl/>
                    <w:autoSpaceDE/>
                    <w:autoSpaceDN/>
                    <w:rPr>
                      <w:rFonts w:eastAsia="Times New Roman" w:cs="Times New Roman"/>
                      <w:color w:val="000000"/>
                      <w:sz w:val="24"/>
                      <w:szCs w:val="24"/>
                    </w:rPr>
                  </w:pPr>
                </w:p>
                <w:p w14:paraId="171E2714" w14:textId="38C11FD0" w:rsidR="00CA443A" w:rsidRPr="00CA443A" w:rsidRDefault="00CA443A" w:rsidP="001C0D85">
                  <w:pPr>
                    <w:widowControl/>
                    <w:autoSpaceDE/>
                    <w:autoSpaceDN/>
                    <w:rPr>
                      <w:rFonts w:eastAsia="Times New Roman" w:cs="Times New Roman"/>
                      <w:sz w:val="24"/>
                      <w:szCs w:val="24"/>
                    </w:rPr>
                  </w:pPr>
                </w:p>
              </w:tc>
              <w:tc>
                <w:tcPr>
                  <w:tcW w:w="3765" w:type="dxa"/>
                  <w:tcBorders>
                    <w:top w:val="nil"/>
                    <w:left w:val="nil"/>
                    <w:bottom w:val="nil"/>
                    <w:right w:val="nil"/>
                  </w:tcBorders>
                  <w:vAlign w:val="center"/>
                </w:tcPr>
                <w:p w14:paraId="7ACDF03F" w14:textId="5031043F" w:rsidR="00CA443A" w:rsidRPr="00CA443A" w:rsidRDefault="00CA443A" w:rsidP="00CA443A">
                  <w:pPr>
                    <w:widowControl/>
                    <w:autoSpaceDE/>
                    <w:autoSpaceDN/>
                    <w:rPr>
                      <w:rFonts w:ascii="Times New Roman" w:eastAsia="Times New Roman" w:hAnsi="Times New Roman" w:cs="Times New Roman"/>
                      <w:sz w:val="24"/>
                      <w:szCs w:val="24"/>
                    </w:rPr>
                  </w:pPr>
                </w:p>
              </w:tc>
            </w:tr>
          </w:tbl>
          <w:p w14:paraId="26BB03E5" w14:textId="1C1396E2" w:rsidR="006E3F6F" w:rsidRDefault="006E3F6F">
            <w:pPr>
              <w:pStyle w:val="TableParagraph"/>
              <w:spacing w:before="42" w:line="240" w:lineRule="auto"/>
              <w:ind w:left="107"/>
              <w:jc w:val="left"/>
              <w:rPr>
                <w:sz w:val="24"/>
              </w:rPr>
            </w:pPr>
          </w:p>
        </w:tc>
      </w:tr>
      <w:tr w:rsidR="006E3F6F" w14:paraId="2BA21D99" w14:textId="77777777">
        <w:trPr>
          <w:trHeight w:val="1130"/>
        </w:trPr>
        <w:tc>
          <w:tcPr>
            <w:tcW w:w="4676" w:type="dxa"/>
          </w:tcPr>
          <w:p w14:paraId="2D74BA12" w14:textId="77777777" w:rsidR="006E3F6F" w:rsidRDefault="00EE410A">
            <w:pPr>
              <w:pStyle w:val="TableParagraph"/>
              <w:spacing w:before="1" w:line="240" w:lineRule="auto"/>
              <w:ind w:left="107"/>
              <w:jc w:val="left"/>
              <w:rPr>
                <w:b/>
                <w:sz w:val="24"/>
              </w:rPr>
            </w:pPr>
            <w:r>
              <w:rPr>
                <w:b/>
                <w:spacing w:val="-2"/>
                <w:sz w:val="24"/>
              </w:rPr>
              <w:t>Hospital</w:t>
            </w:r>
          </w:p>
          <w:p w14:paraId="72130799" w14:textId="32EE9D5E" w:rsidR="006E3F6F" w:rsidRDefault="00CA443A">
            <w:pPr>
              <w:pStyle w:val="TableParagraph"/>
              <w:spacing w:before="242" w:line="240" w:lineRule="auto"/>
              <w:ind w:left="107"/>
              <w:jc w:val="left"/>
              <w:rPr>
                <w:sz w:val="24"/>
              </w:rPr>
            </w:pPr>
            <w:r>
              <w:rPr>
                <w:sz w:val="24"/>
              </w:rPr>
              <w:t>Clark Memorial Hospital</w:t>
            </w:r>
          </w:p>
        </w:tc>
        <w:tc>
          <w:tcPr>
            <w:tcW w:w="4676" w:type="dxa"/>
          </w:tcPr>
          <w:p w14:paraId="65542E6E" w14:textId="77777777" w:rsidR="001C0D85" w:rsidRDefault="001C0D85"/>
          <w:tbl>
            <w:tblPr>
              <w:tblW w:w="904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810"/>
              <w:gridCol w:w="5235"/>
            </w:tblGrid>
            <w:tr w:rsidR="00CA443A" w:rsidRPr="00CA443A" w14:paraId="32E1DB2F" w14:textId="77777777" w:rsidTr="001C0D85">
              <w:tc>
                <w:tcPr>
                  <w:tcW w:w="3810" w:type="dxa"/>
                  <w:tcBorders>
                    <w:top w:val="nil"/>
                    <w:left w:val="nil"/>
                    <w:bottom w:val="nil"/>
                    <w:right w:val="nil"/>
                  </w:tcBorders>
                  <w:vAlign w:val="center"/>
                  <w:hideMark/>
                </w:tcPr>
                <w:p w14:paraId="75747A64" w14:textId="0E210849" w:rsidR="00CA443A" w:rsidRPr="00CA443A" w:rsidRDefault="00CA443A" w:rsidP="001C0D85">
                  <w:pPr>
                    <w:widowControl/>
                    <w:autoSpaceDE/>
                    <w:autoSpaceDN/>
                    <w:rPr>
                      <w:rFonts w:eastAsia="Times New Roman" w:cs="Times New Roman"/>
                      <w:color w:val="000000"/>
                      <w:sz w:val="24"/>
                      <w:szCs w:val="24"/>
                    </w:rPr>
                  </w:pPr>
                  <w:r w:rsidRPr="00CA443A">
                    <w:rPr>
                      <w:rFonts w:eastAsia="Times New Roman" w:cs="Times New Roman"/>
                      <w:color w:val="000000"/>
                      <w:sz w:val="24"/>
                      <w:szCs w:val="24"/>
                    </w:rPr>
                    <w:t>Clark Memorial Hospital</w:t>
                  </w:r>
                </w:p>
                <w:p w14:paraId="2774717C" w14:textId="24478747" w:rsidR="00CA443A" w:rsidRDefault="00CA443A" w:rsidP="001C0D85">
                  <w:pPr>
                    <w:widowControl/>
                    <w:autoSpaceDE/>
                    <w:autoSpaceDN/>
                    <w:rPr>
                      <w:rFonts w:eastAsia="Times New Roman" w:cs="Times New Roman"/>
                      <w:color w:val="000000"/>
                      <w:sz w:val="24"/>
                      <w:szCs w:val="24"/>
                    </w:rPr>
                  </w:pPr>
                  <w:r w:rsidRPr="00CA443A">
                    <w:rPr>
                      <w:rFonts w:eastAsia="Times New Roman" w:cs="Times New Roman"/>
                      <w:color w:val="000000"/>
                      <w:sz w:val="24"/>
                      <w:szCs w:val="24"/>
                    </w:rPr>
                    <w:t>1220 Missouri Avenue</w:t>
                  </w:r>
                </w:p>
                <w:p w14:paraId="5D6EEBAD" w14:textId="671D6F74" w:rsidR="00CA443A" w:rsidRDefault="00CA443A" w:rsidP="001C0D85">
                  <w:pPr>
                    <w:widowControl/>
                    <w:autoSpaceDE/>
                    <w:autoSpaceDN/>
                    <w:rPr>
                      <w:rFonts w:eastAsia="Times New Roman" w:cs="Times New Roman"/>
                      <w:color w:val="000000"/>
                      <w:sz w:val="24"/>
                      <w:szCs w:val="24"/>
                    </w:rPr>
                  </w:pPr>
                  <w:r w:rsidRPr="00CA443A">
                    <w:rPr>
                      <w:rFonts w:eastAsia="Times New Roman" w:cs="Times New Roman"/>
                      <w:color w:val="000000"/>
                      <w:sz w:val="24"/>
                      <w:szCs w:val="24"/>
                    </w:rPr>
                    <w:t>Jeffersonville, IN 47130</w:t>
                  </w:r>
                </w:p>
                <w:p w14:paraId="578ED8B0" w14:textId="120FA61C" w:rsidR="00CA443A" w:rsidRDefault="00CA443A" w:rsidP="001C0D85">
                  <w:pPr>
                    <w:widowControl/>
                    <w:autoSpaceDE/>
                    <w:autoSpaceDN/>
                    <w:rPr>
                      <w:rFonts w:eastAsia="Times New Roman" w:cs="Times New Roman"/>
                      <w:color w:val="000000"/>
                      <w:sz w:val="24"/>
                      <w:szCs w:val="24"/>
                    </w:rPr>
                  </w:pPr>
                  <w:r w:rsidRPr="00CA443A">
                    <w:rPr>
                      <w:rFonts w:eastAsia="Times New Roman" w:cs="Times New Roman"/>
                      <w:color w:val="000000"/>
                      <w:sz w:val="24"/>
                      <w:szCs w:val="24"/>
                    </w:rPr>
                    <w:t xml:space="preserve">Non-Emergency: 812.282.6631 Website: </w:t>
                  </w:r>
                  <w:hyperlink r:id="rId56" w:history="1">
                    <w:r w:rsidR="001C0D85" w:rsidRPr="004D6142">
                      <w:rPr>
                        <w:rStyle w:val="Hyperlink"/>
                        <w:rFonts w:eastAsia="Times New Roman" w:cs="Times New Roman"/>
                        <w:sz w:val="24"/>
                        <w:szCs w:val="24"/>
                      </w:rPr>
                      <w:t>www.</w:t>
                    </w:r>
                    <w:r w:rsidR="001C0D85" w:rsidRPr="00CA443A">
                      <w:rPr>
                        <w:rStyle w:val="Hyperlink"/>
                        <w:rFonts w:eastAsia="Times New Roman" w:cs="Times New Roman"/>
                        <w:sz w:val="24"/>
                        <w:szCs w:val="24"/>
                      </w:rPr>
                      <w:t>clarkmemorial.org</w:t>
                    </w:r>
                  </w:hyperlink>
                </w:p>
                <w:p w14:paraId="57C17AA9" w14:textId="77777777" w:rsidR="001C0D85" w:rsidRDefault="001C0D85" w:rsidP="001C0D85">
                  <w:pPr>
                    <w:widowControl/>
                    <w:autoSpaceDE/>
                    <w:autoSpaceDN/>
                    <w:rPr>
                      <w:rFonts w:eastAsia="Times New Roman" w:cs="Times New Roman"/>
                      <w:color w:val="000000"/>
                      <w:sz w:val="24"/>
                      <w:szCs w:val="24"/>
                    </w:rPr>
                  </w:pPr>
                </w:p>
                <w:p w14:paraId="17F20AF1" w14:textId="3C3FC4FA" w:rsidR="00CA443A" w:rsidRPr="00CA443A" w:rsidRDefault="00CA443A" w:rsidP="00CA443A">
                  <w:pPr>
                    <w:widowControl/>
                    <w:autoSpaceDE/>
                    <w:autoSpaceDN/>
                    <w:rPr>
                      <w:rFonts w:ascii="Times New Roman" w:eastAsia="Times New Roman" w:hAnsi="Times New Roman" w:cs="Times New Roman"/>
                      <w:sz w:val="24"/>
                      <w:szCs w:val="24"/>
                    </w:rPr>
                  </w:pPr>
                </w:p>
              </w:tc>
              <w:tc>
                <w:tcPr>
                  <w:tcW w:w="5235" w:type="dxa"/>
                  <w:tcBorders>
                    <w:top w:val="nil"/>
                    <w:left w:val="nil"/>
                    <w:bottom w:val="nil"/>
                    <w:right w:val="nil"/>
                  </w:tcBorders>
                  <w:vAlign w:val="center"/>
                  <w:hideMark/>
                </w:tcPr>
                <w:p w14:paraId="3B9A8B61" w14:textId="64E4E55B" w:rsidR="00CA443A" w:rsidRPr="00CA443A" w:rsidRDefault="00CA443A" w:rsidP="00CA443A">
                  <w:pPr>
                    <w:widowControl/>
                    <w:autoSpaceDE/>
                    <w:autoSpaceDN/>
                    <w:rPr>
                      <w:rFonts w:ascii="Times New Roman" w:eastAsia="Times New Roman" w:hAnsi="Times New Roman" w:cs="Times New Roman"/>
                      <w:sz w:val="24"/>
                      <w:szCs w:val="24"/>
                    </w:rPr>
                  </w:pPr>
                </w:p>
              </w:tc>
            </w:tr>
          </w:tbl>
          <w:p w14:paraId="2006456D" w14:textId="41CE0712" w:rsidR="006E3F6F" w:rsidRDefault="006E3F6F">
            <w:pPr>
              <w:pStyle w:val="TableParagraph"/>
              <w:spacing w:before="2" w:line="240" w:lineRule="auto"/>
              <w:ind w:left="107"/>
              <w:jc w:val="left"/>
              <w:rPr>
                <w:sz w:val="24"/>
              </w:rPr>
            </w:pPr>
          </w:p>
        </w:tc>
      </w:tr>
      <w:tr w:rsidR="006E3F6F" w14:paraId="51624F80" w14:textId="77777777">
        <w:trPr>
          <w:trHeight w:val="822"/>
        </w:trPr>
        <w:tc>
          <w:tcPr>
            <w:tcW w:w="4676" w:type="dxa"/>
          </w:tcPr>
          <w:p w14:paraId="05563680" w14:textId="77777777" w:rsidR="006E3F6F" w:rsidRDefault="00EE410A">
            <w:pPr>
              <w:pStyle w:val="TableParagraph"/>
              <w:spacing w:before="1" w:line="240" w:lineRule="auto"/>
              <w:ind w:left="107"/>
              <w:jc w:val="left"/>
              <w:rPr>
                <w:b/>
                <w:sz w:val="24"/>
              </w:rPr>
            </w:pPr>
            <w:r>
              <w:rPr>
                <w:b/>
                <w:sz w:val="24"/>
              </w:rPr>
              <w:t>Visa</w:t>
            </w:r>
            <w:r>
              <w:rPr>
                <w:b/>
                <w:spacing w:val="-4"/>
                <w:sz w:val="24"/>
              </w:rPr>
              <w:t xml:space="preserve"> </w:t>
            </w:r>
            <w:r>
              <w:rPr>
                <w:b/>
                <w:sz w:val="24"/>
              </w:rPr>
              <w:t>and</w:t>
            </w:r>
            <w:r>
              <w:rPr>
                <w:b/>
                <w:spacing w:val="-4"/>
                <w:sz w:val="24"/>
              </w:rPr>
              <w:t xml:space="preserve"> </w:t>
            </w:r>
            <w:r>
              <w:rPr>
                <w:b/>
                <w:sz w:val="24"/>
              </w:rPr>
              <w:t>Immigration</w:t>
            </w:r>
            <w:r>
              <w:rPr>
                <w:b/>
                <w:spacing w:val="-4"/>
                <w:sz w:val="24"/>
              </w:rPr>
              <w:t xml:space="preserve"> </w:t>
            </w:r>
            <w:r>
              <w:rPr>
                <w:b/>
                <w:spacing w:val="-2"/>
                <w:sz w:val="24"/>
              </w:rPr>
              <w:t>Assistance</w:t>
            </w:r>
          </w:p>
        </w:tc>
        <w:tc>
          <w:tcPr>
            <w:tcW w:w="4676" w:type="dxa"/>
          </w:tcPr>
          <w:p w14:paraId="57757DA7" w14:textId="310D334C" w:rsidR="006E3F6F" w:rsidRDefault="001C0D85" w:rsidP="001C0D85">
            <w:pPr>
              <w:pStyle w:val="TableParagraph"/>
              <w:spacing w:before="0" w:line="278" w:lineRule="auto"/>
              <w:ind w:left="107"/>
              <w:jc w:val="left"/>
              <w:rPr>
                <w:sz w:val="24"/>
              </w:rPr>
            </w:pPr>
            <w:r>
              <w:t xml:space="preserve"> </w:t>
            </w:r>
            <w:hyperlink r:id="rId57">
              <w:r w:rsidR="00EE410A">
                <w:rPr>
                  <w:color w:val="006186"/>
                  <w:sz w:val="24"/>
                  <w:u w:val="single" w:color="006186"/>
                </w:rPr>
                <w:t>Immigration</w:t>
              </w:r>
              <w:r w:rsidR="00EE410A">
                <w:rPr>
                  <w:color w:val="006186"/>
                  <w:spacing w:val="-15"/>
                  <w:sz w:val="24"/>
                  <w:u w:val="single" w:color="006186"/>
                </w:rPr>
                <w:t xml:space="preserve"> </w:t>
              </w:r>
              <w:r w:rsidR="00EE410A">
                <w:rPr>
                  <w:color w:val="006186"/>
                  <w:sz w:val="24"/>
                  <w:u w:val="single" w:color="006186"/>
                </w:rPr>
                <w:t>Advocates</w:t>
              </w:r>
              <w:r w:rsidR="00EE410A">
                <w:rPr>
                  <w:color w:val="006186"/>
                  <w:spacing w:val="-15"/>
                  <w:sz w:val="24"/>
                  <w:u w:val="single" w:color="006186"/>
                </w:rPr>
                <w:t xml:space="preserve"> </w:t>
              </w:r>
              <w:r w:rsidR="00EE410A">
                <w:rPr>
                  <w:color w:val="006186"/>
                  <w:sz w:val="24"/>
                  <w:u w:val="single" w:color="006186"/>
                </w:rPr>
                <w:t>Network</w:t>
              </w:r>
            </w:hyperlink>
            <w:r w:rsidR="00EE410A">
              <w:rPr>
                <w:color w:val="006186"/>
                <w:sz w:val="24"/>
              </w:rPr>
              <w:t xml:space="preserve"> </w:t>
            </w:r>
            <w:hyperlink r:id="rId58">
              <w:r w:rsidR="00EE410A">
                <w:rPr>
                  <w:color w:val="006186"/>
                  <w:spacing w:val="-2"/>
                  <w:sz w:val="24"/>
                  <w:u w:val="single" w:color="006186"/>
                </w:rPr>
                <w:t>www.immigrationadvocates.org</w:t>
              </w:r>
            </w:hyperlink>
          </w:p>
        </w:tc>
      </w:tr>
      <w:tr w:rsidR="006E3F6F" w14:paraId="392EC22B" w14:textId="77777777">
        <w:trPr>
          <w:trHeight w:val="2061"/>
        </w:trPr>
        <w:tc>
          <w:tcPr>
            <w:tcW w:w="4676" w:type="dxa"/>
          </w:tcPr>
          <w:p w14:paraId="4390C78D" w14:textId="77777777" w:rsidR="006E3F6F" w:rsidRDefault="00EE410A">
            <w:pPr>
              <w:pStyle w:val="TableParagraph"/>
              <w:spacing w:before="1" w:line="240" w:lineRule="auto"/>
              <w:ind w:left="107"/>
              <w:jc w:val="left"/>
              <w:rPr>
                <w:b/>
                <w:sz w:val="24"/>
              </w:rPr>
            </w:pPr>
            <w:r>
              <w:rPr>
                <w:b/>
                <w:sz w:val="24"/>
              </w:rPr>
              <w:t>Victim</w:t>
            </w:r>
            <w:r>
              <w:rPr>
                <w:b/>
                <w:spacing w:val="-3"/>
                <w:sz w:val="24"/>
              </w:rPr>
              <w:t xml:space="preserve"> </w:t>
            </w:r>
            <w:r>
              <w:rPr>
                <w:b/>
                <w:spacing w:val="-2"/>
                <w:sz w:val="24"/>
              </w:rPr>
              <w:t>Support</w:t>
            </w:r>
          </w:p>
          <w:p w14:paraId="01929D66" w14:textId="77777777" w:rsidR="001C0D85" w:rsidRDefault="001C0D85">
            <w:pPr>
              <w:pStyle w:val="TableParagraph"/>
              <w:spacing w:before="44" w:line="240" w:lineRule="auto"/>
              <w:ind w:left="107"/>
              <w:jc w:val="left"/>
            </w:pPr>
          </w:p>
          <w:p w14:paraId="6C854B5C" w14:textId="05CC16C8" w:rsidR="006E3F6F" w:rsidRPr="001C0D85" w:rsidRDefault="001C0D85">
            <w:pPr>
              <w:pStyle w:val="TableParagraph"/>
              <w:spacing w:before="44" w:line="240" w:lineRule="auto"/>
              <w:ind w:left="107"/>
              <w:jc w:val="left"/>
              <w:rPr>
                <w:sz w:val="24"/>
              </w:rPr>
            </w:pPr>
            <w:r w:rsidRPr="001C0D85">
              <w:t>Center for Women and Families</w:t>
            </w:r>
          </w:p>
        </w:tc>
        <w:tc>
          <w:tcPr>
            <w:tcW w:w="4676" w:type="dxa"/>
          </w:tcPr>
          <w:p w14:paraId="3021EF6F" w14:textId="6F49ABF9" w:rsidR="001C0D85" w:rsidRPr="00AC0DBD" w:rsidRDefault="001C0D85" w:rsidP="001C0D85">
            <w:pPr>
              <w:pStyle w:val="NormalWeb"/>
              <w:spacing w:after="200" w:afterAutospacing="0" w:line="276" w:lineRule="auto"/>
              <w:contextualSpacing/>
              <w:rPr>
                <w:rFonts w:ascii="Garamond" w:hAnsi="Garamond"/>
              </w:rPr>
            </w:pPr>
            <w:r w:rsidRPr="00AC0DBD">
              <w:rPr>
                <w:rFonts w:ascii="Garamond" w:hAnsi="Garamond"/>
              </w:rPr>
              <w:t>(812) 944-6743</w:t>
            </w:r>
          </w:p>
          <w:p w14:paraId="6C37E42D" w14:textId="77777777" w:rsidR="001C0D85" w:rsidRDefault="001C0D85" w:rsidP="001C0D85">
            <w:pPr>
              <w:pStyle w:val="NormalWeb"/>
              <w:spacing w:after="200" w:afterAutospacing="0" w:line="276" w:lineRule="auto"/>
              <w:contextualSpacing/>
              <w:rPr>
                <w:rFonts w:ascii="Garamond" w:hAnsi="Garamond"/>
              </w:rPr>
            </w:pPr>
            <w:r w:rsidRPr="00AC0DBD">
              <w:rPr>
                <w:rFonts w:ascii="Garamond" w:hAnsi="Garamond"/>
              </w:rPr>
              <w:t>927 S. 2</w:t>
            </w:r>
            <w:r w:rsidRPr="00AC0DBD">
              <w:rPr>
                <w:rFonts w:ascii="Garamond" w:hAnsi="Garamond"/>
                <w:vertAlign w:val="superscript"/>
              </w:rPr>
              <w:t>nd</w:t>
            </w:r>
            <w:r w:rsidRPr="00AC0DBD">
              <w:rPr>
                <w:rFonts w:ascii="Garamond" w:hAnsi="Garamond"/>
              </w:rPr>
              <w:t xml:space="preserve"> Street, Louisville, KY 40203</w:t>
            </w:r>
          </w:p>
          <w:p w14:paraId="7C014A2E" w14:textId="13923CEC" w:rsidR="001C0D85" w:rsidRPr="00AC0DBD" w:rsidRDefault="001C0D85" w:rsidP="001C0D85">
            <w:pPr>
              <w:pStyle w:val="NormalWeb"/>
              <w:spacing w:after="200" w:afterAutospacing="0" w:line="276" w:lineRule="auto"/>
              <w:contextualSpacing/>
              <w:rPr>
                <w:rFonts w:ascii="Garamond" w:hAnsi="Garamond"/>
              </w:rPr>
            </w:pPr>
            <w:r w:rsidRPr="00AC0DBD">
              <w:rPr>
                <w:rFonts w:ascii="Garamond" w:hAnsi="Garamond"/>
              </w:rPr>
              <w:t>Open 24 Hours/Day</w:t>
            </w:r>
          </w:p>
          <w:p w14:paraId="5887BF0B" w14:textId="2D372C9D" w:rsidR="001C0D85" w:rsidRPr="00AC0DBD" w:rsidRDefault="001C0D85" w:rsidP="001C0D85">
            <w:pPr>
              <w:pStyle w:val="NormalWeb"/>
              <w:spacing w:after="200" w:afterAutospacing="0" w:line="276" w:lineRule="auto"/>
              <w:rPr>
                <w:rFonts w:ascii="Garamond" w:hAnsi="Garamond"/>
              </w:rPr>
            </w:pPr>
            <w:hyperlink r:id="rId59" w:history="1">
              <w:r w:rsidRPr="004D6142">
                <w:rPr>
                  <w:rStyle w:val="Hyperlink"/>
                  <w:rFonts w:ascii="Garamond" w:hAnsi="Garamond"/>
                </w:rPr>
                <w:t>https://www.thecenteronline.org/</w:t>
              </w:r>
            </w:hyperlink>
          </w:p>
          <w:p w14:paraId="7BA662F1" w14:textId="64D333B8" w:rsidR="006E3F6F" w:rsidRDefault="006E3F6F" w:rsidP="001C0D85">
            <w:pPr>
              <w:pStyle w:val="TableParagraph"/>
              <w:spacing w:before="39" w:line="276" w:lineRule="auto"/>
              <w:ind w:left="107" w:right="961"/>
              <w:jc w:val="left"/>
              <w:rPr>
                <w:sz w:val="24"/>
              </w:rPr>
            </w:pPr>
          </w:p>
        </w:tc>
      </w:tr>
      <w:tr w:rsidR="001C0D85" w14:paraId="49EE4325" w14:textId="77777777">
        <w:trPr>
          <w:trHeight w:val="2061"/>
        </w:trPr>
        <w:tc>
          <w:tcPr>
            <w:tcW w:w="4676" w:type="dxa"/>
          </w:tcPr>
          <w:p w14:paraId="3832EA29" w14:textId="75F8B348" w:rsidR="001C0D85" w:rsidRPr="001C0D85" w:rsidRDefault="001C0D85" w:rsidP="001C0D85">
            <w:pPr>
              <w:pStyle w:val="TableParagraph"/>
              <w:spacing w:before="1" w:line="240" w:lineRule="auto"/>
              <w:ind w:left="107"/>
              <w:jc w:val="left"/>
              <w:rPr>
                <w:b/>
                <w:sz w:val="24"/>
              </w:rPr>
            </w:pPr>
            <w:r>
              <w:rPr>
                <w:b/>
                <w:sz w:val="24"/>
              </w:rPr>
              <w:t>Victim</w:t>
            </w:r>
            <w:r>
              <w:rPr>
                <w:b/>
                <w:spacing w:val="-3"/>
                <w:sz w:val="24"/>
              </w:rPr>
              <w:t xml:space="preserve"> </w:t>
            </w:r>
            <w:r>
              <w:rPr>
                <w:b/>
                <w:spacing w:val="-2"/>
                <w:sz w:val="24"/>
              </w:rPr>
              <w:t>Support</w:t>
            </w:r>
          </w:p>
          <w:p w14:paraId="0DE74480" w14:textId="70AD0202" w:rsidR="001C0D85" w:rsidRPr="001C0D85" w:rsidRDefault="001C0D85" w:rsidP="001C0D85">
            <w:pPr>
              <w:pStyle w:val="NormalWeb"/>
              <w:spacing w:after="200" w:afterAutospacing="0" w:line="276" w:lineRule="auto"/>
              <w:rPr>
                <w:rFonts w:ascii="Garamond" w:hAnsi="Garamond"/>
              </w:rPr>
            </w:pPr>
            <w:r w:rsidRPr="001C0D85">
              <w:rPr>
                <w:rFonts w:ascii="Garamond" w:hAnsi="Garamond"/>
              </w:rPr>
              <w:t>The Center for Women and Families of Southern Indiana</w:t>
            </w:r>
          </w:p>
          <w:p w14:paraId="433DDFE3" w14:textId="77777777" w:rsidR="001C0D85" w:rsidRDefault="001C0D85">
            <w:pPr>
              <w:pStyle w:val="TableParagraph"/>
              <w:spacing w:before="1" w:line="240" w:lineRule="auto"/>
              <w:ind w:left="107"/>
              <w:jc w:val="left"/>
              <w:rPr>
                <w:b/>
                <w:sz w:val="24"/>
              </w:rPr>
            </w:pPr>
          </w:p>
        </w:tc>
        <w:tc>
          <w:tcPr>
            <w:tcW w:w="4676" w:type="dxa"/>
          </w:tcPr>
          <w:p w14:paraId="10477011" w14:textId="1757E284" w:rsidR="001C0D85" w:rsidRPr="00AC0DBD" w:rsidRDefault="001C0D85" w:rsidP="001C0D85">
            <w:pPr>
              <w:pStyle w:val="NormalWeb"/>
              <w:spacing w:after="200" w:afterAutospacing="0" w:line="276" w:lineRule="auto"/>
              <w:contextualSpacing/>
              <w:rPr>
                <w:rFonts w:ascii="Garamond" w:hAnsi="Garamond"/>
              </w:rPr>
            </w:pPr>
            <w:r>
              <w:rPr>
                <w:rFonts w:ascii="Garamond" w:hAnsi="Garamond"/>
              </w:rPr>
              <w:t xml:space="preserve"> </w:t>
            </w:r>
            <w:r w:rsidRPr="00AC0DBD">
              <w:rPr>
                <w:rFonts w:ascii="Garamond" w:hAnsi="Garamond"/>
              </w:rPr>
              <w:t xml:space="preserve">(844) 237-2331 </w:t>
            </w:r>
          </w:p>
          <w:p w14:paraId="1FA2E816" w14:textId="2199AE4F" w:rsidR="001C0D85" w:rsidRPr="00AC0DBD" w:rsidRDefault="001C0D85" w:rsidP="001C0D85">
            <w:pPr>
              <w:pStyle w:val="NormalWeb"/>
              <w:spacing w:after="200" w:afterAutospacing="0" w:line="276" w:lineRule="auto"/>
              <w:contextualSpacing/>
              <w:rPr>
                <w:rFonts w:ascii="Garamond" w:hAnsi="Garamond"/>
              </w:rPr>
            </w:pPr>
            <w:r w:rsidRPr="00AC0DBD">
              <w:rPr>
                <w:rFonts w:ascii="Garamond" w:hAnsi="Garamond"/>
              </w:rPr>
              <w:t>1301 Akers Ave., Jeffersonville, IN</w:t>
            </w:r>
          </w:p>
          <w:p w14:paraId="47AE5867" w14:textId="728ECEC3" w:rsidR="001C0D85" w:rsidRPr="00AC0DBD" w:rsidRDefault="001C0D85" w:rsidP="001C0D85">
            <w:pPr>
              <w:pStyle w:val="NormalWeb"/>
              <w:spacing w:after="200" w:afterAutospacing="0" w:line="276" w:lineRule="auto"/>
              <w:contextualSpacing/>
            </w:pPr>
            <w:hyperlink r:id="rId60" w:history="1">
              <w:r w:rsidRPr="004D6142">
                <w:rPr>
                  <w:rStyle w:val="Hyperlink"/>
                </w:rPr>
                <w:t>https://www.thecenteronline.org</w:t>
              </w:r>
            </w:hyperlink>
          </w:p>
          <w:p w14:paraId="06823B0B" w14:textId="77777777" w:rsidR="001C0D85" w:rsidRPr="00AC0DBD" w:rsidRDefault="001C0D85" w:rsidP="001C0D85">
            <w:pPr>
              <w:pStyle w:val="NormalWeb"/>
              <w:spacing w:after="200" w:afterAutospacing="0" w:line="276" w:lineRule="auto"/>
              <w:rPr>
                <w:rFonts w:ascii="Garamond" w:hAnsi="Garamond"/>
              </w:rPr>
            </w:pPr>
            <w:r w:rsidRPr="00AC0DBD">
              <w:rPr>
                <w:rFonts w:ascii="Garamond" w:hAnsi="Garamond"/>
              </w:rPr>
              <w:t>Monday – Friday 10:00 am to 5:00 pm</w:t>
            </w:r>
          </w:p>
          <w:p w14:paraId="37C2DEE8" w14:textId="77777777" w:rsidR="001C0D85" w:rsidRDefault="001C0D85" w:rsidP="001C0D85">
            <w:pPr>
              <w:pStyle w:val="TableParagraph"/>
              <w:spacing w:before="0" w:line="269" w:lineRule="exact"/>
              <w:ind w:left="107"/>
              <w:jc w:val="left"/>
              <w:rPr>
                <w:sz w:val="24"/>
              </w:rPr>
            </w:pPr>
          </w:p>
        </w:tc>
      </w:tr>
    </w:tbl>
    <w:p w14:paraId="51DBC6F5" w14:textId="77777777" w:rsidR="006E3F6F" w:rsidRPr="009C7E35" w:rsidRDefault="00EE410A" w:rsidP="009C7E35">
      <w:pPr>
        <w:spacing w:before="4" w:after="200" w:line="276" w:lineRule="auto"/>
        <w:ind w:left="1280"/>
        <w:rPr>
          <w:b/>
          <w:sz w:val="24"/>
          <w:szCs w:val="24"/>
        </w:rPr>
      </w:pPr>
      <w:r w:rsidRPr="009C7E35">
        <w:rPr>
          <w:b/>
          <w:sz w:val="24"/>
          <w:szCs w:val="24"/>
        </w:rPr>
        <w:lastRenderedPageBreak/>
        <w:t>Other</w:t>
      </w:r>
      <w:r w:rsidRPr="009C7E35">
        <w:rPr>
          <w:b/>
          <w:spacing w:val="-6"/>
          <w:sz w:val="24"/>
          <w:szCs w:val="24"/>
        </w:rPr>
        <w:t xml:space="preserve"> </w:t>
      </w:r>
      <w:r w:rsidRPr="009C7E35">
        <w:rPr>
          <w:b/>
          <w:sz w:val="24"/>
          <w:szCs w:val="24"/>
        </w:rPr>
        <w:t>National</w:t>
      </w:r>
      <w:r w:rsidRPr="009C7E35">
        <w:rPr>
          <w:b/>
          <w:spacing w:val="-4"/>
          <w:sz w:val="24"/>
          <w:szCs w:val="24"/>
        </w:rPr>
        <w:t xml:space="preserve"> </w:t>
      </w:r>
      <w:r w:rsidRPr="009C7E35">
        <w:rPr>
          <w:b/>
          <w:spacing w:val="-2"/>
          <w:sz w:val="24"/>
          <w:szCs w:val="24"/>
        </w:rPr>
        <w:t>Resources</w:t>
      </w:r>
    </w:p>
    <w:p w14:paraId="776C8EF3" w14:textId="77777777" w:rsidR="006E3F6F" w:rsidRPr="009C7E35" w:rsidRDefault="00EE410A" w:rsidP="00532DD2">
      <w:pPr>
        <w:pStyle w:val="BodyText"/>
        <w:spacing w:before="240"/>
        <w:ind w:right="4804"/>
      </w:pPr>
      <w:r w:rsidRPr="009C7E35">
        <w:t>National</w:t>
      </w:r>
      <w:r w:rsidRPr="009C7E35">
        <w:rPr>
          <w:spacing w:val="-10"/>
        </w:rPr>
        <w:t xml:space="preserve"> </w:t>
      </w:r>
      <w:r w:rsidRPr="009C7E35">
        <w:t>Domestic</w:t>
      </w:r>
      <w:r w:rsidRPr="009C7E35">
        <w:rPr>
          <w:spacing w:val="-10"/>
        </w:rPr>
        <w:t xml:space="preserve"> </w:t>
      </w:r>
      <w:r w:rsidRPr="009C7E35">
        <w:t>Violence</w:t>
      </w:r>
      <w:r w:rsidRPr="009C7E35">
        <w:rPr>
          <w:spacing w:val="-9"/>
        </w:rPr>
        <w:t xml:space="preserve"> </w:t>
      </w:r>
      <w:r w:rsidRPr="009C7E35">
        <w:t>Hotline:</w:t>
      </w:r>
      <w:r w:rsidRPr="009C7E35">
        <w:rPr>
          <w:spacing w:val="-10"/>
        </w:rPr>
        <w:t xml:space="preserve"> </w:t>
      </w:r>
      <w:r w:rsidRPr="009C7E35">
        <w:t>1-800-799-7233 National Sexual Assault Hotline: 1-800-656-4673</w:t>
      </w:r>
    </w:p>
    <w:p w14:paraId="1AB4FA57" w14:textId="77777777" w:rsidR="006E3F6F" w:rsidRPr="009C7E35" w:rsidRDefault="00EE410A" w:rsidP="00532DD2">
      <w:pPr>
        <w:pStyle w:val="BodyText"/>
      </w:pPr>
      <w:r w:rsidRPr="009C7E35">
        <w:t>Rape,</w:t>
      </w:r>
      <w:r w:rsidRPr="009C7E35">
        <w:rPr>
          <w:spacing w:val="-5"/>
        </w:rPr>
        <w:t xml:space="preserve"> </w:t>
      </w:r>
      <w:r w:rsidRPr="009C7E35">
        <w:t>Abuse</w:t>
      </w:r>
      <w:r w:rsidRPr="009C7E35">
        <w:rPr>
          <w:spacing w:val="-3"/>
        </w:rPr>
        <w:t xml:space="preserve"> </w:t>
      </w:r>
      <w:r w:rsidRPr="009C7E35">
        <w:t>and</w:t>
      </w:r>
      <w:r w:rsidRPr="009C7E35">
        <w:rPr>
          <w:spacing w:val="-1"/>
        </w:rPr>
        <w:t xml:space="preserve"> </w:t>
      </w:r>
      <w:r w:rsidRPr="009C7E35">
        <w:t>Incest National</w:t>
      </w:r>
      <w:r w:rsidRPr="009C7E35">
        <w:rPr>
          <w:spacing w:val="-1"/>
        </w:rPr>
        <w:t xml:space="preserve"> </w:t>
      </w:r>
      <w:r w:rsidRPr="009C7E35">
        <w:t>Network</w:t>
      </w:r>
      <w:r w:rsidRPr="009C7E35">
        <w:rPr>
          <w:spacing w:val="-1"/>
        </w:rPr>
        <w:t xml:space="preserve"> </w:t>
      </w:r>
      <w:r w:rsidRPr="009C7E35">
        <w:t>(RAINN):</w:t>
      </w:r>
      <w:r w:rsidRPr="009C7E35">
        <w:rPr>
          <w:spacing w:val="2"/>
        </w:rPr>
        <w:t xml:space="preserve"> </w:t>
      </w:r>
      <w:hyperlink r:id="rId61">
        <w:r w:rsidRPr="009C7E35">
          <w:rPr>
            <w:color w:val="006186"/>
            <w:spacing w:val="-2"/>
            <w:u w:val="single" w:color="006186"/>
          </w:rPr>
          <w:t>https://www.rainn.org/</w:t>
        </w:r>
      </w:hyperlink>
    </w:p>
    <w:p w14:paraId="2BF48B09" w14:textId="77777777" w:rsidR="006E3F6F" w:rsidRPr="009C7E35" w:rsidRDefault="00EE410A" w:rsidP="00532DD2">
      <w:pPr>
        <w:pStyle w:val="BodyText"/>
        <w:spacing w:before="39"/>
        <w:ind w:right="1678"/>
      </w:pPr>
      <w:r w:rsidRPr="009C7E35">
        <w:t>US</w:t>
      </w:r>
      <w:r w:rsidRPr="009C7E35">
        <w:rPr>
          <w:spacing w:val="-4"/>
        </w:rPr>
        <w:t xml:space="preserve"> </w:t>
      </w:r>
      <w:r w:rsidRPr="009C7E35">
        <w:t>Dept.</w:t>
      </w:r>
      <w:r w:rsidRPr="009C7E35">
        <w:rPr>
          <w:spacing w:val="-4"/>
        </w:rPr>
        <w:t xml:space="preserve"> </w:t>
      </w:r>
      <w:r w:rsidRPr="009C7E35">
        <w:t>of</w:t>
      </w:r>
      <w:r w:rsidRPr="009C7E35">
        <w:rPr>
          <w:spacing w:val="-5"/>
        </w:rPr>
        <w:t xml:space="preserve"> </w:t>
      </w:r>
      <w:r w:rsidRPr="009C7E35">
        <w:t>Justice</w:t>
      </w:r>
      <w:r w:rsidRPr="009C7E35">
        <w:rPr>
          <w:spacing w:val="-4"/>
        </w:rPr>
        <w:t xml:space="preserve"> </w:t>
      </w:r>
      <w:r w:rsidRPr="009C7E35">
        <w:t>Office</w:t>
      </w:r>
      <w:r w:rsidRPr="009C7E35">
        <w:rPr>
          <w:spacing w:val="-4"/>
        </w:rPr>
        <w:t xml:space="preserve"> </w:t>
      </w:r>
      <w:r w:rsidRPr="009C7E35">
        <w:t>on</w:t>
      </w:r>
      <w:r w:rsidRPr="009C7E35">
        <w:rPr>
          <w:spacing w:val="-5"/>
        </w:rPr>
        <w:t xml:space="preserve"> </w:t>
      </w:r>
      <w:r w:rsidRPr="009C7E35">
        <w:t>Violence</w:t>
      </w:r>
      <w:r w:rsidRPr="009C7E35">
        <w:rPr>
          <w:spacing w:val="-4"/>
        </w:rPr>
        <w:t xml:space="preserve"> </w:t>
      </w:r>
      <w:r w:rsidRPr="009C7E35">
        <w:t>Against</w:t>
      </w:r>
      <w:r w:rsidRPr="009C7E35">
        <w:rPr>
          <w:spacing w:val="-4"/>
        </w:rPr>
        <w:t xml:space="preserve"> </w:t>
      </w:r>
      <w:r w:rsidRPr="009C7E35">
        <w:t>Women:</w:t>
      </w:r>
      <w:r w:rsidRPr="009C7E35">
        <w:rPr>
          <w:spacing w:val="-3"/>
        </w:rPr>
        <w:t xml:space="preserve"> </w:t>
      </w:r>
      <w:hyperlink r:id="rId62">
        <w:r w:rsidRPr="009C7E35">
          <w:rPr>
            <w:color w:val="006186"/>
            <w:u w:val="single" w:color="006186"/>
          </w:rPr>
          <w:t>https://www.justice.gov/ovw</w:t>
        </w:r>
      </w:hyperlink>
      <w:r w:rsidRPr="009C7E35">
        <w:rPr>
          <w:color w:val="006186"/>
        </w:rPr>
        <w:t xml:space="preserve"> </w:t>
      </w:r>
      <w:r w:rsidRPr="009C7E35">
        <w:t xml:space="preserve">National Coalition Against Domestic Violence: </w:t>
      </w:r>
      <w:hyperlink r:id="rId63">
        <w:r w:rsidRPr="009C7E35">
          <w:rPr>
            <w:color w:val="006186"/>
            <w:u w:val="single" w:color="006186"/>
          </w:rPr>
          <w:t>http://www.ncadv.org/</w:t>
        </w:r>
      </w:hyperlink>
    </w:p>
    <w:p w14:paraId="5F86B148" w14:textId="77777777" w:rsidR="006E3F6F" w:rsidRPr="009C7E35" w:rsidRDefault="00EE410A" w:rsidP="00532DD2">
      <w:pPr>
        <w:pStyle w:val="BodyText"/>
        <w:spacing w:after="200"/>
        <w:rPr>
          <w:lang w:val="fr-FR"/>
        </w:rPr>
      </w:pPr>
      <w:r w:rsidRPr="009C7E35">
        <w:rPr>
          <w:lang w:val="fr-FR"/>
        </w:rPr>
        <w:t>National</w:t>
      </w:r>
      <w:r w:rsidRPr="009C7E35">
        <w:rPr>
          <w:spacing w:val="-4"/>
          <w:lang w:val="fr-FR"/>
        </w:rPr>
        <w:t xml:space="preserve"> </w:t>
      </w:r>
      <w:r w:rsidRPr="009C7E35">
        <w:rPr>
          <w:lang w:val="fr-FR"/>
        </w:rPr>
        <w:t>Sexual</w:t>
      </w:r>
      <w:r w:rsidRPr="009C7E35">
        <w:rPr>
          <w:spacing w:val="-3"/>
          <w:lang w:val="fr-FR"/>
        </w:rPr>
        <w:t xml:space="preserve"> </w:t>
      </w:r>
      <w:r w:rsidRPr="009C7E35">
        <w:rPr>
          <w:lang w:val="fr-FR"/>
        </w:rPr>
        <w:t>Violence</w:t>
      </w:r>
      <w:r w:rsidRPr="009C7E35">
        <w:rPr>
          <w:spacing w:val="-3"/>
          <w:lang w:val="fr-FR"/>
        </w:rPr>
        <w:t xml:space="preserve"> </w:t>
      </w:r>
      <w:r w:rsidRPr="009C7E35">
        <w:rPr>
          <w:lang w:val="fr-FR"/>
        </w:rPr>
        <w:t>Resource</w:t>
      </w:r>
      <w:r w:rsidRPr="009C7E35">
        <w:rPr>
          <w:spacing w:val="-2"/>
          <w:lang w:val="fr-FR"/>
        </w:rPr>
        <w:t xml:space="preserve"> </w:t>
      </w:r>
      <w:proofErr w:type="gramStart"/>
      <w:r w:rsidRPr="009C7E35">
        <w:rPr>
          <w:lang w:val="fr-FR"/>
        </w:rPr>
        <w:t>Center:</w:t>
      </w:r>
      <w:proofErr w:type="gramEnd"/>
      <w:r w:rsidRPr="009C7E35">
        <w:rPr>
          <w:spacing w:val="-1"/>
          <w:lang w:val="fr-FR"/>
        </w:rPr>
        <w:t xml:space="preserve"> </w:t>
      </w:r>
      <w:hyperlink r:id="rId64">
        <w:r w:rsidRPr="009C7E35">
          <w:rPr>
            <w:color w:val="006186"/>
            <w:spacing w:val="-2"/>
            <w:u w:val="single" w:color="006186"/>
            <w:lang w:val="fr-FR"/>
          </w:rPr>
          <w:t>http://www.nsvrc.org</w:t>
        </w:r>
      </w:hyperlink>
    </w:p>
    <w:p w14:paraId="79F2840F" w14:textId="77777777" w:rsidR="006E3F6F" w:rsidRPr="009C7E35" w:rsidRDefault="00EE410A" w:rsidP="009C7E35">
      <w:pPr>
        <w:pStyle w:val="Heading2"/>
        <w:spacing w:before="82" w:after="200" w:line="276" w:lineRule="auto"/>
      </w:pPr>
      <w:r w:rsidRPr="009C7E35">
        <w:t>Temporary</w:t>
      </w:r>
      <w:r w:rsidRPr="009C7E35">
        <w:rPr>
          <w:spacing w:val="-3"/>
        </w:rPr>
        <w:t xml:space="preserve"> </w:t>
      </w:r>
      <w:r w:rsidRPr="009C7E35">
        <w:t>Protective</w:t>
      </w:r>
      <w:r w:rsidRPr="009C7E35">
        <w:rPr>
          <w:spacing w:val="-1"/>
        </w:rPr>
        <w:t xml:space="preserve"> </w:t>
      </w:r>
      <w:r w:rsidRPr="009C7E35">
        <w:t>Order</w:t>
      </w:r>
      <w:r w:rsidRPr="009C7E35">
        <w:rPr>
          <w:spacing w:val="-4"/>
        </w:rPr>
        <w:t xml:space="preserve"> </w:t>
      </w:r>
      <w:r w:rsidRPr="009C7E35">
        <w:t>(TPO)</w:t>
      </w:r>
      <w:r w:rsidRPr="009C7E35">
        <w:rPr>
          <w:spacing w:val="-4"/>
        </w:rPr>
        <w:t xml:space="preserve"> </w:t>
      </w:r>
      <w:r w:rsidRPr="009C7E35">
        <w:rPr>
          <w:spacing w:val="-2"/>
        </w:rPr>
        <w:t>Assistance</w:t>
      </w:r>
    </w:p>
    <w:p w14:paraId="67C123EA" w14:textId="5E54E0E7" w:rsidR="006E3F6F" w:rsidRPr="009C7E35" w:rsidRDefault="00EE410A" w:rsidP="009C7E35">
      <w:pPr>
        <w:pStyle w:val="BodyText"/>
        <w:spacing w:before="239" w:after="200" w:line="276" w:lineRule="auto"/>
        <w:ind w:right="1176"/>
        <w:rPr>
          <w:i/>
          <w:spacing w:val="-2"/>
        </w:rPr>
      </w:pPr>
      <w:r w:rsidRPr="009C7E35">
        <w:t xml:space="preserve">Protective orders are free to file and can be filed online at any time. Please see the website for </w:t>
      </w:r>
      <w:r w:rsidR="002E48B2" w:rsidRPr="009C7E35">
        <w:t>Jeffersonville</w:t>
      </w:r>
      <w:r w:rsidR="00482A86" w:rsidRPr="009C7E35">
        <w:t xml:space="preserve"> Police Department</w:t>
      </w:r>
      <w:r w:rsidR="00D429E8" w:rsidRPr="009C7E35">
        <w:t xml:space="preserve"> FAQs</w:t>
      </w:r>
      <w:r w:rsidRPr="009C7E35">
        <w:rPr>
          <w:i/>
        </w:rPr>
        <w:t>,</w:t>
      </w:r>
      <w:r w:rsidR="00482A86" w:rsidRPr="009C7E35">
        <w:t xml:space="preserve"> </w:t>
      </w:r>
      <w:hyperlink r:id="rId65" w:history="1">
        <w:r w:rsidR="00D429E8" w:rsidRPr="009C7E35">
          <w:rPr>
            <w:color w:val="0000FF"/>
            <w:u w:val="single"/>
          </w:rPr>
          <w:t>FAQ — Jeffersonville Police Department (jeffersonvillepdin.gov)</w:t>
        </w:r>
      </w:hyperlink>
      <w:r w:rsidR="00482A86" w:rsidRPr="009C7E35">
        <w:rPr>
          <w:i/>
          <w:spacing w:val="-2"/>
        </w:rPr>
        <w:t>,</w:t>
      </w:r>
      <w:r w:rsidRPr="009C7E35">
        <w:t>for</w:t>
      </w:r>
      <w:r w:rsidRPr="009C7E35">
        <w:rPr>
          <w:spacing w:val="-4"/>
        </w:rPr>
        <w:t xml:space="preserve"> </w:t>
      </w:r>
      <w:r w:rsidRPr="009C7E35">
        <w:t>instructions</w:t>
      </w:r>
      <w:r w:rsidRPr="009C7E35">
        <w:rPr>
          <w:spacing w:val="-2"/>
        </w:rPr>
        <w:t xml:space="preserve"> </w:t>
      </w:r>
      <w:r w:rsidRPr="009C7E35">
        <w:t>on</w:t>
      </w:r>
      <w:r w:rsidRPr="009C7E35">
        <w:rPr>
          <w:spacing w:val="-3"/>
        </w:rPr>
        <w:t xml:space="preserve"> </w:t>
      </w:r>
      <w:r w:rsidRPr="009C7E35">
        <w:t>how</w:t>
      </w:r>
      <w:r w:rsidRPr="009C7E35">
        <w:rPr>
          <w:spacing w:val="-2"/>
        </w:rPr>
        <w:t xml:space="preserve"> </w:t>
      </w:r>
      <w:r w:rsidRPr="009C7E35">
        <w:t>to</w:t>
      </w:r>
      <w:r w:rsidRPr="009C7E35">
        <w:rPr>
          <w:spacing w:val="-3"/>
        </w:rPr>
        <w:t xml:space="preserve"> </w:t>
      </w:r>
      <w:r w:rsidRPr="009C7E35">
        <w:t>file. The Clerk’s website also contains the necessary forms to fill out.</w:t>
      </w:r>
    </w:p>
    <w:p w14:paraId="35D072D4" w14:textId="17783434" w:rsidR="00482A86" w:rsidRPr="009C7E35" w:rsidRDefault="00EE410A" w:rsidP="009C7E35">
      <w:pPr>
        <w:pStyle w:val="BodyText"/>
        <w:spacing w:after="200" w:line="276" w:lineRule="auto"/>
        <w:rPr>
          <w:spacing w:val="-4"/>
        </w:rPr>
      </w:pPr>
      <w:r w:rsidRPr="009C7E35">
        <w:t>For</w:t>
      </w:r>
      <w:r w:rsidRPr="009C7E35">
        <w:rPr>
          <w:spacing w:val="-3"/>
        </w:rPr>
        <w:t xml:space="preserve"> </w:t>
      </w:r>
      <w:r w:rsidRPr="009C7E35">
        <w:t>assistance</w:t>
      </w:r>
      <w:r w:rsidRPr="009C7E35">
        <w:rPr>
          <w:spacing w:val="-4"/>
        </w:rPr>
        <w:t xml:space="preserve"> </w:t>
      </w:r>
      <w:r w:rsidRPr="009C7E35">
        <w:t>with</w:t>
      </w:r>
      <w:r w:rsidRPr="009C7E35">
        <w:rPr>
          <w:spacing w:val="-3"/>
        </w:rPr>
        <w:t xml:space="preserve"> </w:t>
      </w:r>
      <w:r w:rsidRPr="009C7E35">
        <w:t>filing</w:t>
      </w:r>
      <w:r w:rsidRPr="009C7E35">
        <w:rPr>
          <w:spacing w:val="-4"/>
        </w:rPr>
        <w:t xml:space="preserve"> </w:t>
      </w:r>
      <w:r w:rsidRPr="009C7E35">
        <w:t>online</w:t>
      </w:r>
      <w:r w:rsidRPr="009C7E35">
        <w:rPr>
          <w:spacing w:val="-1"/>
        </w:rPr>
        <w:t xml:space="preserve"> </w:t>
      </w:r>
      <w:r w:rsidRPr="009C7E35">
        <w:t>and</w:t>
      </w:r>
      <w:r w:rsidRPr="009C7E35">
        <w:rPr>
          <w:spacing w:val="-2"/>
        </w:rPr>
        <w:t xml:space="preserve"> </w:t>
      </w:r>
      <w:r w:rsidRPr="009C7E35">
        <w:t>safety</w:t>
      </w:r>
      <w:r w:rsidRPr="009C7E35">
        <w:rPr>
          <w:spacing w:val="-2"/>
        </w:rPr>
        <w:t xml:space="preserve"> </w:t>
      </w:r>
      <w:r w:rsidRPr="009C7E35">
        <w:t>planning,</w:t>
      </w:r>
      <w:r w:rsidRPr="009C7E35">
        <w:rPr>
          <w:spacing w:val="-2"/>
        </w:rPr>
        <w:t xml:space="preserve"> </w:t>
      </w:r>
      <w:r w:rsidRPr="009C7E35">
        <w:t>please</w:t>
      </w:r>
      <w:r w:rsidRPr="009C7E35">
        <w:rPr>
          <w:spacing w:val="-2"/>
        </w:rPr>
        <w:t xml:space="preserve"> </w:t>
      </w:r>
      <w:r w:rsidRPr="009C7E35">
        <w:t>contact</w:t>
      </w:r>
      <w:r w:rsidR="00482A86" w:rsidRPr="009C7E35">
        <w:rPr>
          <w:spacing w:val="-2"/>
        </w:rPr>
        <w:t>:</w:t>
      </w:r>
    </w:p>
    <w:p w14:paraId="445A56C0" w14:textId="3CD48E75" w:rsidR="00482A86" w:rsidRPr="009C7E35" w:rsidRDefault="00D429E8" w:rsidP="009C7E35">
      <w:pPr>
        <w:pStyle w:val="BodyText"/>
        <w:spacing w:after="200" w:line="276" w:lineRule="auto"/>
        <w:ind w:left="1282"/>
        <w:contextualSpacing/>
        <w:rPr>
          <w:spacing w:val="-4"/>
        </w:rPr>
      </w:pPr>
      <w:r w:rsidRPr="009C7E35">
        <w:rPr>
          <w:spacing w:val="-4"/>
        </w:rPr>
        <w:t>Clark County Clerk’s Office</w:t>
      </w:r>
    </w:p>
    <w:p w14:paraId="16CB57C7" w14:textId="42C2EF74" w:rsidR="00D429E8" w:rsidRPr="009C7E35" w:rsidRDefault="00D429E8" w:rsidP="009C7E35">
      <w:pPr>
        <w:pStyle w:val="BodyText"/>
        <w:spacing w:after="200" w:line="276" w:lineRule="auto"/>
        <w:ind w:left="1282"/>
        <w:contextualSpacing/>
        <w:rPr>
          <w:spacing w:val="-4"/>
        </w:rPr>
      </w:pPr>
      <w:hyperlink r:id="rId66" w:history="1">
        <w:r w:rsidRPr="009C7E35">
          <w:rPr>
            <w:rStyle w:val="Hyperlink"/>
            <w:spacing w:val="-4"/>
          </w:rPr>
          <w:t>www.co.clark.in.us</w:t>
        </w:r>
      </w:hyperlink>
    </w:p>
    <w:p w14:paraId="118F2758" w14:textId="4E2F1A69" w:rsidR="00D429E8" w:rsidRPr="009C7E35" w:rsidRDefault="00D429E8" w:rsidP="009C7E35">
      <w:pPr>
        <w:pStyle w:val="BodyText"/>
        <w:spacing w:after="200" w:line="276" w:lineRule="auto"/>
        <w:ind w:left="1282"/>
        <w:contextualSpacing/>
        <w:rPr>
          <w:spacing w:val="-4"/>
        </w:rPr>
      </w:pPr>
      <w:r w:rsidRPr="009C7E35">
        <w:rPr>
          <w:spacing w:val="-4"/>
        </w:rPr>
        <w:t>(812) 285-6244</w:t>
      </w:r>
    </w:p>
    <w:p w14:paraId="409B4ED5" w14:textId="085C1FC0" w:rsidR="00D429E8" w:rsidRPr="009C7E35" w:rsidRDefault="00D429E8" w:rsidP="009C7E35">
      <w:pPr>
        <w:pStyle w:val="BodyText"/>
        <w:spacing w:after="200" w:line="276" w:lineRule="auto"/>
        <w:ind w:left="1282"/>
        <w:contextualSpacing/>
        <w:rPr>
          <w:spacing w:val="-4"/>
        </w:rPr>
      </w:pPr>
      <w:r w:rsidRPr="009C7E35">
        <w:rPr>
          <w:spacing w:val="-4"/>
        </w:rPr>
        <w:t>501 E Court Ave Ste 137,</w:t>
      </w:r>
    </w:p>
    <w:p w14:paraId="531208BC" w14:textId="21374305" w:rsidR="00D429E8" w:rsidRPr="009C7E35" w:rsidRDefault="00D429E8" w:rsidP="009C7E35">
      <w:pPr>
        <w:pStyle w:val="BodyText"/>
        <w:spacing w:before="45" w:after="200" w:line="276" w:lineRule="auto"/>
        <w:rPr>
          <w:spacing w:val="-4"/>
        </w:rPr>
      </w:pPr>
      <w:r w:rsidRPr="009C7E35">
        <w:rPr>
          <w:spacing w:val="-4"/>
        </w:rPr>
        <w:t>Jeffersonville, IN 47130</w:t>
      </w:r>
    </w:p>
    <w:p w14:paraId="2FD43E2C" w14:textId="2F4EB517" w:rsidR="00482A86" w:rsidRPr="009C7E35" w:rsidRDefault="00482A86" w:rsidP="009C7E35">
      <w:pPr>
        <w:widowControl/>
        <w:autoSpaceDE/>
        <w:autoSpaceDN/>
        <w:spacing w:after="200" w:line="276" w:lineRule="auto"/>
        <w:ind w:left="560" w:firstLine="720"/>
        <w:rPr>
          <w:rFonts w:eastAsia="Times New Roman" w:cs="Open Sans"/>
          <w:sz w:val="24"/>
          <w:szCs w:val="24"/>
        </w:rPr>
      </w:pPr>
      <w:r w:rsidRPr="009C7E35">
        <w:rPr>
          <w:rFonts w:eastAsia="Times New Roman" w:cs="Open Sans"/>
          <w:b/>
          <w:bCs/>
          <w:sz w:val="24"/>
          <w:szCs w:val="24"/>
        </w:rPr>
        <w:t>Additional Resources:</w:t>
      </w:r>
    </w:p>
    <w:p w14:paraId="30AB5D23" w14:textId="35767465" w:rsidR="00D429E8" w:rsidRPr="009C7E35" w:rsidRDefault="00D429E8" w:rsidP="009C7E35">
      <w:pPr>
        <w:pStyle w:val="BodyText"/>
        <w:spacing w:after="200" w:line="276" w:lineRule="auto"/>
        <w:ind w:left="1282" w:right="1238"/>
        <w:contextualSpacing/>
      </w:pPr>
      <w:r w:rsidRPr="009C7E35">
        <w:t>Indiana Family and Social Services Administration</w:t>
      </w:r>
    </w:p>
    <w:p w14:paraId="505F85F2" w14:textId="19E1DD81" w:rsidR="00D429E8" w:rsidRPr="009C7E35" w:rsidRDefault="00D429E8" w:rsidP="009C7E35">
      <w:pPr>
        <w:pStyle w:val="BodyText"/>
        <w:spacing w:after="200" w:line="276" w:lineRule="auto"/>
        <w:ind w:left="1282" w:right="1238"/>
        <w:contextualSpacing/>
      </w:pPr>
      <w:hyperlink r:id="rId67" w:history="1">
        <w:r w:rsidRPr="009C7E35">
          <w:rPr>
            <w:color w:val="0000FF"/>
            <w:u w:val="single"/>
          </w:rPr>
          <w:t>FSSA: DFR: Clark County (in.gov)</w:t>
        </w:r>
      </w:hyperlink>
    </w:p>
    <w:p w14:paraId="16C5E2A8" w14:textId="41C5B489" w:rsidR="00D429E8" w:rsidRPr="009C7E35" w:rsidRDefault="00D429E8" w:rsidP="009C7E35">
      <w:pPr>
        <w:pStyle w:val="BodyText"/>
        <w:spacing w:after="200" w:line="276" w:lineRule="auto"/>
        <w:ind w:left="1282" w:right="1238"/>
        <w:contextualSpacing/>
      </w:pPr>
      <w:r w:rsidRPr="009C7E35">
        <w:t>285 Quartermaster Ct,</w:t>
      </w:r>
    </w:p>
    <w:p w14:paraId="5058A863" w14:textId="0BD18BC8" w:rsidR="00D429E8" w:rsidRPr="009C7E35" w:rsidRDefault="00D429E8" w:rsidP="009C7E35">
      <w:pPr>
        <w:pStyle w:val="BodyText"/>
        <w:spacing w:after="200" w:line="276" w:lineRule="auto"/>
        <w:ind w:left="1282" w:right="1238"/>
        <w:contextualSpacing/>
      </w:pPr>
      <w:r w:rsidRPr="009C7E35">
        <w:t>Jeffersonville, IN 47130</w:t>
      </w:r>
    </w:p>
    <w:p w14:paraId="7E2B956F" w14:textId="7A4D9D3F" w:rsidR="00D429E8" w:rsidRPr="009C7E35" w:rsidRDefault="00D429E8" w:rsidP="009C7E35">
      <w:pPr>
        <w:pStyle w:val="BodyText"/>
        <w:spacing w:after="200" w:line="276" w:lineRule="auto"/>
        <w:ind w:right="1235"/>
      </w:pPr>
      <w:r w:rsidRPr="009C7E35">
        <w:t>800-403-0864</w:t>
      </w:r>
    </w:p>
    <w:p w14:paraId="3CFEFFBA" w14:textId="77777777" w:rsidR="00D429E8" w:rsidRDefault="00D429E8" w:rsidP="00D429E8">
      <w:pPr>
        <w:pStyle w:val="BodyText"/>
        <w:spacing w:before="236" w:line="278" w:lineRule="auto"/>
        <w:ind w:right="1235"/>
      </w:pPr>
    </w:p>
    <w:p w14:paraId="6C1916D7" w14:textId="77777777" w:rsidR="00D429E8" w:rsidRDefault="00D429E8" w:rsidP="00D429E8">
      <w:pPr>
        <w:pStyle w:val="BodyText"/>
        <w:spacing w:before="236" w:line="278" w:lineRule="auto"/>
        <w:ind w:right="1235"/>
      </w:pPr>
    </w:p>
    <w:p w14:paraId="55DA1D90" w14:textId="77777777" w:rsidR="00482A86" w:rsidRDefault="00482A86">
      <w:pPr>
        <w:pStyle w:val="BodyText"/>
        <w:spacing w:before="236" w:line="278" w:lineRule="auto"/>
        <w:ind w:right="1235"/>
      </w:pPr>
    </w:p>
    <w:p w14:paraId="264D3C6F" w14:textId="77777777" w:rsidR="00482A86" w:rsidRDefault="00482A86">
      <w:pPr>
        <w:pStyle w:val="BodyText"/>
        <w:spacing w:before="236" w:line="278" w:lineRule="auto"/>
        <w:ind w:right="1235"/>
      </w:pPr>
    </w:p>
    <w:p w14:paraId="3129E48B" w14:textId="77777777" w:rsidR="00482A86" w:rsidRDefault="00482A86">
      <w:pPr>
        <w:pStyle w:val="BodyText"/>
        <w:spacing w:before="236" w:line="278" w:lineRule="auto"/>
        <w:ind w:right="1235"/>
      </w:pPr>
    </w:p>
    <w:p w14:paraId="177944E7" w14:textId="77777777" w:rsidR="00482A86" w:rsidRDefault="00482A86">
      <w:pPr>
        <w:pStyle w:val="BodyText"/>
        <w:spacing w:before="236" w:line="278" w:lineRule="auto"/>
        <w:ind w:right="1235"/>
      </w:pPr>
    </w:p>
    <w:p w14:paraId="342CB4D0" w14:textId="77777777" w:rsidR="00482A86" w:rsidRDefault="00482A86">
      <w:pPr>
        <w:pStyle w:val="BodyText"/>
        <w:spacing w:before="236" w:line="278" w:lineRule="auto"/>
        <w:ind w:right="1235"/>
      </w:pPr>
    </w:p>
    <w:p w14:paraId="52FFAD57" w14:textId="77777777" w:rsidR="006E3F6F" w:rsidRDefault="00EE410A">
      <w:pPr>
        <w:pStyle w:val="Heading1"/>
        <w:spacing w:before="90"/>
        <w:ind w:left="0" w:right="1175"/>
        <w:jc w:val="right"/>
      </w:pPr>
      <w:r>
        <w:rPr>
          <w:color w:val="00446A"/>
        </w:rPr>
        <w:t>Appendix</w:t>
      </w:r>
      <w:r>
        <w:rPr>
          <w:color w:val="00446A"/>
          <w:spacing w:val="-2"/>
        </w:rPr>
        <w:t xml:space="preserve"> </w:t>
      </w:r>
      <w:r>
        <w:rPr>
          <w:color w:val="00446A"/>
        </w:rPr>
        <w:t>A</w:t>
      </w:r>
      <w:r>
        <w:rPr>
          <w:color w:val="00446A"/>
          <w:spacing w:val="-5"/>
        </w:rPr>
        <w:t xml:space="preserve"> </w:t>
      </w:r>
      <w:r>
        <w:rPr>
          <w:color w:val="00446A"/>
        </w:rPr>
        <w:t>–</w:t>
      </w:r>
      <w:r>
        <w:rPr>
          <w:color w:val="00446A"/>
          <w:spacing w:val="-2"/>
        </w:rPr>
        <w:t xml:space="preserve"> Statistics</w:t>
      </w:r>
    </w:p>
    <w:p w14:paraId="35A9B3FB" w14:textId="77777777" w:rsidR="006E3F6F" w:rsidRDefault="00EE410A">
      <w:pPr>
        <w:pStyle w:val="BodyText"/>
        <w:spacing w:before="245"/>
      </w:pPr>
      <w:r>
        <w:t>Crime</w:t>
      </w:r>
      <w:r>
        <w:rPr>
          <w:spacing w:val="-2"/>
        </w:rPr>
        <w:t xml:space="preserve"> </w:t>
      </w:r>
      <w:r>
        <w:t>Statistics for</w:t>
      </w:r>
      <w:r>
        <w:rPr>
          <w:spacing w:val="-3"/>
        </w:rPr>
        <w:t xml:space="preserve"> </w:t>
      </w:r>
      <w:r>
        <w:t>the</w:t>
      </w:r>
      <w:r>
        <w:rPr>
          <w:spacing w:val="-1"/>
        </w:rPr>
        <w:t xml:space="preserve"> </w:t>
      </w:r>
      <w:r>
        <w:t>Past</w:t>
      </w:r>
      <w:r>
        <w:rPr>
          <w:spacing w:val="-1"/>
        </w:rPr>
        <w:t xml:space="preserve"> </w:t>
      </w:r>
      <w:r>
        <w:t>Three</w:t>
      </w:r>
      <w:r>
        <w:rPr>
          <w:spacing w:val="-3"/>
        </w:rPr>
        <w:t xml:space="preserve"> </w:t>
      </w:r>
      <w:r>
        <w:rPr>
          <w:spacing w:val="-4"/>
        </w:rPr>
        <w:t>Years</w:t>
      </w:r>
    </w:p>
    <w:p w14:paraId="4A6A78B4" w14:textId="77777777" w:rsidR="006E3F6F" w:rsidRDefault="00EE410A">
      <w:pPr>
        <w:spacing w:before="44"/>
        <w:ind w:left="1280"/>
        <w:rPr>
          <w:i/>
          <w:sz w:val="24"/>
        </w:rPr>
      </w:pPr>
      <w:r>
        <w:rPr>
          <w:i/>
          <w:sz w:val="24"/>
        </w:rPr>
        <w:lastRenderedPageBreak/>
        <w:t>The</w:t>
      </w:r>
      <w:r>
        <w:rPr>
          <w:i/>
          <w:spacing w:val="-3"/>
          <w:sz w:val="24"/>
        </w:rPr>
        <w:t xml:space="preserve"> </w:t>
      </w:r>
      <w:r>
        <w:rPr>
          <w:i/>
          <w:sz w:val="24"/>
        </w:rPr>
        <w:t>following</w:t>
      </w:r>
      <w:r>
        <w:rPr>
          <w:i/>
          <w:spacing w:val="-2"/>
          <w:sz w:val="24"/>
        </w:rPr>
        <w:t xml:space="preserve"> </w:t>
      </w:r>
      <w:r>
        <w:rPr>
          <w:i/>
          <w:sz w:val="24"/>
        </w:rPr>
        <w:t>criminal</w:t>
      </w:r>
      <w:r>
        <w:rPr>
          <w:i/>
          <w:spacing w:val="-3"/>
          <w:sz w:val="24"/>
        </w:rPr>
        <w:t xml:space="preserve"> </w:t>
      </w:r>
      <w:r>
        <w:rPr>
          <w:i/>
          <w:sz w:val="24"/>
        </w:rPr>
        <w:t>offenses</w:t>
      </w:r>
      <w:r>
        <w:rPr>
          <w:i/>
          <w:spacing w:val="-3"/>
          <w:sz w:val="24"/>
        </w:rPr>
        <w:t xml:space="preserve"> </w:t>
      </w:r>
      <w:r>
        <w:rPr>
          <w:i/>
          <w:sz w:val="24"/>
        </w:rPr>
        <w:t>occurred</w:t>
      </w:r>
      <w:r>
        <w:rPr>
          <w:i/>
          <w:spacing w:val="-3"/>
          <w:sz w:val="24"/>
        </w:rPr>
        <w:t xml:space="preserve"> </w:t>
      </w:r>
      <w:r>
        <w:rPr>
          <w:i/>
          <w:sz w:val="24"/>
        </w:rPr>
        <w:t>during</w:t>
      </w:r>
      <w:r>
        <w:rPr>
          <w:i/>
          <w:spacing w:val="-2"/>
          <w:sz w:val="24"/>
        </w:rPr>
        <w:t xml:space="preserve"> </w:t>
      </w:r>
      <w:r>
        <w:rPr>
          <w:i/>
          <w:sz w:val="24"/>
        </w:rPr>
        <w:t>the</w:t>
      </w:r>
      <w:r>
        <w:rPr>
          <w:i/>
          <w:spacing w:val="-3"/>
          <w:sz w:val="24"/>
        </w:rPr>
        <w:t xml:space="preserve"> </w:t>
      </w:r>
      <w:r>
        <w:rPr>
          <w:i/>
          <w:sz w:val="24"/>
        </w:rPr>
        <w:t>calendar</w:t>
      </w:r>
      <w:r>
        <w:rPr>
          <w:i/>
          <w:spacing w:val="-3"/>
          <w:sz w:val="24"/>
        </w:rPr>
        <w:t xml:space="preserve"> </w:t>
      </w:r>
      <w:r>
        <w:rPr>
          <w:i/>
          <w:sz w:val="24"/>
        </w:rPr>
        <w:t>years</w:t>
      </w:r>
      <w:r>
        <w:rPr>
          <w:i/>
          <w:spacing w:val="-2"/>
          <w:sz w:val="24"/>
        </w:rPr>
        <w:t xml:space="preserve"> listed</w:t>
      </w:r>
    </w:p>
    <w:p w14:paraId="71A56708" w14:textId="77777777" w:rsidR="006E3F6F" w:rsidRDefault="006E3F6F">
      <w:pPr>
        <w:pStyle w:val="BodyText"/>
        <w:ind w:left="0"/>
        <w:rPr>
          <w:i/>
          <w:sz w:val="20"/>
        </w:rPr>
      </w:pPr>
    </w:p>
    <w:p w14:paraId="716E8F58" w14:textId="77777777" w:rsidR="006E3F6F" w:rsidRDefault="006E3F6F">
      <w:pPr>
        <w:pStyle w:val="BodyText"/>
        <w:ind w:left="0"/>
        <w:rPr>
          <w:i/>
          <w:sz w:val="20"/>
        </w:rPr>
      </w:pPr>
    </w:p>
    <w:tbl>
      <w:tblPr>
        <w:tblW w:w="0" w:type="auto"/>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80"/>
        <w:gridCol w:w="1200"/>
        <w:gridCol w:w="1200"/>
        <w:gridCol w:w="1200"/>
        <w:gridCol w:w="1201"/>
        <w:gridCol w:w="1200"/>
        <w:gridCol w:w="1200"/>
      </w:tblGrid>
      <w:tr w:rsidR="006E3F6F" w14:paraId="09C56761" w14:textId="77777777">
        <w:trPr>
          <w:trHeight w:val="290"/>
        </w:trPr>
        <w:tc>
          <w:tcPr>
            <w:tcW w:w="4280" w:type="dxa"/>
            <w:vMerge w:val="restart"/>
          </w:tcPr>
          <w:p w14:paraId="3723A037" w14:textId="77777777" w:rsidR="006E3F6F" w:rsidRDefault="00EE410A">
            <w:pPr>
              <w:pStyle w:val="TableParagraph"/>
              <w:spacing w:before="170" w:line="240" w:lineRule="auto"/>
              <w:ind w:left="1294"/>
              <w:jc w:val="left"/>
              <w:rPr>
                <w:b/>
              </w:rPr>
            </w:pPr>
            <w:r>
              <w:rPr>
                <w:b/>
              </w:rPr>
              <w:t>Criminal</w:t>
            </w:r>
            <w:r>
              <w:rPr>
                <w:b/>
                <w:spacing w:val="-8"/>
              </w:rPr>
              <w:t xml:space="preserve"> </w:t>
            </w:r>
            <w:r>
              <w:rPr>
                <w:b/>
                <w:spacing w:val="-2"/>
              </w:rPr>
              <w:t>Offenses</w:t>
            </w:r>
          </w:p>
        </w:tc>
        <w:tc>
          <w:tcPr>
            <w:tcW w:w="3600" w:type="dxa"/>
            <w:gridSpan w:val="3"/>
            <w:shd w:val="clear" w:color="auto" w:fill="DAE9F8"/>
          </w:tcPr>
          <w:p w14:paraId="6CC62DDA" w14:textId="77777777" w:rsidR="006E3F6F" w:rsidRDefault="00EE410A">
            <w:pPr>
              <w:pStyle w:val="TableParagraph"/>
              <w:spacing w:line="229" w:lineRule="exact"/>
              <w:ind w:left="13"/>
              <w:jc w:val="center"/>
              <w:rPr>
                <w:b/>
              </w:rPr>
            </w:pPr>
            <w:r>
              <w:rPr>
                <w:b/>
              </w:rPr>
              <w:t>On-</w:t>
            </w:r>
            <w:r>
              <w:rPr>
                <w:b/>
                <w:spacing w:val="-2"/>
              </w:rPr>
              <w:t>Campus</w:t>
            </w:r>
          </w:p>
        </w:tc>
        <w:tc>
          <w:tcPr>
            <w:tcW w:w="3601" w:type="dxa"/>
            <w:gridSpan w:val="3"/>
            <w:shd w:val="clear" w:color="auto" w:fill="F1F1F1"/>
          </w:tcPr>
          <w:p w14:paraId="09D9F62A" w14:textId="77777777" w:rsidR="006E3F6F" w:rsidRDefault="00EE410A">
            <w:pPr>
              <w:pStyle w:val="TableParagraph"/>
              <w:spacing w:line="229" w:lineRule="exact"/>
              <w:ind w:left="1076"/>
              <w:jc w:val="left"/>
              <w:rPr>
                <w:b/>
              </w:rPr>
            </w:pPr>
            <w:r>
              <w:rPr>
                <w:b/>
              </w:rPr>
              <w:t>Public</w:t>
            </w:r>
            <w:r>
              <w:rPr>
                <w:b/>
                <w:spacing w:val="-7"/>
              </w:rPr>
              <w:t xml:space="preserve"> </w:t>
            </w:r>
            <w:r>
              <w:rPr>
                <w:b/>
                <w:spacing w:val="-2"/>
              </w:rPr>
              <w:t>Property</w:t>
            </w:r>
          </w:p>
        </w:tc>
      </w:tr>
      <w:tr w:rsidR="006E3F6F" w14:paraId="66B270DB" w14:textId="77777777">
        <w:trPr>
          <w:trHeight w:val="287"/>
        </w:trPr>
        <w:tc>
          <w:tcPr>
            <w:tcW w:w="4280" w:type="dxa"/>
            <w:vMerge/>
            <w:tcBorders>
              <w:top w:val="nil"/>
            </w:tcBorders>
          </w:tcPr>
          <w:p w14:paraId="751B979A" w14:textId="77777777" w:rsidR="006E3F6F" w:rsidRDefault="006E3F6F">
            <w:pPr>
              <w:rPr>
                <w:sz w:val="2"/>
                <w:szCs w:val="2"/>
              </w:rPr>
            </w:pPr>
          </w:p>
        </w:tc>
        <w:tc>
          <w:tcPr>
            <w:tcW w:w="1200" w:type="dxa"/>
            <w:shd w:val="clear" w:color="auto" w:fill="DAE9F8"/>
          </w:tcPr>
          <w:p w14:paraId="3E93E4F5" w14:textId="1CC48727" w:rsidR="006E3F6F" w:rsidRDefault="00EE410A">
            <w:pPr>
              <w:pStyle w:val="TableParagraph"/>
              <w:ind w:right="93"/>
              <w:rPr>
                <w:b/>
              </w:rPr>
            </w:pPr>
            <w:r>
              <w:rPr>
                <w:b/>
                <w:spacing w:val="-4"/>
              </w:rPr>
              <w:t>202</w:t>
            </w:r>
            <w:r w:rsidR="00532DD2">
              <w:rPr>
                <w:b/>
                <w:spacing w:val="-4"/>
              </w:rPr>
              <w:t>5</w:t>
            </w:r>
          </w:p>
        </w:tc>
        <w:tc>
          <w:tcPr>
            <w:tcW w:w="1200" w:type="dxa"/>
            <w:shd w:val="clear" w:color="auto" w:fill="DAE9F8"/>
          </w:tcPr>
          <w:p w14:paraId="4AC36824" w14:textId="19C4BADF" w:rsidR="006E3F6F" w:rsidRDefault="00EE410A">
            <w:pPr>
              <w:pStyle w:val="TableParagraph"/>
              <w:ind w:right="92"/>
              <w:rPr>
                <w:b/>
              </w:rPr>
            </w:pPr>
            <w:r>
              <w:rPr>
                <w:b/>
                <w:spacing w:val="-4"/>
              </w:rPr>
              <w:t>202</w:t>
            </w:r>
            <w:r w:rsidR="00532DD2">
              <w:rPr>
                <w:b/>
                <w:spacing w:val="-4"/>
              </w:rPr>
              <w:t>4</w:t>
            </w:r>
          </w:p>
        </w:tc>
        <w:tc>
          <w:tcPr>
            <w:tcW w:w="1200" w:type="dxa"/>
            <w:shd w:val="clear" w:color="auto" w:fill="DAE9F8"/>
          </w:tcPr>
          <w:p w14:paraId="457EFE73" w14:textId="1660CBF1" w:rsidR="006E3F6F" w:rsidRDefault="00EE410A">
            <w:pPr>
              <w:pStyle w:val="TableParagraph"/>
              <w:ind w:right="92"/>
              <w:rPr>
                <w:b/>
              </w:rPr>
            </w:pPr>
            <w:r>
              <w:rPr>
                <w:b/>
                <w:spacing w:val="-4"/>
              </w:rPr>
              <w:t>202</w:t>
            </w:r>
            <w:r w:rsidR="00532DD2">
              <w:rPr>
                <w:b/>
                <w:spacing w:val="-4"/>
              </w:rPr>
              <w:t>3</w:t>
            </w:r>
          </w:p>
        </w:tc>
        <w:tc>
          <w:tcPr>
            <w:tcW w:w="1201" w:type="dxa"/>
            <w:shd w:val="clear" w:color="auto" w:fill="F1F1F1"/>
          </w:tcPr>
          <w:p w14:paraId="33F465A8" w14:textId="38A56318" w:rsidR="006E3F6F" w:rsidRDefault="00EE410A">
            <w:pPr>
              <w:pStyle w:val="TableParagraph"/>
              <w:ind w:right="93"/>
              <w:rPr>
                <w:b/>
              </w:rPr>
            </w:pPr>
            <w:r>
              <w:rPr>
                <w:b/>
                <w:spacing w:val="-4"/>
              </w:rPr>
              <w:t>202</w:t>
            </w:r>
            <w:r w:rsidR="00532DD2">
              <w:rPr>
                <w:b/>
                <w:spacing w:val="-4"/>
              </w:rPr>
              <w:t>5</w:t>
            </w:r>
          </w:p>
        </w:tc>
        <w:tc>
          <w:tcPr>
            <w:tcW w:w="1200" w:type="dxa"/>
            <w:shd w:val="clear" w:color="auto" w:fill="F1F1F1"/>
          </w:tcPr>
          <w:p w14:paraId="41ECBCBE" w14:textId="5089752D" w:rsidR="006E3F6F" w:rsidRDefault="00EE410A">
            <w:pPr>
              <w:pStyle w:val="TableParagraph"/>
              <w:ind w:right="92"/>
              <w:rPr>
                <w:b/>
              </w:rPr>
            </w:pPr>
            <w:r>
              <w:rPr>
                <w:b/>
                <w:spacing w:val="-4"/>
              </w:rPr>
              <w:t>202</w:t>
            </w:r>
            <w:r w:rsidR="00532DD2">
              <w:rPr>
                <w:b/>
                <w:spacing w:val="-4"/>
              </w:rPr>
              <w:t>4</w:t>
            </w:r>
          </w:p>
        </w:tc>
        <w:tc>
          <w:tcPr>
            <w:tcW w:w="1200" w:type="dxa"/>
            <w:shd w:val="clear" w:color="auto" w:fill="F1F1F1"/>
          </w:tcPr>
          <w:p w14:paraId="32118F47" w14:textId="5A8EE970" w:rsidR="006E3F6F" w:rsidRDefault="00EE410A">
            <w:pPr>
              <w:pStyle w:val="TableParagraph"/>
              <w:ind w:right="93"/>
              <w:rPr>
                <w:b/>
              </w:rPr>
            </w:pPr>
            <w:r>
              <w:rPr>
                <w:b/>
                <w:spacing w:val="-4"/>
              </w:rPr>
              <w:t>202</w:t>
            </w:r>
            <w:r w:rsidR="00532DD2">
              <w:rPr>
                <w:b/>
                <w:spacing w:val="-4"/>
              </w:rPr>
              <w:t>3</w:t>
            </w:r>
          </w:p>
        </w:tc>
      </w:tr>
      <w:tr w:rsidR="006E3F6F" w14:paraId="10FB6598" w14:textId="77777777">
        <w:trPr>
          <w:trHeight w:val="287"/>
        </w:trPr>
        <w:tc>
          <w:tcPr>
            <w:tcW w:w="4280" w:type="dxa"/>
          </w:tcPr>
          <w:p w14:paraId="66A06822" w14:textId="77777777" w:rsidR="006E3F6F" w:rsidRDefault="00EE410A">
            <w:pPr>
              <w:pStyle w:val="TableParagraph"/>
              <w:ind w:left="108"/>
              <w:jc w:val="left"/>
            </w:pPr>
            <w:r>
              <w:t>a.</w:t>
            </w:r>
            <w:r>
              <w:rPr>
                <w:spacing w:val="-7"/>
              </w:rPr>
              <w:t xml:space="preserve"> </w:t>
            </w:r>
            <w:r>
              <w:t>Murder/Non-negligent</w:t>
            </w:r>
            <w:r>
              <w:rPr>
                <w:spacing w:val="-7"/>
              </w:rPr>
              <w:t xml:space="preserve"> </w:t>
            </w:r>
            <w:r>
              <w:rPr>
                <w:spacing w:val="-2"/>
              </w:rPr>
              <w:t>manslaughter</w:t>
            </w:r>
          </w:p>
        </w:tc>
        <w:tc>
          <w:tcPr>
            <w:tcW w:w="1200" w:type="dxa"/>
            <w:shd w:val="clear" w:color="auto" w:fill="DAE9F8"/>
          </w:tcPr>
          <w:p w14:paraId="32C7D3BE" w14:textId="77777777" w:rsidR="006E3F6F" w:rsidRDefault="00EE410A">
            <w:pPr>
              <w:pStyle w:val="TableParagraph"/>
              <w:spacing w:before="19" w:line="240" w:lineRule="auto"/>
              <w:ind w:right="93"/>
            </w:pPr>
            <w:r>
              <w:rPr>
                <w:spacing w:val="-10"/>
              </w:rPr>
              <w:t>0</w:t>
            </w:r>
          </w:p>
        </w:tc>
        <w:tc>
          <w:tcPr>
            <w:tcW w:w="1200" w:type="dxa"/>
            <w:shd w:val="clear" w:color="auto" w:fill="DAE9F8"/>
          </w:tcPr>
          <w:p w14:paraId="3712EF60" w14:textId="77777777" w:rsidR="006E3F6F" w:rsidRDefault="00EE410A">
            <w:pPr>
              <w:pStyle w:val="TableParagraph"/>
              <w:spacing w:before="19" w:line="240" w:lineRule="auto"/>
              <w:ind w:right="92"/>
            </w:pPr>
            <w:r>
              <w:rPr>
                <w:spacing w:val="-10"/>
              </w:rPr>
              <w:t>0</w:t>
            </w:r>
          </w:p>
        </w:tc>
        <w:tc>
          <w:tcPr>
            <w:tcW w:w="1200" w:type="dxa"/>
            <w:shd w:val="clear" w:color="auto" w:fill="DAE9F8"/>
          </w:tcPr>
          <w:p w14:paraId="6C75F70F" w14:textId="77777777" w:rsidR="006E3F6F" w:rsidRDefault="00EE410A">
            <w:pPr>
              <w:pStyle w:val="TableParagraph"/>
              <w:spacing w:before="19" w:line="240" w:lineRule="auto"/>
              <w:ind w:right="92"/>
            </w:pPr>
            <w:r>
              <w:rPr>
                <w:spacing w:val="-10"/>
              </w:rPr>
              <w:t>0</w:t>
            </w:r>
          </w:p>
        </w:tc>
        <w:tc>
          <w:tcPr>
            <w:tcW w:w="1201" w:type="dxa"/>
            <w:shd w:val="clear" w:color="auto" w:fill="F1F1F1"/>
          </w:tcPr>
          <w:p w14:paraId="0493FBB4" w14:textId="77777777" w:rsidR="006E3F6F" w:rsidRDefault="00EE410A">
            <w:pPr>
              <w:pStyle w:val="TableParagraph"/>
              <w:spacing w:before="19" w:line="240" w:lineRule="auto"/>
              <w:ind w:right="93"/>
            </w:pPr>
            <w:r>
              <w:rPr>
                <w:spacing w:val="-10"/>
              </w:rPr>
              <w:t>0</w:t>
            </w:r>
          </w:p>
        </w:tc>
        <w:tc>
          <w:tcPr>
            <w:tcW w:w="1200" w:type="dxa"/>
            <w:shd w:val="clear" w:color="auto" w:fill="F1F1F1"/>
          </w:tcPr>
          <w:p w14:paraId="3C2BE89B" w14:textId="77777777" w:rsidR="006E3F6F" w:rsidRDefault="00EE410A">
            <w:pPr>
              <w:pStyle w:val="TableParagraph"/>
              <w:spacing w:before="19" w:line="240" w:lineRule="auto"/>
              <w:ind w:right="93"/>
            </w:pPr>
            <w:r>
              <w:rPr>
                <w:spacing w:val="-10"/>
              </w:rPr>
              <w:t>0</w:t>
            </w:r>
          </w:p>
        </w:tc>
        <w:tc>
          <w:tcPr>
            <w:tcW w:w="1200" w:type="dxa"/>
            <w:shd w:val="clear" w:color="auto" w:fill="F1F1F1"/>
          </w:tcPr>
          <w:p w14:paraId="7B874F55" w14:textId="77777777" w:rsidR="006E3F6F" w:rsidRDefault="00EE410A">
            <w:pPr>
              <w:pStyle w:val="TableParagraph"/>
              <w:spacing w:before="19" w:line="240" w:lineRule="auto"/>
              <w:ind w:right="93"/>
            </w:pPr>
            <w:r>
              <w:rPr>
                <w:spacing w:val="-10"/>
              </w:rPr>
              <w:t>0</w:t>
            </w:r>
          </w:p>
        </w:tc>
      </w:tr>
      <w:tr w:rsidR="006E3F6F" w14:paraId="3D4CFADC" w14:textId="77777777">
        <w:trPr>
          <w:trHeight w:val="287"/>
        </w:trPr>
        <w:tc>
          <w:tcPr>
            <w:tcW w:w="4280" w:type="dxa"/>
          </w:tcPr>
          <w:p w14:paraId="1775397C" w14:textId="77777777" w:rsidR="006E3F6F" w:rsidRDefault="00EE410A">
            <w:pPr>
              <w:pStyle w:val="TableParagraph"/>
              <w:spacing w:before="19" w:line="240" w:lineRule="auto"/>
              <w:ind w:left="108"/>
              <w:jc w:val="left"/>
            </w:pPr>
            <w:r>
              <w:t>b.</w:t>
            </w:r>
            <w:r>
              <w:rPr>
                <w:spacing w:val="-3"/>
              </w:rPr>
              <w:t xml:space="preserve"> </w:t>
            </w:r>
            <w:r>
              <w:t>Negligent</w:t>
            </w:r>
            <w:r>
              <w:rPr>
                <w:spacing w:val="-2"/>
              </w:rPr>
              <w:t xml:space="preserve"> manslaughter</w:t>
            </w:r>
          </w:p>
        </w:tc>
        <w:tc>
          <w:tcPr>
            <w:tcW w:w="1200" w:type="dxa"/>
            <w:shd w:val="clear" w:color="auto" w:fill="DAE9F8"/>
          </w:tcPr>
          <w:p w14:paraId="072B058B" w14:textId="77777777" w:rsidR="006E3F6F" w:rsidRDefault="00EE410A">
            <w:pPr>
              <w:pStyle w:val="TableParagraph"/>
              <w:spacing w:before="19" w:line="240" w:lineRule="auto"/>
              <w:ind w:right="93"/>
            </w:pPr>
            <w:r>
              <w:rPr>
                <w:spacing w:val="-10"/>
              </w:rPr>
              <w:t>0</w:t>
            </w:r>
          </w:p>
        </w:tc>
        <w:tc>
          <w:tcPr>
            <w:tcW w:w="1200" w:type="dxa"/>
            <w:shd w:val="clear" w:color="auto" w:fill="DAE9F8"/>
          </w:tcPr>
          <w:p w14:paraId="18806184" w14:textId="77777777" w:rsidR="006E3F6F" w:rsidRDefault="00EE410A">
            <w:pPr>
              <w:pStyle w:val="TableParagraph"/>
              <w:spacing w:before="19" w:line="240" w:lineRule="auto"/>
              <w:ind w:right="92"/>
            </w:pPr>
            <w:r>
              <w:rPr>
                <w:spacing w:val="-10"/>
              </w:rPr>
              <w:t>0</w:t>
            </w:r>
          </w:p>
        </w:tc>
        <w:tc>
          <w:tcPr>
            <w:tcW w:w="1200" w:type="dxa"/>
            <w:shd w:val="clear" w:color="auto" w:fill="DAE9F8"/>
          </w:tcPr>
          <w:p w14:paraId="1029CB64" w14:textId="77777777" w:rsidR="006E3F6F" w:rsidRDefault="00EE410A">
            <w:pPr>
              <w:pStyle w:val="TableParagraph"/>
              <w:spacing w:before="19" w:line="240" w:lineRule="auto"/>
              <w:ind w:right="92"/>
            </w:pPr>
            <w:r>
              <w:rPr>
                <w:spacing w:val="-10"/>
              </w:rPr>
              <w:t>0</w:t>
            </w:r>
          </w:p>
        </w:tc>
        <w:tc>
          <w:tcPr>
            <w:tcW w:w="1201" w:type="dxa"/>
            <w:shd w:val="clear" w:color="auto" w:fill="F1F1F1"/>
          </w:tcPr>
          <w:p w14:paraId="2E6C64EA" w14:textId="77777777" w:rsidR="006E3F6F" w:rsidRDefault="00EE410A">
            <w:pPr>
              <w:pStyle w:val="TableParagraph"/>
              <w:spacing w:before="19" w:line="240" w:lineRule="auto"/>
              <w:ind w:right="93"/>
            </w:pPr>
            <w:r>
              <w:rPr>
                <w:spacing w:val="-10"/>
              </w:rPr>
              <w:t>0</w:t>
            </w:r>
          </w:p>
        </w:tc>
        <w:tc>
          <w:tcPr>
            <w:tcW w:w="1200" w:type="dxa"/>
            <w:shd w:val="clear" w:color="auto" w:fill="F1F1F1"/>
          </w:tcPr>
          <w:p w14:paraId="0F683795" w14:textId="77777777" w:rsidR="006E3F6F" w:rsidRDefault="00EE410A">
            <w:pPr>
              <w:pStyle w:val="TableParagraph"/>
              <w:spacing w:before="19" w:line="240" w:lineRule="auto"/>
              <w:ind w:right="93"/>
            </w:pPr>
            <w:r>
              <w:rPr>
                <w:spacing w:val="-10"/>
              </w:rPr>
              <w:t>0</w:t>
            </w:r>
          </w:p>
        </w:tc>
        <w:tc>
          <w:tcPr>
            <w:tcW w:w="1200" w:type="dxa"/>
            <w:shd w:val="clear" w:color="auto" w:fill="F1F1F1"/>
          </w:tcPr>
          <w:p w14:paraId="2C29090D" w14:textId="77777777" w:rsidR="006E3F6F" w:rsidRDefault="00EE410A">
            <w:pPr>
              <w:pStyle w:val="TableParagraph"/>
              <w:spacing w:before="19" w:line="240" w:lineRule="auto"/>
              <w:ind w:right="93"/>
            </w:pPr>
            <w:r>
              <w:rPr>
                <w:spacing w:val="-10"/>
              </w:rPr>
              <w:t>0</w:t>
            </w:r>
          </w:p>
        </w:tc>
      </w:tr>
      <w:tr w:rsidR="006E3F6F" w14:paraId="37705352" w14:textId="77777777">
        <w:trPr>
          <w:trHeight w:val="287"/>
        </w:trPr>
        <w:tc>
          <w:tcPr>
            <w:tcW w:w="4280" w:type="dxa"/>
          </w:tcPr>
          <w:p w14:paraId="4D409A2B" w14:textId="77777777" w:rsidR="006E3F6F" w:rsidRDefault="00EE410A">
            <w:pPr>
              <w:pStyle w:val="TableParagraph"/>
              <w:ind w:left="108"/>
              <w:jc w:val="left"/>
            </w:pPr>
            <w:r>
              <w:t>c.</w:t>
            </w:r>
            <w:r>
              <w:rPr>
                <w:spacing w:val="-1"/>
              </w:rPr>
              <w:t xml:space="preserve"> </w:t>
            </w:r>
            <w:r>
              <w:rPr>
                <w:spacing w:val="-4"/>
              </w:rPr>
              <w:t>Rape</w:t>
            </w:r>
          </w:p>
        </w:tc>
        <w:tc>
          <w:tcPr>
            <w:tcW w:w="1200" w:type="dxa"/>
            <w:shd w:val="clear" w:color="auto" w:fill="DAE9F8"/>
          </w:tcPr>
          <w:p w14:paraId="42675211" w14:textId="77777777" w:rsidR="006E3F6F" w:rsidRDefault="00EE410A">
            <w:pPr>
              <w:pStyle w:val="TableParagraph"/>
              <w:spacing w:before="21" w:line="246" w:lineRule="exact"/>
              <w:ind w:right="93"/>
            </w:pPr>
            <w:r>
              <w:rPr>
                <w:spacing w:val="-10"/>
              </w:rPr>
              <w:t>0</w:t>
            </w:r>
          </w:p>
        </w:tc>
        <w:tc>
          <w:tcPr>
            <w:tcW w:w="1200" w:type="dxa"/>
            <w:shd w:val="clear" w:color="auto" w:fill="DAE9F8"/>
          </w:tcPr>
          <w:p w14:paraId="10C425FA" w14:textId="77777777" w:rsidR="006E3F6F" w:rsidRDefault="00EE410A">
            <w:pPr>
              <w:pStyle w:val="TableParagraph"/>
              <w:spacing w:before="21" w:line="246" w:lineRule="exact"/>
              <w:ind w:right="92"/>
            </w:pPr>
            <w:r>
              <w:rPr>
                <w:spacing w:val="-10"/>
              </w:rPr>
              <w:t>0</w:t>
            </w:r>
          </w:p>
        </w:tc>
        <w:tc>
          <w:tcPr>
            <w:tcW w:w="1200" w:type="dxa"/>
            <w:shd w:val="clear" w:color="auto" w:fill="DAE9F8"/>
          </w:tcPr>
          <w:p w14:paraId="4FF1AC74" w14:textId="77777777" w:rsidR="006E3F6F" w:rsidRDefault="00EE410A">
            <w:pPr>
              <w:pStyle w:val="TableParagraph"/>
              <w:spacing w:before="21" w:line="246" w:lineRule="exact"/>
              <w:ind w:right="92"/>
            </w:pPr>
            <w:r>
              <w:rPr>
                <w:spacing w:val="-10"/>
              </w:rPr>
              <w:t>0</w:t>
            </w:r>
          </w:p>
        </w:tc>
        <w:tc>
          <w:tcPr>
            <w:tcW w:w="1201" w:type="dxa"/>
            <w:shd w:val="clear" w:color="auto" w:fill="F1F1F1"/>
          </w:tcPr>
          <w:p w14:paraId="0571C6AB" w14:textId="77777777" w:rsidR="006E3F6F" w:rsidRDefault="00EE410A">
            <w:pPr>
              <w:pStyle w:val="TableParagraph"/>
              <w:spacing w:before="21" w:line="246" w:lineRule="exact"/>
              <w:ind w:right="93"/>
            </w:pPr>
            <w:r>
              <w:rPr>
                <w:spacing w:val="-10"/>
              </w:rPr>
              <w:t>0</w:t>
            </w:r>
          </w:p>
        </w:tc>
        <w:tc>
          <w:tcPr>
            <w:tcW w:w="1200" w:type="dxa"/>
            <w:shd w:val="clear" w:color="auto" w:fill="F1F1F1"/>
          </w:tcPr>
          <w:p w14:paraId="78DF5081" w14:textId="77777777" w:rsidR="006E3F6F" w:rsidRDefault="00EE410A">
            <w:pPr>
              <w:pStyle w:val="TableParagraph"/>
              <w:spacing w:before="21" w:line="246" w:lineRule="exact"/>
              <w:ind w:right="93"/>
            </w:pPr>
            <w:r>
              <w:rPr>
                <w:spacing w:val="-10"/>
              </w:rPr>
              <w:t>0</w:t>
            </w:r>
          </w:p>
        </w:tc>
        <w:tc>
          <w:tcPr>
            <w:tcW w:w="1200" w:type="dxa"/>
            <w:shd w:val="clear" w:color="auto" w:fill="F1F1F1"/>
          </w:tcPr>
          <w:p w14:paraId="2A206285" w14:textId="77777777" w:rsidR="006E3F6F" w:rsidRDefault="00EE410A">
            <w:pPr>
              <w:pStyle w:val="TableParagraph"/>
              <w:spacing w:before="21" w:line="246" w:lineRule="exact"/>
              <w:ind w:right="93"/>
            </w:pPr>
            <w:r>
              <w:rPr>
                <w:spacing w:val="-10"/>
              </w:rPr>
              <w:t>0</w:t>
            </w:r>
          </w:p>
        </w:tc>
      </w:tr>
      <w:tr w:rsidR="006E3F6F" w14:paraId="0D9766ED" w14:textId="77777777">
        <w:trPr>
          <w:trHeight w:val="287"/>
        </w:trPr>
        <w:tc>
          <w:tcPr>
            <w:tcW w:w="4280" w:type="dxa"/>
          </w:tcPr>
          <w:p w14:paraId="6B3943CF" w14:textId="77777777" w:rsidR="006E3F6F" w:rsidRDefault="00EE410A">
            <w:pPr>
              <w:pStyle w:val="TableParagraph"/>
              <w:ind w:left="108"/>
              <w:jc w:val="left"/>
            </w:pPr>
            <w:r>
              <w:t xml:space="preserve">d. </w:t>
            </w:r>
            <w:r>
              <w:rPr>
                <w:spacing w:val="-2"/>
              </w:rPr>
              <w:t>Fondling</w:t>
            </w:r>
          </w:p>
        </w:tc>
        <w:tc>
          <w:tcPr>
            <w:tcW w:w="1200" w:type="dxa"/>
            <w:shd w:val="clear" w:color="auto" w:fill="DAE9F8"/>
          </w:tcPr>
          <w:p w14:paraId="0EEB3FEF" w14:textId="77777777" w:rsidR="006E3F6F" w:rsidRDefault="00EE410A">
            <w:pPr>
              <w:pStyle w:val="TableParagraph"/>
              <w:spacing w:before="21" w:line="246" w:lineRule="exact"/>
              <w:ind w:right="93"/>
            </w:pPr>
            <w:r>
              <w:rPr>
                <w:spacing w:val="-10"/>
              </w:rPr>
              <w:t>0</w:t>
            </w:r>
          </w:p>
        </w:tc>
        <w:tc>
          <w:tcPr>
            <w:tcW w:w="1200" w:type="dxa"/>
            <w:shd w:val="clear" w:color="auto" w:fill="DAE9F8"/>
          </w:tcPr>
          <w:p w14:paraId="72005E4E" w14:textId="77777777" w:rsidR="006E3F6F" w:rsidRDefault="00EE410A">
            <w:pPr>
              <w:pStyle w:val="TableParagraph"/>
              <w:spacing w:before="21" w:line="246" w:lineRule="exact"/>
              <w:ind w:right="92"/>
            </w:pPr>
            <w:r>
              <w:rPr>
                <w:spacing w:val="-10"/>
              </w:rPr>
              <w:t>0</w:t>
            </w:r>
          </w:p>
        </w:tc>
        <w:tc>
          <w:tcPr>
            <w:tcW w:w="1200" w:type="dxa"/>
            <w:shd w:val="clear" w:color="auto" w:fill="DAE9F8"/>
          </w:tcPr>
          <w:p w14:paraId="132ED62B" w14:textId="77777777" w:rsidR="006E3F6F" w:rsidRDefault="00EE410A">
            <w:pPr>
              <w:pStyle w:val="TableParagraph"/>
              <w:spacing w:before="21" w:line="246" w:lineRule="exact"/>
              <w:ind w:right="92"/>
            </w:pPr>
            <w:r>
              <w:rPr>
                <w:spacing w:val="-10"/>
              </w:rPr>
              <w:t>0</w:t>
            </w:r>
          </w:p>
        </w:tc>
        <w:tc>
          <w:tcPr>
            <w:tcW w:w="1201" w:type="dxa"/>
            <w:shd w:val="clear" w:color="auto" w:fill="F1F1F1"/>
          </w:tcPr>
          <w:p w14:paraId="06DADE9B" w14:textId="77777777" w:rsidR="006E3F6F" w:rsidRDefault="00EE410A">
            <w:pPr>
              <w:pStyle w:val="TableParagraph"/>
              <w:spacing w:before="21" w:line="246" w:lineRule="exact"/>
              <w:ind w:right="93"/>
            </w:pPr>
            <w:r>
              <w:rPr>
                <w:spacing w:val="-10"/>
              </w:rPr>
              <w:t>0</w:t>
            </w:r>
          </w:p>
        </w:tc>
        <w:tc>
          <w:tcPr>
            <w:tcW w:w="1200" w:type="dxa"/>
            <w:shd w:val="clear" w:color="auto" w:fill="F1F1F1"/>
          </w:tcPr>
          <w:p w14:paraId="159A8F84" w14:textId="77777777" w:rsidR="006E3F6F" w:rsidRDefault="00EE410A">
            <w:pPr>
              <w:pStyle w:val="TableParagraph"/>
              <w:spacing w:before="21" w:line="246" w:lineRule="exact"/>
              <w:ind w:right="93"/>
            </w:pPr>
            <w:r>
              <w:rPr>
                <w:spacing w:val="-10"/>
              </w:rPr>
              <w:t>0</w:t>
            </w:r>
          </w:p>
        </w:tc>
        <w:tc>
          <w:tcPr>
            <w:tcW w:w="1200" w:type="dxa"/>
            <w:shd w:val="clear" w:color="auto" w:fill="F1F1F1"/>
          </w:tcPr>
          <w:p w14:paraId="65807F10" w14:textId="77777777" w:rsidR="006E3F6F" w:rsidRDefault="00EE410A">
            <w:pPr>
              <w:pStyle w:val="TableParagraph"/>
              <w:spacing w:before="21" w:line="246" w:lineRule="exact"/>
              <w:ind w:right="93"/>
            </w:pPr>
            <w:r>
              <w:rPr>
                <w:spacing w:val="-10"/>
              </w:rPr>
              <w:t>0</w:t>
            </w:r>
          </w:p>
        </w:tc>
      </w:tr>
      <w:tr w:rsidR="006E3F6F" w14:paraId="15814BD2" w14:textId="77777777">
        <w:trPr>
          <w:trHeight w:val="290"/>
        </w:trPr>
        <w:tc>
          <w:tcPr>
            <w:tcW w:w="4280" w:type="dxa"/>
          </w:tcPr>
          <w:p w14:paraId="04544AF9" w14:textId="77777777" w:rsidR="006E3F6F" w:rsidRDefault="00EE410A">
            <w:pPr>
              <w:pStyle w:val="TableParagraph"/>
              <w:spacing w:line="229" w:lineRule="exact"/>
              <w:ind w:left="108"/>
              <w:jc w:val="left"/>
            </w:pPr>
            <w:r>
              <w:t>e.</w:t>
            </w:r>
            <w:r>
              <w:rPr>
                <w:spacing w:val="-3"/>
              </w:rPr>
              <w:t xml:space="preserve"> </w:t>
            </w:r>
            <w:r>
              <w:rPr>
                <w:spacing w:val="-2"/>
              </w:rPr>
              <w:t>Incest</w:t>
            </w:r>
          </w:p>
        </w:tc>
        <w:tc>
          <w:tcPr>
            <w:tcW w:w="1200" w:type="dxa"/>
            <w:shd w:val="clear" w:color="auto" w:fill="DAE9F8"/>
          </w:tcPr>
          <w:p w14:paraId="30CCE0C4" w14:textId="77777777" w:rsidR="006E3F6F" w:rsidRDefault="00EE410A">
            <w:pPr>
              <w:pStyle w:val="TableParagraph"/>
              <w:spacing w:before="21" w:line="240" w:lineRule="auto"/>
              <w:ind w:right="93"/>
            </w:pPr>
            <w:r>
              <w:rPr>
                <w:spacing w:val="-10"/>
              </w:rPr>
              <w:t>0</w:t>
            </w:r>
          </w:p>
        </w:tc>
        <w:tc>
          <w:tcPr>
            <w:tcW w:w="1200" w:type="dxa"/>
            <w:shd w:val="clear" w:color="auto" w:fill="DAE9F8"/>
          </w:tcPr>
          <w:p w14:paraId="3ED77C6C" w14:textId="77777777" w:rsidR="006E3F6F" w:rsidRDefault="00EE410A">
            <w:pPr>
              <w:pStyle w:val="TableParagraph"/>
              <w:spacing w:before="21" w:line="240" w:lineRule="auto"/>
              <w:ind w:right="92"/>
            </w:pPr>
            <w:r>
              <w:rPr>
                <w:spacing w:val="-10"/>
              </w:rPr>
              <w:t>0</w:t>
            </w:r>
          </w:p>
        </w:tc>
        <w:tc>
          <w:tcPr>
            <w:tcW w:w="1200" w:type="dxa"/>
            <w:shd w:val="clear" w:color="auto" w:fill="DAE9F8"/>
          </w:tcPr>
          <w:p w14:paraId="6BCCFE11" w14:textId="77777777" w:rsidR="006E3F6F" w:rsidRDefault="00EE410A">
            <w:pPr>
              <w:pStyle w:val="TableParagraph"/>
              <w:spacing w:before="21" w:line="240" w:lineRule="auto"/>
              <w:ind w:right="92"/>
            </w:pPr>
            <w:r>
              <w:rPr>
                <w:spacing w:val="-10"/>
              </w:rPr>
              <w:t>0</w:t>
            </w:r>
          </w:p>
        </w:tc>
        <w:tc>
          <w:tcPr>
            <w:tcW w:w="1201" w:type="dxa"/>
            <w:shd w:val="clear" w:color="auto" w:fill="F1F1F1"/>
          </w:tcPr>
          <w:p w14:paraId="323BD347" w14:textId="77777777" w:rsidR="006E3F6F" w:rsidRDefault="00EE410A">
            <w:pPr>
              <w:pStyle w:val="TableParagraph"/>
              <w:spacing w:before="21" w:line="240" w:lineRule="auto"/>
              <w:ind w:right="93"/>
            </w:pPr>
            <w:r>
              <w:rPr>
                <w:spacing w:val="-10"/>
              </w:rPr>
              <w:t>0</w:t>
            </w:r>
          </w:p>
        </w:tc>
        <w:tc>
          <w:tcPr>
            <w:tcW w:w="1200" w:type="dxa"/>
            <w:shd w:val="clear" w:color="auto" w:fill="F1F1F1"/>
          </w:tcPr>
          <w:p w14:paraId="3C25236F" w14:textId="77777777" w:rsidR="006E3F6F" w:rsidRDefault="00EE410A">
            <w:pPr>
              <w:pStyle w:val="TableParagraph"/>
              <w:spacing w:before="21" w:line="240" w:lineRule="auto"/>
              <w:ind w:right="93"/>
            </w:pPr>
            <w:r>
              <w:rPr>
                <w:spacing w:val="-10"/>
              </w:rPr>
              <w:t>0</w:t>
            </w:r>
          </w:p>
        </w:tc>
        <w:tc>
          <w:tcPr>
            <w:tcW w:w="1200" w:type="dxa"/>
            <w:shd w:val="clear" w:color="auto" w:fill="F1F1F1"/>
          </w:tcPr>
          <w:p w14:paraId="77CD2E97" w14:textId="77777777" w:rsidR="006E3F6F" w:rsidRDefault="00EE410A">
            <w:pPr>
              <w:pStyle w:val="TableParagraph"/>
              <w:spacing w:before="21" w:line="240" w:lineRule="auto"/>
              <w:ind w:right="93"/>
            </w:pPr>
            <w:r>
              <w:rPr>
                <w:spacing w:val="-10"/>
              </w:rPr>
              <w:t>0</w:t>
            </w:r>
          </w:p>
        </w:tc>
      </w:tr>
      <w:tr w:rsidR="006E3F6F" w14:paraId="2FAF341C" w14:textId="77777777">
        <w:trPr>
          <w:trHeight w:val="288"/>
        </w:trPr>
        <w:tc>
          <w:tcPr>
            <w:tcW w:w="4280" w:type="dxa"/>
          </w:tcPr>
          <w:p w14:paraId="1C467F99" w14:textId="77777777" w:rsidR="006E3F6F" w:rsidRDefault="00EE410A">
            <w:pPr>
              <w:pStyle w:val="TableParagraph"/>
              <w:spacing w:before="41"/>
              <w:ind w:left="108"/>
              <w:jc w:val="left"/>
            </w:pPr>
            <w:r>
              <w:t>f.</w:t>
            </w:r>
            <w:r>
              <w:rPr>
                <w:spacing w:val="-7"/>
              </w:rPr>
              <w:t xml:space="preserve"> </w:t>
            </w:r>
            <w:r>
              <w:t>Statutory</w:t>
            </w:r>
            <w:r>
              <w:rPr>
                <w:spacing w:val="-5"/>
              </w:rPr>
              <w:t xml:space="preserve"> </w:t>
            </w:r>
            <w:r>
              <w:rPr>
                <w:spacing w:val="-4"/>
              </w:rPr>
              <w:t>rape</w:t>
            </w:r>
          </w:p>
        </w:tc>
        <w:tc>
          <w:tcPr>
            <w:tcW w:w="1200" w:type="dxa"/>
            <w:shd w:val="clear" w:color="auto" w:fill="DAE9F8"/>
          </w:tcPr>
          <w:p w14:paraId="5799CEEC" w14:textId="77777777" w:rsidR="006E3F6F" w:rsidRDefault="00EE410A">
            <w:pPr>
              <w:pStyle w:val="TableParagraph"/>
              <w:spacing w:before="19" w:line="240" w:lineRule="auto"/>
              <w:ind w:right="93"/>
            </w:pPr>
            <w:r>
              <w:rPr>
                <w:spacing w:val="-10"/>
              </w:rPr>
              <w:t>0</w:t>
            </w:r>
          </w:p>
        </w:tc>
        <w:tc>
          <w:tcPr>
            <w:tcW w:w="1200" w:type="dxa"/>
            <w:shd w:val="clear" w:color="auto" w:fill="DAE9F8"/>
          </w:tcPr>
          <w:p w14:paraId="42A4125E" w14:textId="77777777" w:rsidR="006E3F6F" w:rsidRDefault="00EE410A">
            <w:pPr>
              <w:pStyle w:val="TableParagraph"/>
              <w:spacing w:before="19" w:line="240" w:lineRule="auto"/>
              <w:ind w:right="92"/>
            </w:pPr>
            <w:r>
              <w:rPr>
                <w:spacing w:val="-10"/>
              </w:rPr>
              <w:t>0</w:t>
            </w:r>
          </w:p>
        </w:tc>
        <w:tc>
          <w:tcPr>
            <w:tcW w:w="1200" w:type="dxa"/>
            <w:shd w:val="clear" w:color="auto" w:fill="DAE9F8"/>
          </w:tcPr>
          <w:p w14:paraId="2B6189CD" w14:textId="77777777" w:rsidR="006E3F6F" w:rsidRDefault="00EE410A">
            <w:pPr>
              <w:pStyle w:val="TableParagraph"/>
              <w:spacing w:before="19" w:line="240" w:lineRule="auto"/>
              <w:ind w:right="92"/>
            </w:pPr>
            <w:r>
              <w:rPr>
                <w:spacing w:val="-10"/>
              </w:rPr>
              <w:t>0</w:t>
            </w:r>
          </w:p>
        </w:tc>
        <w:tc>
          <w:tcPr>
            <w:tcW w:w="1201" w:type="dxa"/>
            <w:shd w:val="clear" w:color="auto" w:fill="F1F1F1"/>
          </w:tcPr>
          <w:p w14:paraId="57F0354B" w14:textId="77777777" w:rsidR="006E3F6F" w:rsidRDefault="00EE410A">
            <w:pPr>
              <w:pStyle w:val="TableParagraph"/>
              <w:spacing w:before="19" w:line="240" w:lineRule="auto"/>
              <w:ind w:right="93"/>
            </w:pPr>
            <w:r>
              <w:rPr>
                <w:spacing w:val="-10"/>
              </w:rPr>
              <w:t>0</w:t>
            </w:r>
          </w:p>
        </w:tc>
        <w:tc>
          <w:tcPr>
            <w:tcW w:w="1200" w:type="dxa"/>
            <w:shd w:val="clear" w:color="auto" w:fill="F1F1F1"/>
          </w:tcPr>
          <w:p w14:paraId="35396473" w14:textId="77777777" w:rsidR="006E3F6F" w:rsidRDefault="00EE410A">
            <w:pPr>
              <w:pStyle w:val="TableParagraph"/>
              <w:spacing w:before="19" w:line="240" w:lineRule="auto"/>
              <w:ind w:right="93"/>
            </w:pPr>
            <w:r>
              <w:rPr>
                <w:spacing w:val="-10"/>
              </w:rPr>
              <w:t>0</w:t>
            </w:r>
          </w:p>
        </w:tc>
        <w:tc>
          <w:tcPr>
            <w:tcW w:w="1200" w:type="dxa"/>
            <w:shd w:val="clear" w:color="auto" w:fill="F1F1F1"/>
          </w:tcPr>
          <w:p w14:paraId="75CF6053" w14:textId="77777777" w:rsidR="006E3F6F" w:rsidRDefault="00EE410A">
            <w:pPr>
              <w:pStyle w:val="TableParagraph"/>
              <w:spacing w:before="19" w:line="240" w:lineRule="auto"/>
              <w:ind w:right="93"/>
            </w:pPr>
            <w:r>
              <w:rPr>
                <w:spacing w:val="-10"/>
              </w:rPr>
              <w:t>0</w:t>
            </w:r>
          </w:p>
        </w:tc>
      </w:tr>
      <w:tr w:rsidR="006E3F6F" w14:paraId="11D98B89" w14:textId="77777777">
        <w:trPr>
          <w:trHeight w:val="287"/>
        </w:trPr>
        <w:tc>
          <w:tcPr>
            <w:tcW w:w="4280" w:type="dxa"/>
          </w:tcPr>
          <w:p w14:paraId="6F6ED5A2" w14:textId="77777777" w:rsidR="006E3F6F" w:rsidRDefault="00EE410A">
            <w:pPr>
              <w:pStyle w:val="TableParagraph"/>
              <w:ind w:left="108"/>
              <w:jc w:val="left"/>
            </w:pPr>
            <w:r>
              <w:t>g.</w:t>
            </w:r>
            <w:r>
              <w:rPr>
                <w:spacing w:val="-1"/>
              </w:rPr>
              <w:t xml:space="preserve"> </w:t>
            </w:r>
            <w:r>
              <w:rPr>
                <w:spacing w:val="-2"/>
              </w:rPr>
              <w:t>Robbery</w:t>
            </w:r>
          </w:p>
        </w:tc>
        <w:tc>
          <w:tcPr>
            <w:tcW w:w="1200" w:type="dxa"/>
            <w:shd w:val="clear" w:color="auto" w:fill="DAE9F8"/>
          </w:tcPr>
          <w:p w14:paraId="0A06A24A" w14:textId="77777777" w:rsidR="006E3F6F" w:rsidRDefault="00EE410A">
            <w:pPr>
              <w:pStyle w:val="TableParagraph"/>
              <w:spacing w:before="19" w:line="240" w:lineRule="auto"/>
              <w:ind w:right="93"/>
            </w:pPr>
            <w:r>
              <w:rPr>
                <w:spacing w:val="-10"/>
              </w:rPr>
              <w:t>0</w:t>
            </w:r>
          </w:p>
        </w:tc>
        <w:tc>
          <w:tcPr>
            <w:tcW w:w="1200" w:type="dxa"/>
            <w:shd w:val="clear" w:color="auto" w:fill="DAE9F8"/>
          </w:tcPr>
          <w:p w14:paraId="3B8C9CDE" w14:textId="77777777" w:rsidR="006E3F6F" w:rsidRDefault="00EE410A">
            <w:pPr>
              <w:pStyle w:val="TableParagraph"/>
              <w:spacing w:before="19" w:line="240" w:lineRule="auto"/>
              <w:ind w:right="92"/>
            </w:pPr>
            <w:r>
              <w:rPr>
                <w:spacing w:val="-10"/>
              </w:rPr>
              <w:t>0</w:t>
            </w:r>
          </w:p>
        </w:tc>
        <w:tc>
          <w:tcPr>
            <w:tcW w:w="1200" w:type="dxa"/>
            <w:shd w:val="clear" w:color="auto" w:fill="DAE9F8"/>
          </w:tcPr>
          <w:p w14:paraId="1C6ABC07" w14:textId="77777777" w:rsidR="006E3F6F" w:rsidRDefault="00EE410A">
            <w:pPr>
              <w:pStyle w:val="TableParagraph"/>
              <w:spacing w:before="19" w:line="240" w:lineRule="auto"/>
              <w:ind w:right="92"/>
            </w:pPr>
            <w:r>
              <w:rPr>
                <w:spacing w:val="-10"/>
              </w:rPr>
              <w:t>0</w:t>
            </w:r>
          </w:p>
        </w:tc>
        <w:tc>
          <w:tcPr>
            <w:tcW w:w="1201" w:type="dxa"/>
            <w:shd w:val="clear" w:color="auto" w:fill="F1F1F1"/>
          </w:tcPr>
          <w:p w14:paraId="45BC280B" w14:textId="77777777" w:rsidR="006E3F6F" w:rsidRDefault="00EE410A">
            <w:pPr>
              <w:pStyle w:val="TableParagraph"/>
              <w:spacing w:before="19" w:line="240" w:lineRule="auto"/>
              <w:ind w:right="93"/>
            </w:pPr>
            <w:r>
              <w:rPr>
                <w:spacing w:val="-10"/>
              </w:rPr>
              <w:t>0</w:t>
            </w:r>
          </w:p>
        </w:tc>
        <w:tc>
          <w:tcPr>
            <w:tcW w:w="1200" w:type="dxa"/>
            <w:shd w:val="clear" w:color="auto" w:fill="F1F1F1"/>
          </w:tcPr>
          <w:p w14:paraId="5E58FD1E" w14:textId="77777777" w:rsidR="006E3F6F" w:rsidRDefault="00EE410A">
            <w:pPr>
              <w:pStyle w:val="TableParagraph"/>
              <w:spacing w:before="19" w:line="240" w:lineRule="auto"/>
              <w:ind w:right="93"/>
            </w:pPr>
            <w:r>
              <w:rPr>
                <w:spacing w:val="-10"/>
              </w:rPr>
              <w:t>0</w:t>
            </w:r>
          </w:p>
        </w:tc>
        <w:tc>
          <w:tcPr>
            <w:tcW w:w="1200" w:type="dxa"/>
            <w:shd w:val="clear" w:color="auto" w:fill="F1F1F1"/>
          </w:tcPr>
          <w:p w14:paraId="16F360E9" w14:textId="77777777" w:rsidR="006E3F6F" w:rsidRDefault="00EE410A">
            <w:pPr>
              <w:pStyle w:val="TableParagraph"/>
              <w:spacing w:before="19" w:line="240" w:lineRule="auto"/>
              <w:ind w:right="93"/>
            </w:pPr>
            <w:r>
              <w:rPr>
                <w:spacing w:val="-10"/>
              </w:rPr>
              <w:t>0</w:t>
            </w:r>
          </w:p>
        </w:tc>
      </w:tr>
      <w:tr w:rsidR="006E3F6F" w14:paraId="4CF8EBBB" w14:textId="77777777">
        <w:trPr>
          <w:trHeight w:val="287"/>
        </w:trPr>
        <w:tc>
          <w:tcPr>
            <w:tcW w:w="4280" w:type="dxa"/>
          </w:tcPr>
          <w:p w14:paraId="61CAC5C8" w14:textId="77777777" w:rsidR="006E3F6F" w:rsidRDefault="00EE410A">
            <w:pPr>
              <w:pStyle w:val="TableParagraph"/>
              <w:ind w:left="108"/>
              <w:jc w:val="left"/>
            </w:pPr>
            <w:r>
              <w:t>h.</w:t>
            </w:r>
            <w:r>
              <w:rPr>
                <w:spacing w:val="-4"/>
              </w:rPr>
              <w:t xml:space="preserve"> </w:t>
            </w:r>
            <w:r>
              <w:t>Aggravated</w:t>
            </w:r>
            <w:r>
              <w:rPr>
                <w:spacing w:val="-3"/>
              </w:rPr>
              <w:t xml:space="preserve"> </w:t>
            </w:r>
            <w:r>
              <w:rPr>
                <w:spacing w:val="-2"/>
              </w:rPr>
              <w:t>assault</w:t>
            </w:r>
          </w:p>
        </w:tc>
        <w:tc>
          <w:tcPr>
            <w:tcW w:w="1200" w:type="dxa"/>
            <w:shd w:val="clear" w:color="auto" w:fill="DAE9F8"/>
          </w:tcPr>
          <w:p w14:paraId="3B1280A5" w14:textId="77777777" w:rsidR="006E3F6F" w:rsidRDefault="00EE410A">
            <w:pPr>
              <w:pStyle w:val="TableParagraph"/>
              <w:spacing w:before="19" w:line="240" w:lineRule="auto"/>
              <w:ind w:right="93"/>
            </w:pPr>
            <w:r>
              <w:rPr>
                <w:spacing w:val="-10"/>
              </w:rPr>
              <w:t>0</w:t>
            </w:r>
          </w:p>
        </w:tc>
        <w:tc>
          <w:tcPr>
            <w:tcW w:w="1200" w:type="dxa"/>
            <w:shd w:val="clear" w:color="auto" w:fill="DAE9F8"/>
          </w:tcPr>
          <w:p w14:paraId="4FDDFE80" w14:textId="77777777" w:rsidR="006E3F6F" w:rsidRDefault="00EE410A">
            <w:pPr>
              <w:pStyle w:val="TableParagraph"/>
              <w:spacing w:before="19" w:line="240" w:lineRule="auto"/>
              <w:ind w:right="92"/>
            </w:pPr>
            <w:r>
              <w:rPr>
                <w:spacing w:val="-10"/>
              </w:rPr>
              <w:t>0</w:t>
            </w:r>
          </w:p>
        </w:tc>
        <w:tc>
          <w:tcPr>
            <w:tcW w:w="1200" w:type="dxa"/>
            <w:shd w:val="clear" w:color="auto" w:fill="DAE9F8"/>
          </w:tcPr>
          <w:p w14:paraId="1279560F" w14:textId="77777777" w:rsidR="006E3F6F" w:rsidRDefault="00EE410A">
            <w:pPr>
              <w:pStyle w:val="TableParagraph"/>
              <w:spacing w:before="19" w:line="240" w:lineRule="auto"/>
              <w:ind w:right="92"/>
            </w:pPr>
            <w:r>
              <w:rPr>
                <w:spacing w:val="-10"/>
              </w:rPr>
              <w:t>0</w:t>
            </w:r>
          </w:p>
        </w:tc>
        <w:tc>
          <w:tcPr>
            <w:tcW w:w="1201" w:type="dxa"/>
            <w:shd w:val="clear" w:color="auto" w:fill="F1F1F1"/>
          </w:tcPr>
          <w:p w14:paraId="53E743F5" w14:textId="77777777" w:rsidR="006E3F6F" w:rsidRDefault="00EE410A">
            <w:pPr>
              <w:pStyle w:val="TableParagraph"/>
              <w:spacing w:before="19" w:line="240" w:lineRule="auto"/>
              <w:ind w:right="93"/>
            </w:pPr>
            <w:r>
              <w:rPr>
                <w:spacing w:val="-10"/>
              </w:rPr>
              <w:t>0</w:t>
            </w:r>
          </w:p>
        </w:tc>
        <w:tc>
          <w:tcPr>
            <w:tcW w:w="1200" w:type="dxa"/>
            <w:shd w:val="clear" w:color="auto" w:fill="F1F1F1"/>
          </w:tcPr>
          <w:p w14:paraId="6A26E4EB" w14:textId="77777777" w:rsidR="006E3F6F" w:rsidRDefault="00EE410A">
            <w:pPr>
              <w:pStyle w:val="TableParagraph"/>
              <w:spacing w:before="19" w:line="240" w:lineRule="auto"/>
              <w:ind w:right="93"/>
            </w:pPr>
            <w:r>
              <w:rPr>
                <w:spacing w:val="-10"/>
              </w:rPr>
              <w:t>0</w:t>
            </w:r>
          </w:p>
        </w:tc>
        <w:tc>
          <w:tcPr>
            <w:tcW w:w="1200" w:type="dxa"/>
            <w:shd w:val="clear" w:color="auto" w:fill="F1F1F1"/>
          </w:tcPr>
          <w:p w14:paraId="7129002E" w14:textId="77777777" w:rsidR="006E3F6F" w:rsidRDefault="00EE410A">
            <w:pPr>
              <w:pStyle w:val="TableParagraph"/>
              <w:spacing w:before="19" w:line="240" w:lineRule="auto"/>
              <w:ind w:right="93"/>
            </w:pPr>
            <w:r>
              <w:rPr>
                <w:spacing w:val="-10"/>
              </w:rPr>
              <w:t>0</w:t>
            </w:r>
          </w:p>
        </w:tc>
      </w:tr>
      <w:tr w:rsidR="006E3F6F" w14:paraId="707D9EED" w14:textId="77777777">
        <w:trPr>
          <w:trHeight w:val="287"/>
        </w:trPr>
        <w:tc>
          <w:tcPr>
            <w:tcW w:w="4280" w:type="dxa"/>
          </w:tcPr>
          <w:p w14:paraId="04784B11" w14:textId="77777777" w:rsidR="006E3F6F" w:rsidRDefault="00EE410A">
            <w:pPr>
              <w:pStyle w:val="TableParagraph"/>
              <w:ind w:left="108"/>
              <w:jc w:val="left"/>
            </w:pPr>
            <w:proofErr w:type="spellStart"/>
            <w:r>
              <w:t>i</w:t>
            </w:r>
            <w:proofErr w:type="spellEnd"/>
            <w:r>
              <w:t xml:space="preserve">. </w:t>
            </w:r>
            <w:r>
              <w:rPr>
                <w:spacing w:val="-2"/>
              </w:rPr>
              <w:t>Burglary</w:t>
            </w:r>
          </w:p>
        </w:tc>
        <w:tc>
          <w:tcPr>
            <w:tcW w:w="1200" w:type="dxa"/>
            <w:shd w:val="clear" w:color="auto" w:fill="DAE9F8"/>
          </w:tcPr>
          <w:p w14:paraId="15E46E65" w14:textId="77777777" w:rsidR="006E3F6F" w:rsidRDefault="00EE410A">
            <w:pPr>
              <w:pStyle w:val="TableParagraph"/>
              <w:spacing w:before="21" w:line="246" w:lineRule="exact"/>
              <w:ind w:right="93"/>
            </w:pPr>
            <w:r>
              <w:rPr>
                <w:spacing w:val="-10"/>
              </w:rPr>
              <w:t>0</w:t>
            </w:r>
          </w:p>
        </w:tc>
        <w:tc>
          <w:tcPr>
            <w:tcW w:w="1200" w:type="dxa"/>
            <w:shd w:val="clear" w:color="auto" w:fill="DAE9F8"/>
          </w:tcPr>
          <w:p w14:paraId="776BDA67" w14:textId="77777777" w:rsidR="006E3F6F" w:rsidRDefault="00EE410A">
            <w:pPr>
              <w:pStyle w:val="TableParagraph"/>
              <w:spacing w:before="21" w:line="246" w:lineRule="exact"/>
              <w:ind w:right="92"/>
            </w:pPr>
            <w:r>
              <w:rPr>
                <w:spacing w:val="-10"/>
              </w:rPr>
              <w:t>0</w:t>
            </w:r>
          </w:p>
        </w:tc>
        <w:tc>
          <w:tcPr>
            <w:tcW w:w="1200" w:type="dxa"/>
            <w:shd w:val="clear" w:color="auto" w:fill="DAE9F8"/>
          </w:tcPr>
          <w:p w14:paraId="7FA686B8" w14:textId="77777777" w:rsidR="006E3F6F" w:rsidRDefault="00EE410A">
            <w:pPr>
              <w:pStyle w:val="TableParagraph"/>
              <w:spacing w:before="21" w:line="246" w:lineRule="exact"/>
              <w:ind w:right="92"/>
            </w:pPr>
            <w:r>
              <w:rPr>
                <w:spacing w:val="-10"/>
              </w:rPr>
              <w:t>0</w:t>
            </w:r>
          </w:p>
        </w:tc>
        <w:tc>
          <w:tcPr>
            <w:tcW w:w="1201" w:type="dxa"/>
            <w:shd w:val="clear" w:color="auto" w:fill="F1F1F1"/>
          </w:tcPr>
          <w:p w14:paraId="328B30DD" w14:textId="77777777" w:rsidR="006E3F6F" w:rsidRDefault="00EE410A">
            <w:pPr>
              <w:pStyle w:val="TableParagraph"/>
              <w:spacing w:before="21" w:line="246" w:lineRule="exact"/>
              <w:ind w:right="93"/>
            </w:pPr>
            <w:r>
              <w:rPr>
                <w:spacing w:val="-10"/>
              </w:rPr>
              <w:t>0</w:t>
            </w:r>
          </w:p>
        </w:tc>
        <w:tc>
          <w:tcPr>
            <w:tcW w:w="1200" w:type="dxa"/>
            <w:shd w:val="clear" w:color="auto" w:fill="F1F1F1"/>
          </w:tcPr>
          <w:p w14:paraId="20DE570B" w14:textId="77777777" w:rsidR="006E3F6F" w:rsidRDefault="00EE410A">
            <w:pPr>
              <w:pStyle w:val="TableParagraph"/>
              <w:spacing w:before="21" w:line="246" w:lineRule="exact"/>
              <w:ind w:right="93"/>
            </w:pPr>
            <w:r>
              <w:rPr>
                <w:spacing w:val="-10"/>
              </w:rPr>
              <w:t>0</w:t>
            </w:r>
          </w:p>
        </w:tc>
        <w:tc>
          <w:tcPr>
            <w:tcW w:w="1200" w:type="dxa"/>
            <w:shd w:val="clear" w:color="auto" w:fill="F1F1F1"/>
          </w:tcPr>
          <w:p w14:paraId="0CBE02C9" w14:textId="77777777" w:rsidR="006E3F6F" w:rsidRDefault="00EE410A">
            <w:pPr>
              <w:pStyle w:val="TableParagraph"/>
              <w:spacing w:before="21" w:line="246" w:lineRule="exact"/>
              <w:ind w:right="93"/>
            </w:pPr>
            <w:r>
              <w:rPr>
                <w:spacing w:val="-10"/>
              </w:rPr>
              <w:t>0</w:t>
            </w:r>
          </w:p>
        </w:tc>
      </w:tr>
      <w:tr w:rsidR="006E3F6F" w14:paraId="3DF71A90" w14:textId="77777777">
        <w:trPr>
          <w:trHeight w:val="287"/>
        </w:trPr>
        <w:tc>
          <w:tcPr>
            <w:tcW w:w="4280" w:type="dxa"/>
          </w:tcPr>
          <w:p w14:paraId="1E46D5FF" w14:textId="77777777" w:rsidR="006E3F6F" w:rsidRDefault="00EE410A">
            <w:pPr>
              <w:pStyle w:val="TableParagraph"/>
              <w:ind w:left="108"/>
              <w:jc w:val="left"/>
            </w:pPr>
            <w:r>
              <w:t>j.</w:t>
            </w:r>
            <w:r>
              <w:rPr>
                <w:spacing w:val="-3"/>
              </w:rPr>
              <w:t xml:space="preserve"> </w:t>
            </w:r>
            <w:r>
              <w:t>Motor</w:t>
            </w:r>
            <w:r>
              <w:rPr>
                <w:spacing w:val="-2"/>
              </w:rPr>
              <w:t xml:space="preserve"> </w:t>
            </w:r>
            <w:r>
              <w:t>vehicle</w:t>
            </w:r>
            <w:r>
              <w:rPr>
                <w:spacing w:val="-2"/>
              </w:rPr>
              <w:t xml:space="preserve"> </w:t>
            </w:r>
            <w:r>
              <w:rPr>
                <w:spacing w:val="-4"/>
              </w:rPr>
              <w:t>theft</w:t>
            </w:r>
          </w:p>
        </w:tc>
        <w:tc>
          <w:tcPr>
            <w:tcW w:w="1200" w:type="dxa"/>
            <w:shd w:val="clear" w:color="auto" w:fill="DAE9F8"/>
          </w:tcPr>
          <w:p w14:paraId="1E8C60B2" w14:textId="77777777" w:rsidR="006E3F6F" w:rsidRDefault="00EE410A">
            <w:pPr>
              <w:pStyle w:val="TableParagraph"/>
              <w:spacing w:before="21" w:line="246" w:lineRule="exact"/>
              <w:ind w:right="93"/>
            </w:pPr>
            <w:r>
              <w:rPr>
                <w:spacing w:val="-10"/>
              </w:rPr>
              <w:t>0</w:t>
            </w:r>
          </w:p>
        </w:tc>
        <w:tc>
          <w:tcPr>
            <w:tcW w:w="1200" w:type="dxa"/>
            <w:shd w:val="clear" w:color="auto" w:fill="DAE9F8"/>
          </w:tcPr>
          <w:p w14:paraId="0A6643F7" w14:textId="77777777" w:rsidR="006E3F6F" w:rsidRDefault="00EE410A">
            <w:pPr>
              <w:pStyle w:val="TableParagraph"/>
              <w:spacing w:before="21" w:line="246" w:lineRule="exact"/>
              <w:ind w:right="92"/>
            </w:pPr>
            <w:r>
              <w:rPr>
                <w:spacing w:val="-10"/>
              </w:rPr>
              <w:t>0</w:t>
            </w:r>
          </w:p>
        </w:tc>
        <w:tc>
          <w:tcPr>
            <w:tcW w:w="1200" w:type="dxa"/>
            <w:shd w:val="clear" w:color="auto" w:fill="DAE9F8"/>
          </w:tcPr>
          <w:p w14:paraId="104A1028" w14:textId="77777777" w:rsidR="006E3F6F" w:rsidRDefault="00EE410A">
            <w:pPr>
              <w:pStyle w:val="TableParagraph"/>
              <w:spacing w:before="21" w:line="246" w:lineRule="exact"/>
              <w:ind w:right="92"/>
            </w:pPr>
            <w:r>
              <w:rPr>
                <w:spacing w:val="-10"/>
              </w:rPr>
              <w:t>0</w:t>
            </w:r>
          </w:p>
        </w:tc>
        <w:tc>
          <w:tcPr>
            <w:tcW w:w="1201" w:type="dxa"/>
            <w:shd w:val="clear" w:color="auto" w:fill="F1F1F1"/>
          </w:tcPr>
          <w:p w14:paraId="045A9591" w14:textId="77777777" w:rsidR="006E3F6F" w:rsidRDefault="00EE410A">
            <w:pPr>
              <w:pStyle w:val="TableParagraph"/>
              <w:spacing w:before="21" w:line="246" w:lineRule="exact"/>
              <w:ind w:right="93"/>
            </w:pPr>
            <w:r>
              <w:rPr>
                <w:spacing w:val="-10"/>
              </w:rPr>
              <w:t>0</w:t>
            </w:r>
          </w:p>
        </w:tc>
        <w:tc>
          <w:tcPr>
            <w:tcW w:w="1200" w:type="dxa"/>
            <w:shd w:val="clear" w:color="auto" w:fill="F1F1F1"/>
          </w:tcPr>
          <w:p w14:paraId="222896A6" w14:textId="77777777" w:rsidR="006E3F6F" w:rsidRDefault="00EE410A">
            <w:pPr>
              <w:pStyle w:val="TableParagraph"/>
              <w:spacing w:before="21" w:line="246" w:lineRule="exact"/>
              <w:ind w:right="93"/>
            </w:pPr>
            <w:r>
              <w:rPr>
                <w:spacing w:val="-10"/>
              </w:rPr>
              <w:t>0</w:t>
            </w:r>
          </w:p>
        </w:tc>
        <w:tc>
          <w:tcPr>
            <w:tcW w:w="1200" w:type="dxa"/>
            <w:shd w:val="clear" w:color="auto" w:fill="F1F1F1"/>
          </w:tcPr>
          <w:p w14:paraId="0A280FE9" w14:textId="77777777" w:rsidR="006E3F6F" w:rsidRDefault="00EE410A">
            <w:pPr>
              <w:pStyle w:val="TableParagraph"/>
              <w:spacing w:before="21" w:line="246" w:lineRule="exact"/>
              <w:ind w:right="93"/>
            </w:pPr>
            <w:r>
              <w:rPr>
                <w:spacing w:val="-10"/>
              </w:rPr>
              <w:t>0</w:t>
            </w:r>
          </w:p>
        </w:tc>
      </w:tr>
      <w:tr w:rsidR="006E3F6F" w14:paraId="0F5ECB73" w14:textId="77777777">
        <w:trPr>
          <w:trHeight w:val="290"/>
        </w:trPr>
        <w:tc>
          <w:tcPr>
            <w:tcW w:w="4280" w:type="dxa"/>
          </w:tcPr>
          <w:p w14:paraId="4BC2D3A3" w14:textId="77777777" w:rsidR="006E3F6F" w:rsidRDefault="00EE410A">
            <w:pPr>
              <w:pStyle w:val="TableParagraph"/>
              <w:spacing w:line="229" w:lineRule="exact"/>
              <w:ind w:left="108"/>
              <w:jc w:val="left"/>
            </w:pPr>
            <w:r>
              <w:t>k.</w:t>
            </w:r>
            <w:r>
              <w:rPr>
                <w:spacing w:val="-1"/>
              </w:rPr>
              <w:t xml:space="preserve"> </w:t>
            </w:r>
            <w:r>
              <w:rPr>
                <w:spacing w:val="-4"/>
              </w:rPr>
              <w:t>Arson</w:t>
            </w:r>
          </w:p>
        </w:tc>
        <w:tc>
          <w:tcPr>
            <w:tcW w:w="1200" w:type="dxa"/>
            <w:shd w:val="clear" w:color="auto" w:fill="DAE9F8"/>
          </w:tcPr>
          <w:p w14:paraId="0C3DFF71" w14:textId="77777777" w:rsidR="006E3F6F" w:rsidRDefault="00EE410A">
            <w:pPr>
              <w:pStyle w:val="TableParagraph"/>
              <w:spacing w:line="229" w:lineRule="exact"/>
              <w:ind w:right="93"/>
            </w:pPr>
            <w:r>
              <w:rPr>
                <w:spacing w:val="-10"/>
              </w:rPr>
              <w:t>0</w:t>
            </w:r>
          </w:p>
        </w:tc>
        <w:tc>
          <w:tcPr>
            <w:tcW w:w="1200" w:type="dxa"/>
            <w:shd w:val="clear" w:color="auto" w:fill="DAE9F8"/>
          </w:tcPr>
          <w:p w14:paraId="417D42C1" w14:textId="77777777" w:rsidR="006E3F6F" w:rsidRDefault="00EE410A">
            <w:pPr>
              <w:pStyle w:val="TableParagraph"/>
              <w:spacing w:line="229" w:lineRule="exact"/>
              <w:ind w:right="92"/>
            </w:pPr>
            <w:r>
              <w:rPr>
                <w:spacing w:val="-10"/>
              </w:rPr>
              <w:t>0</w:t>
            </w:r>
          </w:p>
        </w:tc>
        <w:tc>
          <w:tcPr>
            <w:tcW w:w="1200" w:type="dxa"/>
            <w:shd w:val="clear" w:color="auto" w:fill="DAE9F8"/>
          </w:tcPr>
          <w:p w14:paraId="7D76C27F" w14:textId="77777777" w:rsidR="006E3F6F" w:rsidRDefault="00EE410A">
            <w:pPr>
              <w:pStyle w:val="TableParagraph"/>
              <w:spacing w:line="229" w:lineRule="exact"/>
              <w:ind w:right="92"/>
            </w:pPr>
            <w:r>
              <w:rPr>
                <w:spacing w:val="-10"/>
              </w:rPr>
              <w:t>0</w:t>
            </w:r>
          </w:p>
        </w:tc>
        <w:tc>
          <w:tcPr>
            <w:tcW w:w="1201" w:type="dxa"/>
            <w:shd w:val="clear" w:color="auto" w:fill="F1F1F1"/>
          </w:tcPr>
          <w:p w14:paraId="501080EA" w14:textId="77777777" w:rsidR="006E3F6F" w:rsidRDefault="00EE410A">
            <w:pPr>
              <w:pStyle w:val="TableParagraph"/>
              <w:spacing w:line="229" w:lineRule="exact"/>
              <w:ind w:right="93"/>
            </w:pPr>
            <w:r>
              <w:rPr>
                <w:spacing w:val="-10"/>
              </w:rPr>
              <w:t>0</w:t>
            </w:r>
          </w:p>
        </w:tc>
        <w:tc>
          <w:tcPr>
            <w:tcW w:w="1200" w:type="dxa"/>
            <w:shd w:val="clear" w:color="auto" w:fill="F1F1F1"/>
          </w:tcPr>
          <w:p w14:paraId="242E77BD" w14:textId="77777777" w:rsidR="006E3F6F" w:rsidRDefault="00EE410A">
            <w:pPr>
              <w:pStyle w:val="TableParagraph"/>
              <w:spacing w:line="229" w:lineRule="exact"/>
              <w:ind w:right="93"/>
            </w:pPr>
            <w:r>
              <w:rPr>
                <w:spacing w:val="-10"/>
              </w:rPr>
              <w:t>0</w:t>
            </w:r>
          </w:p>
        </w:tc>
        <w:tc>
          <w:tcPr>
            <w:tcW w:w="1200" w:type="dxa"/>
            <w:shd w:val="clear" w:color="auto" w:fill="F1F1F1"/>
          </w:tcPr>
          <w:p w14:paraId="25B44243" w14:textId="77777777" w:rsidR="006E3F6F" w:rsidRDefault="00EE410A">
            <w:pPr>
              <w:pStyle w:val="TableParagraph"/>
              <w:spacing w:line="229" w:lineRule="exact"/>
              <w:ind w:right="93"/>
            </w:pPr>
            <w:r>
              <w:rPr>
                <w:spacing w:val="-10"/>
              </w:rPr>
              <w:t>0</w:t>
            </w:r>
          </w:p>
        </w:tc>
      </w:tr>
    </w:tbl>
    <w:p w14:paraId="42AFBCB7" w14:textId="77777777" w:rsidR="006E3F6F" w:rsidRDefault="006E3F6F">
      <w:pPr>
        <w:pStyle w:val="BodyText"/>
        <w:ind w:left="0"/>
        <w:rPr>
          <w:i/>
          <w:sz w:val="20"/>
        </w:rPr>
      </w:pPr>
    </w:p>
    <w:p w14:paraId="6AE78C53" w14:textId="77777777" w:rsidR="006E3F6F" w:rsidRDefault="006E3F6F">
      <w:pPr>
        <w:pStyle w:val="BodyText"/>
        <w:spacing w:before="66"/>
        <w:ind w:left="0"/>
        <w:rPr>
          <w:i/>
          <w:sz w:val="20"/>
        </w:rPr>
      </w:pPr>
    </w:p>
    <w:tbl>
      <w:tblPr>
        <w:tblW w:w="0" w:type="auto"/>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80"/>
        <w:gridCol w:w="1200"/>
        <w:gridCol w:w="1200"/>
        <w:gridCol w:w="1200"/>
        <w:gridCol w:w="1201"/>
        <w:gridCol w:w="1200"/>
        <w:gridCol w:w="1200"/>
      </w:tblGrid>
      <w:tr w:rsidR="006E3F6F" w14:paraId="00CB47E9" w14:textId="77777777">
        <w:trPr>
          <w:trHeight w:val="287"/>
        </w:trPr>
        <w:tc>
          <w:tcPr>
            <w:tcW w:w="4280" w:type="dxa"/>
            <w:vMerge w:val="restart"/>
          </w:tcPr>
          <w:p w14:paraId="4FFF2FCE" w14:textId="77777777" w:rsidR="006E3F6F" w:rsidRDefault="00EE410A">
            <w:pPr>
              <w:pStyle w:val="TableParagraph"/>
              <w:spacing w:before="170" w:line="240" w:lineRule="auto"/>
              <w:ind w:left="1387"/>
              <w:jc w:val="left"/>
              <w:rPr>
                <w:b/>
              </w:rPr>
            </w:pPr>
            <w:r>
              <w:rPr>
                <w:b/>
              </w:rPr>
              <w:t>VAWA</w:t>
            </w:r>
            <w:r>
              <w:rPr>
                <w:b/>
                <w:spacing w:val="-7"/>
              </w:rPr>
              <w:t xml:space="preserve"> </w:t>
            </w:r>
            <w:r>
              <w:rPr>
                <w:b/>
                <w:spacing w:val="-2"/>
              </w:rPr>
              <w:t>Offenses</w:t>
            </w:r>
          </w:p>
        </w:tc>
        <w:tc>
          <w:tcPr>
            <w:tcW w:w="3600" w:type="dxa"/>
            <w:gridSpan w:val="3"/>
            <w:shd w:val="clear" w:color="auto" w:fill="DAE9F8"/>
          </w:tcPr>
          <w:p w14:paraId="0BD9E228" w14:textId="77777777" w:rsidR="006E3F6F" w:rsidRDefault="00EE410A">
            <w:pPr>
              <w:pStyle w:val="TableParagraph"/>
              <w:ind w:left="13"/>
              <w:jc w:val="center"/>
              <w:rPr>
                <w:b/>
              </w:rPr>
            </w:pPr>
            <w:r>
              <w:rPr>
                <w:b/>
              </w:rPr>
              <w:t>On-</w:t>
            </w:r>
            <w:r>
              <w:rPr>
                <w:b/>
                <w:spacing w:val="-2"/>
              </w:rPr>
              <w:t>Campus</w:t>
            </w:r>
          </w:p>
        </w:tc>
        <w:tc>
          <w:tcPr>
            <w:tcW w:w="3601" w:type="dxa"/>
            <w:gridSpan w:val="3"/>
            <w:shd w:val="clear" w:color="auto" w:fill="F1F1F1"/>
          </w:tcPr>
          <w:p w14:paraId="40C5D6B9" w14:textId="77777777" w:rsidR="006E3F6F" w:rsidRDefault="00EE410A">
            <w:pPr>
              <w:pStyle w:val="TableParagraph"/>
              <w:ind w:left="1076"/>
              <w:jc w:val="left"/>
              <w:rPr>
                <w:b/>
              </w:rPr>
            </w:pPr>
            <w:r>
              <w:rPr>
                <w:b/>
              </w:rPr>
              <w:t>Public</w:t>
            </w:r>
            <w:r>
              <w:rPr>
                <w:b/>
                <w:spacing w:val="-7"/>
              </w:rPr>
              <w:t xml:space="preserve"> </w:t>
            </w:r>
            <w:r>
              <w:rPr>
                <w:b/>
                <w:spacing w:val="-2"/>
              </w:rPr>
              <w:t>Property</w:t>
            </w:r>
          </w:p>
        </w:tc>
      </w:tr>
      <w:tr w:rsidR="00532DD2" w14:paraId="65320C2A" w14:textId="77777777">
        <w:trPr>
          <w:trHeight w:val="290"/>
        </w:trPr>
        <w:tc>
          <w:tcPr>
            <w:tcW w:w="4280" w:type="dxa"/>
            <w:vMerge/>
            <w:tcBorders>
              <w:top w:val="nil"/>
            </w:tcBorders>
          </w:tcPr>
          <w:p w14:paraId="11925AD0" w14:textId="77777777" w:rsidR="00532DD2" w:rsidRDefault="00532DD2" w:rsidP="00532DD2">
            <w:pPr>
              <w:rPr>
                <w:sz w:val="2"/>
                <w:szCs w:val="2"/>
              </w:rPr>
            </w:pPr>
          </w:p>
        </w:tc>
        <w:tc>
          <w:tcPr>
            <w:tcW w:w="1200" w:type="dxa"/>
            <w:shd w:val="clear" w:color="auto" w:fill="DAE9F8"/>
          </w:tcPr>
          <w:p w14:paraId="36B294A3" w14:textId="390C76CC" w:rsidR="00532DD2" w:rsidRDefault="00532DD2" w:rsidP="00532DD2">
            <w:pPr>
              <w:pStyle w:val="TableParagraph"/>
              <w:spacing w:line="229" w:lineRule="exact"/>
              <w:ind w:right="93"/>
              <w:rPr>
                <w:b/>
              </w:rPr>
            </w:pPr>
            <w:r>
              <w:rPr>
                <w:b/>
                <w:spacing w:val="-4"/>
              </w:rPr>
              <w:t>2025</w:t>
            </w:r>
          </w:p>
        </w:tc>
        <w:tc>
          <w:tcPr>
            <w:tcW w:w="1200" w:type="dxa"/>
            <w:shd w:val="clear" w:color="auto" w:fill="DAE9F8"/>
          </w:tcPr>
          <w:p w14:paraId="7BFD0398" w14:textId="7377E42E" w:rsidR="00532DD2" w:rsidRDefault="00532DD2" w:rsidP="00532DD2">
            <w:pPr>
              <w:pStyle w:val="TableParagraph"/>
              <w:spacing w:line="229" w:lineRule="exact"/>
              <w:ind w:right="92"/>
              <w:rPr>
                <w:b/>
              </w:rPr>
            </w:pPr>
            <w:r>
              <w:rPr>
                <w:b/>
                <w:spacing w:val="-4"/>
              </w:rPr>
              <w:t>2024</w:t>
            </w:r>
          </w:p>
        </w:tc>
        <w:tc>
          <w:tcPr>
            <w:tcW w:w="1200" w:type="dxa"/>
            <w:shd w:val="clear" w:color="auto" w:fill="DAE9F8"/>
          </w:tcPr>
          <w:p w14:paraId="347FE697" w14:textId="2BD7B047" w:rsidR="00532DD2" w:rsidRDefault="00532DD2" w:rsidP="00532DD2">
            <w:pPr>
              <w:pStyle w:val="TableParagraph"/>
              <w:spacing w:line="229" w:lineRule="exact"/>
              <w:ind w:right="92"/>
              <w:rPr>
                <w:b/>
              </w:rPr>
            </w:pPr>
            <w:r>
              <w:rPr>
                <w:b/>
                <w:spacing w:val="-4"/>
              </w:rPr>
              <w:t>2023</w:t>
            </w:r>
          </w:p>
        </w:tc>
        <w:tc>
          <w:tcPr>
            <w:tcW w:w="1201" w:type="dxa"/>
            <w:shd w:val="clear" w:color="auto" w:fill="F1F1F1"/>
          </w:tcPr>
          <w:p w14:paraId="29BDF8D0" w14:textId="681A564E" w:rsidR="00532DD2" w:rsidRDefault="00532DD2" w:rsidP="00532DD2">
            <w:pPr>
              <w:pStyle w:val="TableParagraph"/>
              <w:spacing w:line="229" w:lineRule="exact"/>
              <w:ind w:right="93"/>
              <w:rPr>
                <w:b/>
              </w:rPr>
            </w:pPr>
            <w:r>
              <w:rPr>
                <w:b/>
                <w:spacing w:val="-4"/>
              </w:rPr>
              <w:t>2025</w:t>
            </w:r>
          </w:p>
        </w:tc>
        <w:tc>
          <w:tcPr>
            <w:tcW w:w="1200" w:type="dxa"/>
            <w:shd w:val="clear" w:color="auto" w:fill="F1F1F1"/>
          </w:tcPr>
          <w:p w14:paraId="77FF01C0" w14:textId="752E5842" w:rsidR="00532DD2" w:rsidRDefault="00532DD2" w:rsidP="00532DD2">
            <w:pPr>
              <w:pStyle w:val="TableParagraph"/>
              <w:spacing w:line="229" w:lineRule="exact"/>
              <w:ind w:right="92"/>
              <w:rPr>
                <w:b/>
              </w:rPr>
            </w:pPr>
            <w:r>
              <w:rPr>
                <w:b/>
                <w:spacing w:val="-4"/>
              </w:rPr>
              <w:t>2024</w:t>
            </w:r>
          </w:p>
        </w:tc>
        <w:tc>
          <w:tcPr>
            <w:tcW w:w="1200" w:type="dxa"/>
            <w:shd w:val="clear" w:color="auto" w:fill="F1F1F1"/>
          </w:tcPr>
          <w:p w14:paraId="0CF319D1" w14:textId="38C2C098" w:rsidR="00532DD2" w:rsidRDefault="00532DD2" w:rsidP="00532DD2">
            <w:pPr>
              <w:pStyle w:val="TableParagraph"/>
              <w:spacing w:line="229" w:lineRule="exact"/>
              <w:ind w:right="93"/>
              <w:rPr>
                <w:b/>
              </w:rPr>
            </w:pPr>
            <w:r>
              <w:rPr>
                <w:b/>
                <w:spacing w:val="-4"/>
              </w:rPr>
              <w:t>2023</w:t>
            </w:r>
          </w:p>
        </w:tc>
      </w:tr>
      <w:tr w:rsidR="006E3F6F" w14:paraId="6AB0B99D" w14:textId="77777777">
        <w:trPr>
          <w:trHeight w:val="287"/>
        </w:trPr>
        <w:tc>
          <w:tcPr>
            <w:tcW w:w="4280" w:type="dxa"/>
          </w:tcPr>
          <w:p w14:paraId="4C098BA9" w14:textId="77777777" w:rsidR="006E3F6F" w:rsidRDefault="00EE410A">
            <w:pPr>
              <w:pStyle w:val="TableParagraph"/>
              <w:ind w:left="108"/>
              <w:jc w:val="left"/>
            </w:pPr>
            <w:r>
              <w:t>a.</w:t>
            </w:r>
            <w:r>
              <w:rPr>
                <w:spacing w:val="-2"/>
              </w:rPr>
              <w:t xml:space="preserve"> </w:t>
            </w:r>
            <w:r>
              <w:t>Domestic</w:t>
            </w:r>
            <w:r>
              <w:rPr>
                <w:spacing w:val="-1"/>
              </w:rPr>
              <w:t xml:space="preserve"> </w:t>
            </w:r>
            <w:r>
              <w:rPr>
                <w:spacing w:val="-2"/>
              </w:rPr>
              <w:t>violence</w:t>
            </w:r>
          </w:p>
        </w:tc>
        <w:tc>
          <w:tcPr>
            <w:tcW w:w="1200" w:type="dxa"/>
          </w:tcPr>
          <w:p w14:paraId="253FBB85" w14:textId="77777777" w:rsidR="006E3F6F" w:rsidRDefault="00EE410A">
            <w:pPr>
              <w:pStyle w:val="TableParagraph"/>
              <w:spacing w:before="19" w:line="240" w:lineRule="auto"/>
              <w:ind w:right="93"/>
            </w:pPr>
            <w:r>
              <w:rPr>
                <w:spacing w:val="-10"/>
              </w:rPr>
              <w:t>0</w:t>
            </w:r>
          </w:p>
        </w:tc>
        <w:tc>
          <w:tcPr>
            <w:tcW w:w="1200" w:type="dxa"/>
          </w:tcPr>
          <w:p w14:paraId="1909B117" w14:textId="77777777" w:rsidR="006E3F6F" w:rsidRDefault="00EE410A">
            <w:pPr>
              <w:pStyle w:val="TableParagraph"/>
              <w:spacing w:before="19" w:line="240" w:lineRule="auto"/>
              <w:ind w:right="92"/>
            </w:pPr>
            <w:r>
              <w:rPr>
                <w:spacing w:val="-10"/>
              </w:rPr>
              <w:t>0</w:t>
            </w:r>
          </w:p>
        </w:tc>
        <w:tc>
          <w:tcPr>
            <w:tcW w:w="1200" w:type="dxa"/>
          </w:tcPr>
          <w:p w14:paraId="23DB75AE" w14:textId="77777777" w:rsidR="006E3F6F" w:rsidRDefault="00EE410A">
            <w:pPr>
              <w:pStyle w:val="TableParagraph"/>
              <w:spacing w:before="19" w:line="240" w:lineRule="auto"/>
              <w:ind w:right="92"/>
            </w:pPr>
            <w:r>
              <w:rPr>
                <w:spacing w:val="-10"/>
              </w:rPr>
              <w:t>0</w:t>
            </w:r>
          </w:p>
        </w:tc>
        <w:tc>
          <w:tcPr>
            <w:tcW w:w="1201" w:type="dxa"/>
          </w:tcPr>
          <w:p w14:paraId="353E6223" w14:textId="77777777" w:rsidR="006E3F6F" w:rsidRDefault="00EE410A">
            <w:pPr>
              <w:pStyle w:val="TableParagraph"/>
              <w:spacing w:before="19" w:line="240" w:lineRule="auto"/>
              <w:ind w:right="93"/>
            </w:pPr>
            <w:r>
              <w:rPr>
                <w:spacing w:val="-10"/>
              </w:rPr>
              <w:t>0</w:t>
            </w:r>
          </w:p>
        </w:tc>
        <w:tc>
          <w:tcPr>
            <w:tcW w:w="1200" w:type="dxa"/>
          </w:tcPr>
          <w:p w14:paraId="3547AEF5" w14:textId="77777777" w:rsidR="006E3F6F" w:rsidRDefault="00EE410A">
            <w:pPr>
              <w:pStyle w:val="TableParagraph"/>
              <w:spacing w:before="19" w:line="240" w:lineRule="auto"/>
              <w:ind w:right="93"/>
            </w:pPr>
            <w:r>
              <w:rPr>
                <w:spacing w:val="-10"/>
              </w:rPr>
              <w:t>0</w:t>
            </w:r>
          </w:p>
        </w:tc>
        <w:tc>
          <w:tcPr>
            <w:tcW w:w="1200" w:type="dxa"/>
          </w:tcPr>
          <w:p w14:paraId="1A0FC978" w14:textId="77777777" w:rsidR="006E3F6F" w:rsidRDefault="00EE410A">
            <w:pPr>
              <w:pStyle w:val="TableParagraph"/>
              <w:spacing w:before="19" w:line="240" w:lineRule="auto"/>
              <w:ind w:right="93"/>
            </w:pPr>
            <w:r>
              <w:rPr>
                <w:spacing w:val="-10"/>
              </w:rPr>
              <w:t>0</w:t>
            </w:r>
          </w:p>
        </w:tc>
      </w:tr>
      <w:tr w:rsidR="006E3F6F" w14:paraId="7237A0C8" w14:textId="77777777">
        <w:trPr>
          <w:trHeight w:val="287"/>
        </w:trPr>
        <w:tc>
          <w:tcPr>
            <w:tcW w:w="4280" w:type="dxa"/>
          </w:tcPr>
          <w:p w14:paraId="18CD9EA5" w14:textId="77777777" w:rsidR="006E3F6F" w:rsidRDefault="00EE410A">
            <w:pPr>
              <w:pStyle w:val="TableParagraph"/>
              <w:ind w:left="108"/>
              <w:jc w:val="left"/>
            </w:pPr>
            <w:r>
              <w:t>b.</w:t>
            </w:r>
            <w:r>
              <w:rPr>
                <w:spacing w:val="-1"/>
              </w:rPr>
              <w:t xml:space="preserve"> </w:t>
            </w:r>
            <w:r>
              <w:t>Dating</w:t>
            </w:r>
            <w:r>
              <w:rPr>
                <w:spacing w:val="-1"/>
              </w:rPr>
              <w:t xml:space="preserve"> </w:t>
            </w:r>
            <w:r>
              <w:rPr>
                <w:spacing w:val="-2"/>
              </w:rPr>
              <w:t>violence</w:t>
            </w:r>
          </w:p>
        </w:tc>
        <w:tc>
          <w:tcPr>
            <w:tcW w:w="1200" w:type="dxa"/>
          </w:tcPr>
          <w:p w14:paraId="234BD4EB" w14:textId="77777777" w:rsidR="006E3F6F" w:rsidRDefault="00EE410A">
            <w:pPr>
              <w:pStyle w:val="TableParagraph"/>
              <w:spacing w:before="19" w:line="240" w:lineRule="auto"/>
              <w:ind w:right="93"/>
            </w:pPr>
            <w:r>
              <w:rPr>
                <w:spacing w:val="-10"/>
              </w:rPr>
              <w:t>0</w:t>
            </w:r>
          </w:p>
        </w:tc>
        <w:tc>
          <w:tcPr>
            <w:tcW w:w="1200" w:type="dxa"/>
          </w:tcPr>
          <w:p w14:paraId="2F33FEF5" w14:textId="77777777" w:rsidR="006E3F6F" w:rsidRDefault="00EE410A">
            <w:pPr>
              <w:pStyle w:val="TableParagraph"/>
              <w:spacing w:before="19" w:line="240" w:lineRule="auto"/>
              <w:ind w:right="92"/>
            </w:pPr>
            <w:r>
              <w:rPr>
                <w:spacing w:val="-10"/>
              </w:rPr>
              <w:t>0</w:t>
            </w:r>
          </w:p>
        </w:tc>
        <w:tc>
          <w:tcPr>
            <w:tcW w:w="1200" w:type="dxa"/>
          </w:tcPr>
          <w:p w14:paraId="78C8D0B2" w14:textId="77777777" w:rsidR="006E3F6F" w:rsidRDefault="00EE410A">
            <w:pPr>
              <w:pStyle w:val="TableParagraph"/>
              <w:spacing w:before="19" w:line="240" w:lineRule="auto"/>
              <w:ind w:right="92"/>
            </w:pPr>
            <w:r>
              <w:rPr>
                <w:spacing w:val="-10"/>
              </w:rPr>
              <w:t>0</w:t>
            </w:r>
          </w:p>
        </w:tc>
        <w:tc>
          <w:tcPr>
            <w:tcW w:w="1201" w:type="dxa"/>
          </w:tcPr>
          <w:p w14:paraId="4AFB38BF" w14:textId="77777777" w:rsidR="006E3F6F" w:rsidRDefault="00EE410A">
            <w:pPr>
              <w:pStyle w:val="TableParagraph"/>
              <w:spacing w:before="19" w:line="240" w:lineRule="auto"/>
              <w:ind w:right="93"/>
            </w:pPr>
            <w:r>
              <w:rPr>
                <w:spacing w:val="-10"/>
              </w:rPr>
              <w:t>0</w:t>
            </w:r>
          </w:p>
        </w:tc>
        <w:tc>
          <w:tcPr>
            <w:tcW w:w="1200" w:type="dxa"/>
          </w:tcPr>
          <w:p w14:paraId="22BCC96F" w14:textId="77777777" w:rsidR="006E3F6F" w:rsidRDefault="00EE410A">
            <w:pPr>
              <w:pStyle w:val="TableParagraph"/>
              <w:spacing w:before="19" w:line="240" w:lineRule="auto"/>
              <w:ind w:right="93"/>
            </w:pPr>
            <w:r>
              <w:rPr>
                <w:spacing w:val="-10"/>
              </w:rPr>
              <w:t>0</w:t>
            </w:r>
          </w:p>
        </w:tc>
        <w:tc>
          <w:tcPr>
            <w:tcW w:w="1200" w:type="dxa"/>
          </w:tcPr>
          <w:p w14:paraId="3F887D31" w14:textId="77777777" w:rsidR="006E3F6F" w:rsidRDefault="00EE410A">
            <w:pPr>
              <w:pStyle w:val="TableParagraph"/>
              <w:spacing w:before="19" w:line="240" w:lineRule="auto"/>
              <w:ind w:right="93"/>
            </w:pPr>
            <w:r>
              <w:rPr>
                <w:spacing w:val="-10"/>
              </w:rPr>
              <w:t>0</w:t>
            </w:r>
          </w:p>
        </w:tc>
      </w:tr>
      <w:tr w:rsidR="006E3F6F" w14:paraId="2784AFBA" w14:textId="77777777">
        <w:trPr>
          <w:trHeight w:val="287"/>
        </w:trPr>
        <w:tc>
          <w:tcPr>
            <w:tcW w:w="4280" w:type="dxa"/>
          </w:tcPr>
          <w:p w14:paraId="5B200CA5" w14:textId="77777777" w:rsidR="006E3F6F" w:rsidRDefault="00EE410A">
            <w:pPr>
              <w:pStyle w:val="TableParagraph"/>
              <w:spacing w:before="41"/>
              <w:ind w:left="108"/>
              <w:jc w:val="left"/>
            </w:pPr>
            <w:r>
              <w:t>c.</w:t>
            </w:r>
            <w:r>
              <w:rPr>
                <w:spacing w:val="-1"/>
              </w:rPr>
              <w:t xml:space="preserve"> </w:t>
            </w:r>
            <w:r>
              <w:rPr>
                <w:spacing w:val="-2"/>
              </w:rPr>
              <w:t>Stalking</w:t>
            </w:r>
          </w:p>
        </w:tc>
        <w:tc>
          <w:tcPr>
            <w:tcW w:w="1200" w:type="dxa"/>
          </w:tcPr>
          <w:p w14:paraId="7791F6AC" w14:textId="77777777" w:rsidR="006E3F6F" w:rsidRDefault="00EE410A">
            <w:pPr>
              <w:pStyle w:val="TableParagraph"/>
              <w:spacing w:before="22" w:line="246" w:lineRule="exact"/>
              <w:ind w:right="93"/>
            </w:pPr>
            <w:r>
              <w:rPr>
                <w:spacing w:val="-10"/>
              </w:rPr>
              <w:t>0</w:t>
            </w:r>
          </w:p>
        </w:tc>
        <w:tc>
          <w:tcPr>
            <w:tcW w:w="1200" w:type="dxa"/>
          </w:tcPr>
          <w:p w14:paraId="35B1116E" w14:textId="77777777" w:rsidR="006E3F6F" w:rsidRDefault="00EE410A">
            <w:pPr>
              <w:pStyle w:val="TableParagraph"/>
              <w:spacing w:before="22" w:line="246" w:lineRule="exact"/>
              <w:ind w:right="92"/>
            </w:pPr>
            <w:r>
              <w:rPr>
                <w:spacing w:val="-10"/>
              </w:rPr>
              <w:t>0</w:t>
            </w:r>
          </w:p>
        </w:tc>
        <w:tc>
          <w:tcPr>
            <w:tcW w:w="1200" w:type="dxa"/>
          </w:tcPr>
          <w:p w14:paraId="64F686FE" w14:textId="77777777" w:rsidR="006E3F6F" w:rsidRDefault="00EE410A">
            <w:pPr>
              <w:pStyle w:val="TableParagraph"/>
              <w:spacing w:before="22" w:line="246" w:lineRule="exact"/>
              <w:ind w:right="92"/>
            </w:pPr>
            <w:r>
              <w:rPr>
                <w:spacing w:val="-10"/>
              </w:rPr>
              <w:t>0</w:t>
            </w:r>
          </w:p>
        </w:tc>
        <w:tc>
          <w:tcPr>
            <w:tcW w:w="1201" w:type="dxa"/>
          </w:tcPr>
          <w:p w14:paraId="60A5BCE7" w14:textId="77777777" w:rsidR="006E3F6F" w:rsidRDefault="00EE410A">
            <w:pPr>
              <w:pStyle w:val="TableParagraph"/>
              <w:spacing w:before="22" w:line="246" w:lineRule="exact"/>
              <w:ind w:right="93"/>
            </w:pPr>
            <w:r>
              <w:rPr>
                <w:spacing w:val="-10"/>
              </w:rPr>
              <w:t>0</w:t>
            </w:r>
          </w:p>
        </w:tc>
        <w:tc>
          <w:tcPr>
            <w:tcW w:w="1200" w:type="dxa"/>
          </w:tcPr>
          <w:p w14:paraId="514CC2B5" w14:textId="77777777" w:rsidR="006E3F6F" w:rsidRDefault="00EE410A">
            <w:pPr>
              <w:pStyle w:val="TableParagraph"/>
              <w:spacing w:before="22" w:line="246" w:lineRule="exact"/>
              <w:ind w:right="93"/>
            </w:pPr>
            <w:r>
              <w:rPr>
                <w:spacing w:val="-10"/>
              </w:rPr>
              <w:t>0</w:t>
            </w:r>
          </w:p>
        </w:tc>
        <w:tc>
          <w:tcPr>
            <w:tcW w:w="1200" w:type="dxa"/>
          </w:tcPr>
          <w:p w14:paraId="08D67CF6" w14:textId="77777777" w:rsidR="006E3F6F" w:rsidRDefault="00EE410A">
            <w:pPr>
              <w:pStyle w:val="TableParagraph"/>
              <w:spacing w:before="22" w:line="246" w:lineRule="exact"/>
              <w:ind w:right="93"/>
            </w:pPr>
            <w:r>
              <w:rPr>
                <w:spacing w:val="-10"/>
              </w:rPr>
              <w:t>0</w:t>
            </w:r>
          </w:p>
        </w:tc>
      </w:tr>
    </w:tbl>
    <w:p w14:paraId="28563B8D" w14:textId="77777777" w:rsidR="006E3F6F" w:rsidRDefault="006E3F6F">
      <w:pPr>
        <w:pStyle w:val="BodyText"/>
        <w:ind w:left="0"/>
        <w:rPr>
          <w:i/>
          <w:sz w:val="20"/>
        </w:rPr>
      </w:pPr>
    </w:p>
    <w:p w14:paraId="0F3766EB" w14:textId="77777777" w:rsidR="006E3F6F" w:rsidRDefault="006E3F6F">
      <w:pPr>
        <w:pStyle w:val="BodyText"/>
        <w:spacing w:before="106" w:after="1"/>
        <w:ind w:left="0"/>
        <w:rPr>
          <w:i/>
          <w:sz w:val="20"/>
        </w:rPr>
      </w:pPr>
    </w:p>
    <w:tbl>
      <w:tblPr>
        <w:tblW w:w="0" w:type="auto"/>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80"/>
        <w:gridCol w:w="1200"/>
        <w:gridCol w:w="1200"/>
        <w:gridCol w:w="1200"/>
        <w:gridCol w:w="1201"/>
        <w:gridCol w:w="1200"/>
        <w:gridCol w:w="1200"/>
      </w:tblGrid>
      <w:tr w:rsidR="006E3F6F" w14:paraId="0BDB0044" w14:textId="77777777">
        <w:trPr>
          <w:trHeight w:val="287"/>
        </w:trPr>
        <w:tc>
          <w:tcPr>
            <w:tcW w:w="4280" w:type="dxa"/>
            <w:vMerge w:val="restart"/>
          </w:tcPr>
          <w:p w14:paraId="5B73FEEA" w14:textId="77777777" w:rsidR="006E3F6F" w:rsidRDefault="00EE410A">
            <w:pPr>
              <w:pStyle w:val="TableParagraph"/>
              <w:spacing w:before="170" w:line="240" w:lineRule="auto"/>
              <w:ind w:left="12"/>
              <w:jc w:val="center"/>
              <w:rPr>
                <w:b/>
              </w:rPr>
            </w:pPr>
            <w:r>
              <w:rPr>
                <w:b/>
                <w:spacing w:val="-2"/>
              </w:rPr>
              <w:t>Arrests</w:t>
            </w:r>
          </w:p>
        </w:tc>
        <w:tc>
          <w:tcPr>
            <w:tcW w:w="3600" w:type="dxa"/>
            <w:gridSpan w:val="3"/>
            <w:shd w:val="clear" w:color="auto" w:fill="DAE9F8"/>
          </w:tcPr>
          <w:p w14:paraId="0C074408" w14:textId="77777777" w:rsidR="006E3F6F" w:rsidRDefault="00EE410A">
            <w:pPr>
              <w:pStyle w:val="TableParagraph"/>
              <w:ind w:left="13"/>
              <w:jc w:val="center"/>
              <w:rPr>
                <w:b/>
              </w:rPr>
            </w:pPr>
            <w:r>
              <w:rPr>
                <w:b/>
              </w:rPr>
              <w:t>On-</w:t>
            </w:r>
            <w:r>
              <w:rPr>
                <w:b/>
                <w:spacing w:val="-2"/>
              </w:rPr>
              <w:t>Campus</w:t>
            </w:r>
          </w:p>
        </w:tc>
        <w:tc>
          <w:tcPr>
            <w:tcW w:w="3601" w:type="dxa"/>
            <w:gridSpan w:val="3"/>
            <w:shd w:val="clear" w:color="auto" w:fill="F1F1F1"/>
          </w:tcPr>
          <w:p w14:paraId="0DC9A566" w14:textId="77777777" w:rsidR="006E3F6F" w:rsidRDefault="00EE410A">
            <w:pPr>
              <w:pStyle w:val="TableParagraph"/>
              <w:ind w:left="1076"/>
              <w:jc w:val="left"/>
              <w:rPr>
                <w:b/>
              </w:rPr>
            </w:pPr>
            <w:r>
              <w:rPr>
                <w:b/>
              </w:rPr>
              <w:t>Public</w:t>
            </w:r>
            <w:r>
              <w:rPr>
                <w:b/>
                <w:spacing w:val="-7"/>
              </w:rPr>
              <w:t xml:space="preserve"> </w:t>
            </w:r>
            <w:r>
              <w:rPr>
                <w:b/>
                <w:spacing w:val="-2"/>
              </w:rPr>
              <w:t>Property</w:t>
            </w:r>
          </w:p>
        </w:tc>
      </w:tr>
      <w:tr w:rsidR="00532DD2" w14:paraId="412433BA" w14:textId="77777777">
        <w:trPr>
          <w:trHeight w:val="287"/>
        </w:trPr>
        <w:tc>
          <w:tcPr>
            <w:tcW w:w="4280" w:type="dxa"/>
            <w:vMerge/>
            <w:tcBorders>
              <w:top w:val="nil"/>
            </w:tcBorders>
          </w:tcPr>
          <w:p w14:paraId="6BA5EBBF" w14:textId="77777777" w:rsidR="00532DD2" w:rsidRDefault="00532DD2" w:rsidP="00532DD2">
            <w:pPr>
              <w:rPr>
                <w:sz w:val="2"/>
                <w:szCs w:val="2"/>
              </w:rPr>
            </w:pPr>
          </w:p>
        </w:tc>
        <w:tc>
          <w:tcPr>
            <w:tcW w:w="1200" w:type="dxa"/>
            <w:shd w:val="clear" w:color="auto" w:fill="DAE9F8"/>
          </w:tcPr>
          <w:p w14:paraId="5751DD52" w14:textId="4661755B" w:rsidR="00532DD2" w:rsidRDefault="00532DD2" w:rsidP="00532DD2">
            <w:pPr>
              <w:pStyle w:val="TableParagraph"/>
              <w:ind w:right="93"/>
              <w:rPr>
                <w:b/>
              </w:rPr>
            </w:pPr>
            <w:r>
              <w:rPr>
                <w:b/>
                <w:spacing w:val="-4"/>
              </w:rPr>
              <w:t>2025</w:t>
            </w:r>
          </w:p>
        </w:tc>
        <w:tc>
          <w:tcPr>
            <w:tcW w:w="1200" w:type="dxa"/>
            <w:shd w:val="clear" w:color="auto" w:fill="DAE9F8"/>
          </w:tcPr>
          <w:p w14:paraId="7AA47205" w14:textId="627E1956" w:rsidR="00532DD2" w:rsidRDefault="00532DD2" w:rsidP="00532DD2">
            <w:pPr>
              <w:pStyle w:val="TableParagraph"/>
              <w:ind w:right="92"/>
              <w:rPr>
                <w:b/>
              </w:rPr>
            </w:pPr>
            <w:r>
              <w:rPr>
                <w:b/>
                <w:spacing w:val="-4"/>
              </w:rPr>
              <w:t>2024</w:t>
            </w:r>
          </w:p>
        </w:tc>
        <w:tc>
          <w:tcPr>
            <w:tcW w:w="1200" w:type="dxa"/>
            <w:shd w:val="clear" w:color="auto" w:fill="DAE9F8"/>
          </w:tcPr>
          <w:p w14:paraId="11B724DA" w14:textId="5F15A5F0" w:rsidR="00532DD2" w:rsidRDefault="00532DD2" w:rsidP="00532DD2">
            <w:pPr>
              <w:pStyle w:val="TableParagraph"/>
              <w:ind w:right="92"/>
              <w:rPr>
                <w:b/>
              </w:rPr>
            </w:pPr>
            <w:r>
              <w:rPr>
                <w:b/>
                <w:spacing w:val="-4"/>
              </w:rPr>
              <w:t>2023</w:t>
            </w:r>
          </w:p>
        </w:tc>
        <w:tc>
          <w:tcPr>
            <w:tcW w:w="1201" w:type="dxa"/>
            <w:shd w:val="clear" w:color="auto" w:fill="F1F1F1"/>
          </w:tcPr>
          <w:p w14:paraId="3A0D7C90" w14:textId="7C8A8B14" w:rsidR="00532DD2" w:rsidRDefault="00532DD2" w:rsidP="00532DD2">
            <w:pPr>
              <w:pStyle w:val="TableParagraph"/>
              <w:ind w:right="93"/>
              <w:rPr>
                <w:b/>
              </w:rPr>
            </w:pPr>
            <w:r>
              <w:rPr>
                <w:b/>
                <w:spacing w:val="-4"/>
              </w:rPr>
              <w:t>2025</w:t>
            </w:r>
          </w:p>
        </w:tc>
        <w:tc>
          <w:tcPr>
            <w:tcW w:w="1200" w:type="dxa"/>
            <w:shd w:val="clear" w:color="auto" w:fill="F1F1F1"/>
          </w:tcPr>
          <w:p w14:paraId="32707116" w14:textId="134BD4A8" w:rsidR="00532DD2" w:rsidRDefault="00532DD2" w:rsidP="00532DD2">
            <w:pPr>
              <w:pStyle w:val="TableParagraph"/>
              <w:ind w:right="92"/>
              <w:rPr>
                <w:b/>
              </w:rPr>
            </w:pPr>
            <w:r>
              <w:rPr>
                <w:b/>
                <w:spacing w:val="-4"/>
              </w:rPr>
              <w:t>2024</w:t>
            </w:r>
          </w:p>
        </w:tc>
        <w:tc>
          <w:tcPr>
            <w:tcW w:w="1200" w:type="dxa"/>
            <w:shd w:val="clear" w:color="auto" w:fill="F1F1F1"/>
          </w:tcPr>
          <w:p w14:paraId="1EAF2B7E" w14:textId="64F3C39D" w:rsidR="00532DD2" w:rsidRDefault="00532DD2" w:rsidP="00532DD2">
            <w:pPr>
              <w:pStyle w:val="TableParagraph"/>
              <w:ind w:right="93"/>
              <w:rPr>
                <w:b/>
              </w:rPr>
            </w:pPr>
            <w:r>
              <w:rPr>
                <w:b/>
                <w:spacing w:val="-4"/>
              </w:rPr>
              <w:t>2023</w:t>
            </w:r>
          </w:p>
        </w:tc>
      </w:tr>
      <w:tr w:rsidR="006E3F6F" w14:paraId="383C2F76" w14:textId="77777777">
        <w:trPr>
          <w:trHeight w:val="287"/>
        </w:trPr>
        <w:tc>
          <w:tcPr>
            <w:tcW w:w="4280" w:type="dxa"/>
          </w:tcPr>
          <w:p w14:paraId="24E12DD4" w14:textId="77777777" w:rsidR="006E3F6F" w:rsidRDefault="00EE410A">
            <w:pPr>
              <w:pStyle w:val="TableParagraph"/>
              <w:ind w:left="108"/>
              <w:jc w:val="left"/>
            </w:pPr>
            <w:r>
              <w:t>a.</w:t>
            </w:r>
            <w:r>
              <w:rPr>
                <w:spacing w:val="-5"/>
              </w:rPr>
              <w:t xml:space="preserve"> </w:t>
            </w:r>
            <w:r>
              <w:t>Weapons:</w:t>
            </w:r>
            <w:r>
              <w:rPr>
                <w:spacing w:val="-5"/>
              </w:rPr>
              <w:t xml:space="preserve"> </w:t>
            </w:r>
            <w:r>
              <w:t>carrying,</w:t>
            </w:r>
            <w:r>
              <w:rPr>
                <w:spacing w:val="-5"/>
              </w:rPr>
              <w:t xml:space="preserve"> </w:t>
            </w:r>
            <w:r>
              <w:t>possessing,</w:t>
            </w:r>
            <w:r>
              <w:rPr>
                <w:spacing w:val="-5"/>
              </w:rPr>
              <w:t xml:space="preserve"> </w:t>
            </w:r>
            <w:r>
              <w:rPr>
                <w:spacing w:val="-4"/>
              </w:rPr>
              <w:t>etc.</w:t>
            </w:r>
          </w:p>
        </w:tc>
        <w:tc>
          <w:tcPr>
            <w:tcW w:w="1200" w:type="dxa"/>
          </w:tcPr>
          <w:p w14:paraId="6DA7EDE3" w14:textId="77777777" w:rsidR="006E3F6F" w:rsidRDefault="00EE410A">
            <w:pPr>
              <w:pStyle w:val="TableParagraph"/>
              <w:spacing w:before="21" w:line="246" w:lineRule="exact"/>
              <w:ind w:right="93"/>
            </w:pPr>
            <w:r>
              <w:rPr>
                <w:spacing w:val="-10"/>
              </w:rPr>
              <w:t>0</w:t>
            </w:r>
          </w:p>
        </w:tc>
        <w:tc>
          <w:tcPr>
            <w:tcW w:w="1200" w:type="dxa"/>
          </w:tcPr>
          <w:p w14:paraId="5E5E0F6E" w14:textId="77777777" w:rsidR="006E3F6F" w:rsidRDefault="00EE410A">
            <w:pPr>
              <w:pStyle w:val="TableParagraph"/>
              <w:spacing w:before="21" w:line="246" w:lineRule="exact"/>
              <w:ind w:right="92"/>
            </w:pPr>
            <w:r>
              <w:rPr>
                <w:spacing w:val="-10"/>
              </w:rPr>
              <w:t>0</w:t>
            </w:r>
          </w:p>
        </w:tc>
        <w:tc>
          <w:tcPr>
            <w:tcW w:w="1200" w:type="dxa"/>
          </w:tcPr>
          <w:p w14:paraId="5982D370" w14:textId="77777777" w:rsidR="006E3F6F" w:rsidRDefault="00EE410A">
            <w:pPr>
              <w:pStyle w:val="TableParagraph"/>
              <w:spacing w:before="21" w:line="246" w:lineRule="exact"/>
              <w:ind w:right="92"/>
            </w:pPr>
            <w:r>
              <w:rPr>
                <w:spacing w:val="-10"/>
              </w:rPr>
              <w:t>0</w:t>
            </w:r>
          </w:p>
        </w:tc>
        <w:tc>
          <w:tcPr>
            <w:tcW w:w="1201" w:type="dxa"/>
          </w:tcPr>
          <w:p w14:paraId="0AF65FC9" w14:textId="77777777" w:rsidR="006E3F6F" w:rsidRDefault="00EE410A">
            <w:pPr>
              <w:pStyle w:val="TableParagraph"/>
              <w:spacing w:before="21" w:line="246" w:lineRule="exact"/>
              <w:ind w:right="93"/>
            </w:pPr>
            <w:r>
              <w:rPr>
                <w:spacing w:val="-10"/>
              </w:rPr>
              <w:t>0</w:t>
            </w:r>
          </w:p>
        </w:tc>
        <w:tc>
          <w:tcPr>
            <w:tcW w:w="1200" w:type="dxa"/>
          </w:tcPr>
          <w:p w14:paraId="28C54B4F" w14:textId="77777777" w:rsidR="006E3F6F" w:rsidRDefault="00EE410A">
            <w:pPr>
              <w:pStyle w:val="TableParagraph"/>
              <w:spacing w:before="21" w:line="246" w:lineRule="exact"/>
              <w:ind w:right="93"/>
            </w:pPr>
            <w:r>
              <w:rPr>
                <w:spacing w:val="-10"/>
              </w:rPr>
              <w:t>0</w:t>
            </w:r>
          </w:p>
        </w:tc>
        <w:tc>
          <w:tcPr>
            <w:tcW w:w="1200" w:type="dxa"/>
          </w:tcPr>
          <w:p w14:paraId="33E6CC66" w14:textId="77777777" w:rsidR="006E3F6F" w:rsidRDefault="00EE410A">
            <w:pPr>
              <w:pStyle w:val="TableParagraph"/>
              <w:spacing w:before="21" w:line="246" w:lineRule="exact"/>
              <w:ind w:right="93"/>
            </w:pPr>
            <w:r>
              <w:rPr>
                <w:spacing w:val="-10"/>
              </w:rPr>
              <w:t>0</w:t>
            </w:r>
          </w:p>
        </w:tc>
      </w:tr>
      <w:tr w:rsidR="006E3F6F" w14:paraId="6DDA8367" w14:textId="77777777">
        <w:trPr>
          <w:trHeight w:val="290"/>
        </w:trPr>
        <w:tc>
          <w:tcPr>
            <w:tcW w:w="4280" w:type="dxa"/>
          </w:tcPr>
          <w:p w14:paraId="77F58380" w14:textId="77777777" w:rsidR="006E3F6F" w:rsidRDefault="00EE410A">
            <w:pPr>
              <w:pStyle w:val="TableParagraph"/>
              <w:spacing w:line="229" w:lineRule="exact"/>
              <w:ind w:left="108"/>
              <w:jc w:val="left"/>
            </w:pPr>
            <w:r>
              <w:t>b.</w:t>
            </w:r>
            <w:r>
              <w:rPr>
                <w:spacing w:val="-2"/>
              </w:rPr>
              <w:t xml:space="preserve"> </w:t>
            </w:r>
            <w:r>
              <w:t>Drug</w:t>
            </w:r>
            <w:r>
              <w:rPr>
                <w:spacing w:val="-3"/>
              </w:rPr>
              <w:t xml:space="preserve"> </w:t>
            </w:r>
            <w:r>
              <w:t>abuse</w:t>
            </w:r>
            <w:r>
              <w:rPr>
                <w:spacing w:val="-2"/>
              </w:rPr>
              <w:t xml:space="preserve"> violations</w:t>
            </w:r>
          </w:p>
        </w:tc>
        <w:tc>
          <w:tcPr>
            <w:tcW w:w="1200" w:type="dxa"/>
          </w:tcPr>
          <w:p w14:paraId="20C2CA33" w14:textId="77777777" w:rsidR="006E3F6F" w:rsidRDefault="00EE410A">
            <w:pPr>
              <w:pStyle w:val="TableParagraph"/>
              <w:spacing w:before="21" w:line="240" w:lineRule="auto"/>
              <w:ind w:right="93"/>
            </w:pPr>
            <w:r>
              <w:rPr>
                <w:spacing w:val="-10"/>
              </w:rPr>
              <w:t>0</w:t>
            </w:r>
          </w:p>
        </w:tc>
        <w:tc>
          <w:tcPr>
            <w:tcW w:w="1200" w:type="dxa"/>
          </w:tcPr>
          <w:p w14:paraId="6BD3D460" w14:textId="77777777" w:rsidR="006E3F6F" w:rsidRDefault="00EE410A">
            <w:pPr>
              <w:pStyle w:val="TableParagraph"/>
              <w:spacing w:before="21" w:line="240" w:lineRule="auto"/>
              <w:ind w:right="92"/>
            </w:pPr>
            <w:r>
              <w:rPr>
                <w:spacing w:val="-10"/>
              </w:rPr>
              <w:t>0</w:t>
            </w:r>
          </w:p>
        </w:tc>
        <w:tc>
          <w:tcPr>
            <w:tcW w:w="1200" w:type="dxa"/>
          </w:tcPr>
          <w:p w14:paraId="38875C83" w14:textId="77777777" w:rsidR="006E3F6F" w:rsidRDefault="00EE410A">
            <w:pPr>
              <w:pStyle w:val="TableParagraph"/>
              <w:spacing w:before="21" w:line="240" w:lineRule="auto"/>
              <w:ind w:right="92"/>
            </w:pPr>
            <w:r>
              <w:rPr>
                <w:spacing w:val="-10"/>
              </w:rPr>
              <w:t>0</w:t>
            </w:r>
          </w:p>
        </w:tc>
        <w:tc>
          <w:tcPr>
            <w:tcW w:w="1201" w:type="dxa"/>
          </w:tcPr>
          <w:p w14:paraId="3BF4EE53" w14:textId="77777777" w:rsidR="006E3F6F" w:rsidRDefault="00EE410A">
            <w:pPr>
              <w:pStyle w:val="TableParagraph"/>
              <w:spacing w:before="21" w:line="240" w:lineRule="auto"/>
              <w:ind w:right="93"/>
            </w:pPr>
            <w:r>
              <w:rPr>
                <w:spacing w:val="-10"/>
              </w:rPr>
              <w:t>0</w:t>
            </w:r>
          </w:p>
        </w:tc>
        <w:tc>
          <w:tcPr>
            <w:tcW w:w="1200" w:type="dxa"/>
          </w:tcPr>
          <w:p w14:paraId="3E67ACBC" w14:textId="77777777" w:rsidR="006E3F6F" w:rsidRDefault="00EE410A">
            <w:pPr>
              <w:pStyle w:val="TableParagraph"/>
              <w:spacing w:before="21" w:line="240" w:lineRule="auto"/>
              <w:ind w:right="93"/>
            </w:pPr>
            <w:r>
              <w:rPr>
                <w:spacing w:val="-10"/>
              </w:rPr>
              <w:t>0</w:t>
            </w:r>
          </w:p>
        </w:tc>
        <w:tc>
          <w:tcPr>
            <w:tcW w:w="1200" w:type="dxa"/>
          </w:tcPr>
          <w:p w14:paraId="2A5A862F" w14:textId="77777777" w:rsidR="006E3F6F" w:rsidRDefault="00EE410A">
            <w:pPr>
              <w:pStyle w:val="TableParagraph"/>
              <w:spacing w:before="21" w:line="240" w:lineRule="auto"/>
              <w:ind w:right="93"/>
            </w:pPr>
            <w:r>
              <w:rPr>
                <w:spacing w:val="-10"/>
              </w:rPr>
              <w:t>0</w:t>
            </w:r>
          </w:p>
        </w:tc>
      </w:tr>
      <w:tr w:rsidR="006E3F6F" w14:paraId="70CEA3DD" w14:textId="77777777">
        <w:trPr>
          <w:trHeight w:val="287"/>
        </w:trPr>
        <w:tc>
          <w:tcPr>
            <w:tcW w:w="4280" w:type="dxa"/>
          </w:tcPr>
          <w:p w14:paraId="72EFE773" w14:textId="77777777" w:rsidR="006E3F6F" w:rsidRDefault="00EE410A">
            <w:pPr>
              <w:pStyle w:val="TableParagraph"/>
              <w:ind w:left="108"/>
              <w:jc w:val="left"/>
            </w:pPr>
            <w:r>
              <w:t>c.</w:t>
            </w:r>
            <w:r>
              <w:rPr>
                <w:spacing w:val="-3"/>
              </w:rPr>
              <w:t xml:space="preserve"> </w:t>
            </w:r>
            <w:r>
              <w:t>Liquor</w:t>
            </w:r>
            <w:r>
              <w:rPr>
                <w:spacing w:val="-2"/>
              </w:rPr>
              <w:t xml:space="preserve"> </w:t>
            </w:r>
            <w:r>
              <w:t>law</w:t>
            </w:r>
            <w:r>
              <w:rPr>
                <w:spacing w:val="-3"/>
              </w:rPr>
              <w:t xml:space="preserve"> </w:t>
            </w:r>
            <w:r>
              <w:rPr>
                <w:spacing w:val="-2"/>
              </w:rPr>
              <w:t>violations</w:t>
            </w:r>
          </w:p>
        </w:tc>
        <w:tc>
          <w:tcPr>
            <w:tcW w:w="1200" w:type="dxa"/>
          </w:tcPr>
          <w:p w14:paraId="788F094E" w14:textId="77777777" w:rsidR="006E3F6F" w:rsidRDefault="00EE410A">
            <w:pPr>
              <w:pStyle w:val="TableParagraph"/>
              <w:spacing w:before="19" w:line="240" w:lineRule="auto"/>
              <w:ind w:right="93"/>
            </w:pPr>
            <w:r>
              <w:rPr>
                <w:spacing w:val="-10"/>
              </w:rPr>
              <w:t>0</w:t>
            </w:r>
          </w:p>
        </w:tc>
        <w:tc>
          <w:tcPr>
            <w:tcW w:w="1200" w:type="dxa"/>
          </w:tcPr>
          <w:p w14:paraId="2264F025" w14:textId="77777777" w:rsidR="006E3F6F" w:rsidRDefault="00EE410A">
            <w:pPr>
              <w:pStyle w:val="TableParagraph"/>
              <w:spacing w:before="19" w:line="240" w:lineRule="auto"/>
              <w:ind w:right="92"/>
            </w:pPr>
            <w:r>
              <w:rPr>
                <w:spacing w:val="-10"/>
              </w:rPr>
              <w:t>0</w:t>
            </w:r>
          </w:p>
        </w:tc>
        <w:tc>
          <w:tcPr>
            <w:tcW w:w="1200" w:type="dxa"/>
          </w:tcPr>
          <w:p w14:paraId="155D8A32" w14:textId="77777777" w:rsidR="006E3F6F" w:rsidRDefault="00EE410A">
            <w:pPr>
              <w:pStyle w:val="TableParagraph"/>
              <w:spacing w:before="19" w:line="240" w:lineRule="auto"/>
              <w:ind w:right="92"/>
            </w:pPr>
            <w:r>
              <w:rPr>
                <w:spacing w:val="-10"/>
              </w:rPr>
              <w:t>0</w:t>
            </w:r>
          </w:p>
        </w:tc>
        <w:tc>
          <w:tcPr>
            <w:tcW w:w="1201" w:type="dxa"/>
          </w:tcPr>
          <w:p w14:paraId="408B4FF8" w14:textId="77777777" w:rsidR="006E3F6F" w:rsidRDefault="00EE410A">
            <w:pPr>
              <w:pStyle w:val="TableParagraph"/>
              <w:spacing w:before="19" w:line="240" w:lineRule="auto"/>
              <w:ind w:right="93"/>
            </w:pPr>
            <w:r>
              <w:rPr>
                <w:spacing w:val="-10"/>
              </w:rPr>
              <w:t>0</w:t>
            </w:r>
          </w:p>
        </w:tc>
        <w:tc>
          <w:tcPr>
            <w:tcW w:w="1200" w:type="dxa"/>
          </w:tcPr>
          <w:p w14:paraId="3B87B296" w14:textId="77777777" w:rsidR="006E3F6F" w:rsidRDefault="00EE410A">
            <w:pPr>
              <w:pStyle w:val="TableParagraph"/>
              <w:spacing w:before="19" w:line="240" w:lineRule="auto"/>
              <w:ind w:right="93"/>
            </w:pPr>
            <w:r>
              <w:rPr>
                <w:spacing w:val="-10"/>
              </w:rPr>
              <w:t>0</w:t>
            </w:r>
          </w:p>
        </w:tc>
        <w:tc>
          <w:tcPr>
            <w:tcW w:w="1200" w:type="dxa"/>
          </w:tcPr>
          <w:p w14:paraId="5FDB07FF" w14:textId="77777777" w:rsidR="006E3F6F" w:rsidRDefault="00EE410A">
            <w:pPr>
              <w:pStyle w:val="TableParagraph"/>
              <w:spacing w:before="19" w:line="240" w:lineRule="auto"/>
              <w:ind w:right="93"/>
            </w:pPr>
            <w:r>
              <w:rPr>
                <w:spacing w:val="-10"/>
              </w:rPr>
              <w:t>0</w:t>
            </w:r>
          </w:p>
        </w:tc>
      </w:tr>
    </w:tbl>
    <w:p w14:paraId="42715A82" w14:textId="77777777" w:rsidR="006E3F6F" w:rsidRDefault="006E3F6F">
      <w:pPr>
        <w:pStyle w:val="BodyText"/>
        <w:ind w:left="0"/>
        <w:rPr>
          <w:i/>
          <w:sz w:val="20"/>
        </w:rPr>
      </w:pPr>
    </w:p>
    <w:p w14:paraId="11AA0592" w14:textId="77777777" w:rsidR="006E3F6F" w:rsidRDefault="006E3F6F">
      <w:pPr>
        <w:pStyle w:val="BodyText"/>
        <w:spacing w:before="63"/>
        <w:ind w:left="0"/>
        <w:rPr>
          <w:i/>
          <w:sz w:val="20"/>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83"/>
        <w:gridCol w:w="1200"/>
        <w:gridCol w:w="1200"/>
        <w:gridCol w:w="1200"/>
        <w:gridCol w:w="1201"/>
        <w:gridCol w:w="1200"/>
        <w:gridCol w:w="1200"/>
      </w:tblGrid>
      <w:tr w:rsidR="006E3F6F" w14:paraId="730B1732" w14:textId="77777777">
        <w:trPr>
          <w:trHeight w:val="287"/>
        </w:trPr>
        <w:tc>
          <w:tcPr>
            <w:tcW w:w="4283" w:type="dxa"/>
            <w:vMerge w:val="restart"/>
          </w:tcPr>
          <w:p w14:paraId="42A46B6F" w14:textId="77777777" w:rsidR="006E3F6F" w:rsidRDefault="00EE410A">
            <w:pPr>
              <w:pStyle w:val="TableParagraph"/>
              <w:spacing w:before="168" w:line="240" w:lineRule="auto"/>
              <w:ind w:left="1190"/>
              <w:jc w:val="left"/>
              <w:rPr>
                <w:b/>
              </w:rPr>
            </w:pPr>
            <w:r>
              <w:rPr>
                <w:b/>
              </w:rPr>
              <w:t>Disciplinary</w:t>
            </w:r>
            <w:r>
              <w:rPr>
                <w:b/>
                <w:spacing w:val="-8"/>
              </w:rPr>
              <w:t xml:space="preserve"> </w:t>
            </w:r>
            <w:r>
              <w:rPr>
                <w:b/>
                <w:spacing w:val="-2"/>
              </w:rPr>
              <w:t>Actions</w:t>
            </w:r>
          </w:p>
        </w:tc>
        <w:tc>
          <w:tcPr>
            <w:tcW w:w="3600" w:type="dxa"/>
            <w:gridSpan w:val="3"/>
            <w:shd w:val="clear" w:color="auto" w:fill="DAE9F8"/>
          </w:tcPr>
          <w:p w14:paraId="38BA6069" w14:textId="77777777" w:rsidR="006E3F6F" w:rsidRDefault="00EE410A">
            <w:pPr>
              <w:pStyle w:val="TableParagraph"/>
              <w:ind w:left="6"/>
              <w:jc w:val="center"/>
              <w:rPr>
                <w:b/>
              </w:rPr>
            </w:pPr>
            <w:r>
              <w:rPr>
                <w:b/>
              </w:rPr>
              <w:t>On-</w:t>
            </w:r>
            <w:r>
              <w:rPr>
                <w:b/>
                <w:spacing w:val="-2"/>
              </w:rPr>
              <w:t>Campus</w:t>
            </w:r>
          </w:p>
        </w:tc>
        <w:tc>
          <w:tcPr>
            <w:tcW w:w="3601" w:type="dxa"/>
            <w:gridSpan w:val="3"/>
            <w:shd w:val="clear" w:color="auto" w:fill="F1F1F1"/>
          </w:tcPr>
          <w:p w14:paraId="611162E0" w14:textId="77777777" w:rsidR="006E3F6F" w:rsidRDefault="00EE410A">
            <w:pPr>
              <w:pStyle w:val="TableParagraph"/>
              <w:ind w:left="1073"/>
              <w:jc w:val="left"/>
              <w:rPr>
                <w:b/>
              </w:rPr>
            </w:pPr>
            <w:r>
              <w:rPr>
                <w:b/>
              </w:rPr>
              <w:t>Public</w:t>
            </w:r>
            <w:r>
              <w:rPr>
                <w:b/>
                <w:spacing w:val="-7"/>
              </w:rPr>
              <w:t xml:space="preserve"> </w:t>
            </w:r>
            <w:r>
              <w:rPr>
                <w:b/>
                <w:spacing w:val="-2"/>
              </w:rPr>
              <w:t>Property</w:t>
            </w:r>
          </w:p>
        </w:tc>
      </w:tr>
      <w:tr w:rsidR="00532DD2" w14:paraId="5ABF63CD" w14:textId="77777777">
        <w:trPr>
          <w:trHeight w:val="287"/>
        </w:trPr>
        <w:tc>
          <w:tcPr>
            <w:tcW w:w="4283" w:type="dxa"/>
            <w:vMerge/>
            <w:tcBorders>
              <w:top w:val="nil"/>
            </w:tcBorders>
          </w:tcPr>
          <w:p w14:paraId="0B85C19E" w14:textId="77777777" w:rsidR="00532DD2" w:rsidRDefault="00532DD2" w:rsidP="00532DD2">
            <w:pPr>
              <w:rPr>
                <w:sz w:val="2"/>
                <w:szCs w:val="2"/>
              </w:rPr>
            </w:pPr>
          </w:p>
        </w:tc>
        <w:tc>
          <w:tcPr>
            <w:tcW w:w="1200" w:type="dxa"/>
            <w:shd w:val="clear" w:color="auto" w:fill="DAE9F8"/>
          </w:tcPr>
          <w:p w14:paraId="256185F8" w14:textId="4E385382" w:rsidR="00532DD2" w:rsidRDefault="00532DD2" w:rsidP="00532DD2">
            <w:pPr>
              <w:pStyle w:val="TableParagraph"/>
              <w:ind w:right="96"/>
              <w:rPr>
                <w:b/>
              </w:rPr>
            </w:pPr>
            <w:r>
              <w:rPr>
                <w:b/>
                <w:spacing w:val="-4"/>
              </w:rPr>
              <w:t>2025</w:t>
            </w:r>
          </w:p>
        </w:tc>
        <w:tc>
          <w:tcPr>
            <w:tcW w:w="1200" w:type="dxa"/>
            <w:shd w:val="clear" w:color="auto" w:fill="DAE9F8"/>
          </w:tcPr>
          <w:p w14:paraId="295D3E15" w14:textId="3278C0FB" w:rsidR="00532DD2" w:rsidRDefault="00532DD2" w:rsidP="00532DD2">
            <w:pPr>
              <w:pStyle w:val="TableParagraph"/>
              <w:ind w:right="96"/>
              <w:rPr>
                <w:b/>
              </w:rPr>
            </w:pPr>
            <w:r>
              <w:rPr>
                <w:b/>
                <w:spacing w:val="-4"/>
              </w:rPr>
              <w:t>2024</w:t>
            </w:r>
          </w:p>
        </w:tc>
        <w:tc>
          <w:tcPr>
            <w:tcW w:w="1200" w:type="dxa"/>
            <w:shd w:val="clear" w:color="auto" w:fill="DAE9F8"/>
          </w:tcPr>
          <w:p w14:paraId="79236DF0" w14:textId="00DAF003" w:rsidR="00532DD2" w:rsidRDefault="00532DD2" w:rsidP="00532DD2">
            <w:pPr>
              <w:pStyle w:val="TableParagraph"/>
              <w:ind w:right="96"/>
              <w:rPr>
                <w:b/>
              </w:rPr>
            </w:pPr>
            <w:r>
              <w:rPr>
                <w:b/>
                <w:spacing w:val="-4"/>
              </w:rPr>
              <w:t>2023</w:t>
            </w:r>
          </w:p>
        </w:tc>
        <w:tc>
          <w:tcPr>
            <w:tcW w:w="1201" w:type="dxa"/>
            <w:shd w:val="clear" w:color="auto" w:fill="F1F1F1"/>
          </w:tcPr>
          <w:p w14:paraId="5F3D86DF" w14:textId="3F7BE32E" w:rsidR="00532DD2" w:rsidRDefault="00532DD2" w:rsidP="00532DD2">
            <w:pPr>
              <w:pStyle w:val="TableParagraph"/>
              <w:ind w:right="97"/>
              <w:rPr>
                <w:b/>
              </w:rPr>
            </w:pPr>
            <w:r>
              <w:rPr>
                <w:b/>
                <w:spacing w:val="-4"/>
              </w:rPr>
              <w:t>2025</w:t>
            </w:r>
          </w:p>
        </w:tc>
        <w:tc>
          <w:tcPr>
            <w:tcW w:w="1200" w:type="dxa"/>
            <w:shd w:val="clear" w:color="auto" w:fill="F1F1F1"/>
          </w:tcPr>
          <w:p w14:paraId="566C0E6C" w14:textId="0ADCD9B8" w:rsidR="00532DD2" w:rsidRDefault="00532DD2" w:rsidP="00532DD2">
            <w:pPr>
              <w:pStyle w:val="TableParagraph"/>
              <w:ind w:right="96"/>
              <w:rPr>
                <w:b/>
              </w:rPr>
            </w:pPr>
            <w:r>
              <w:rPr>
                <w:b/>
                <w:spacing w:val="-4"/>
              </w:rPr>
              <w:t>2024</w:t>
            </w:r>
          </w:p>
        </w:tc>
        <w:tc>
          <w:tcPr>
            <w:tcW w:w="1200" w:type="dxa"/>
            <w:shd w:val="clear" w:color="auto" w:fill="F1F1F1"/>
          </w:tcPr>
          <w:p w14:paraId="0A723747" w14:textId="6CB4563A" w:rsidR="00532DD2" w:rsidRDefault="00532DD2" w:rsidP="00532DD2">
            <w:pPr>
              <w:pStyle w:val="TableParagraph"/>
              <w:ind w:right="96"/>
              <w:rPr>
                <w:b/>
              </w:rPr>
            </w:pPr>
            <w:r>
              <w:rPr>
                <w:b/>
                <w:spacing w:val="-4"/>
              </w:rPr>
              <w:t>2023</w:t>
            </w:r>
          </w:p>
        </w:tc>
      </w:tr>
      <w:tr w:rsidR="006E3F6F" w14:paraId="7015096A" w14:textId="77777777">
        <w:trPr>
          <w:trHeight w:val="288"/>
        </w:trPr>
        <w:tc>
          <w:tcPr>
            <w:tcW w:w="4283" w:type="dxa"/>
          </w:tcPr>
          <w:p w14:paraId="7B649479" w14:textId="77777777" w:rsidR="006E3F6F" w:rsidRDefault="00EE410A">
            <w:pPr>
              <w:pStyle w:val="TableParagraph"/>
              <w:spacing w:before="41"/>
              <w:ind w:left="107"/>
              <w:jc w:val="left"/>
            </w:pPr>
            <w:r>
              <w:t>a.</w:t>
            </w:r>
            <w:r>
              <w:rPr>
                <w:spacing w:val="-5"/>
              </w:rPr>
              <w:t xml:space="preserve"> </w:t>
            </w:r>
            <w:r>
              <w:t>Weapons:</w:t>
            </w:r>
            <w:r>
              <w:rPr>
                <w:spacing w:val="-5"/>
              </w:rPr>
              <w:t xml:space="preserve"> </w:t>
            </w:r>
            <w:r>
              <w:t>carrying,</w:t>
            </w:r>
            <w:r>
              <w:rPr>
                <w:spacing w:val="-5"/>
              </w:rPr>
              <w:t xml:space="preserve"> </w:t>
            </w:r>
            <w:r>
              <w:t>possessing,</w:t>
            </w:r>
            <w:r>
              <w:rPr>
                <w:spacing w:val="-5"/>
              </w:rPr>
              <w:t xml:space="preserve"> </w:t>
            </w:r>
            <w:r>
              <w:rPr>
                <w:spacing w:val="-4"/>
              </w:rPr>
              <w:t>etc.</w:t>
            </w:r>
          </w:p>
        </w:tc>
        <w:tc>
          <w:tcPr>
            <w:tcW w:w="1200" w:type="dxa"/>
          </w:tcPr>
          <w:p w14:paraId="5CA0E077" w14:textId="77777777" w:rsidR="006E3F6F" w:rsidRDefault="00EE410A">
            <w:pPr>
              <w:pStyle w:val="TableParagraph"/>
              <w:spacing w:before="22" w:line="246" w:lineRule="exact"/>
              <w:ind w:right="96"/>
            </w:pPr>
            <w:r>
              <w:rPr>
                <w:spacing w:val="-10"/>
              </w:rPr>
              <w:t>0</w:t>
            </w:r>
          </w:p>
        </w:tc>
        <w:tc>
          <w:tcPr>
            <w:tcW w:w="1200" w:type="dxa"/>
          </w:tcPr>
          <w:p w14:paraId="22D00E79" w14:textId="77777777" w:rsidR="006E3F6F" w:rsidRDefault="00EE410A">
            <w:pPr>
              <w:pStyle w:val="TableParagraph"/>
              <w:spacing w:before="22" w:line="246" w:lineRule="exact"/>
              <w:ind w:right="95"/>
            </w:pPr>
            <w:r>
              <w:rPr>
                <w:spacing w:val="-10"/>
              </w:rPr>
              <w:t>0</w:t>
            </w:r>
          </w:p>
        </w:tc>
        <w:tc>
          <w:tcPr>
            <w:tcW w:w="1200" w:type="dxa"/>
          </w:tcPr>
          <w:p w14:paraId="22C7F83F" w14:textId="77777777" w:rsidR="006E3F6F" w:rsidRDefault="00EE410A">
            <w:pPr>
              <w:pStyle w:val="TableParagraph"/>
              <w:spacing w:before="22" w:line="246" w:lineRule="exact"/>
              <w:ind w:right="95"/>
            </w:pPr>
            <w:r>
              <w:rPr>
                <w:spacing w:val="-10"/>
              </w:rPr>
              <w:t>0</w:t>
            </w:r>
          </w:p>
        </w:tc>
        <w:tc>
          <w:tcPr>
            <w:tcW w:w="1201" w:type="dxa"/>
          </w:tcPr>
          <w:p w14:paraId="6C8B5CE1" w14:textId="77777777" w:rsidR="006E3F6F" w:rsidRDefault="00EE410A">
            <w:pPr>
              <w:pStyle w:val="TableParagraph"/>
              <w:spacing w:before="22" w:line="246" w:lineRule="exact"/>
              <w:ind w:right="96"/>
            </w:pPr>
            <w:r>
              <w:rPr>
                <w:spacing w:val="-10"/>
              </w:rPr>
              <w:t>0</w:t>
            </w:r>
          </w:p>
        </w:tc>
        <w:tc>
          <w:tcPr>
            <w:tcW w:w="1200" w:type="dxa"/>
          </w:tcPr>
          <w:p w14:paraId="39771555" w14:textId="77777777" w:rsidR="006E3F6F" w:rsidRDefault="00EE410A">
            <w:pPr>
              <w:pStyle w:val="TableParagraph"/>
              <w:spacing w:before="22" w:line="246" w:lineRule="exact"/>
              <w:ind w:right="96"/>
            </w:pPr>
            <w:r>
              <w:rPr>
                <w:spacing w:val="-10"/>
              </w:rPr>
              <w:t>0</w:t>
            </w:r>
          </w:p>
        </w:tc>
        <w:tc>
          <w:tcPr>
            <w:tcW w:w="1200" w:type="dxa"/>
          </w:tcPr>
          <w:p w14:paraId="287A1F71" w14:textId="77777777" w:rsidR="006E3F6F" w:rsidRDefault="00EE410A">
            <w:pPr>
              <w:pStyle w:val="TableParagraph"/>
              <w:spacing w:before="22" w:line="246" w:lineRule="exact"/>
              <w:ind w:right="96"/>
            </w:pPr>
            <w:r>
              <w:rPr>
                <w:spacing w:val="-10"/>
              </w:rPr>
              <w:t>0</w:t>
            </w:r>
          </w:p>
        </w:tc>
      </w:tr>
      <w:tr w:rsidR="006E3F6F" w14:paraId="11B5D9EB" w14:textId="77777777">
        <w:trPr>
          <w:trHeight w:val="287"/>
        </w:trPr>
        <w:tc>
          <w:tcPr>
            <w:tcW w:w="4283" w:type="dxa"/>
          </w:tcPr>
          <w:p w14:paraId="72171FC4" w14:textId="77777777" w:rsidR="006E3F6F" w:rsidRDefault="00EE410A">
            <w:pPr>
              <w:pStyle w:val="TableParagraph"/>
              <w:ind w:left="107"/>
              <w:jc w:val="left"/>
            </w:pPr>
            <w:r>
              <w:t>b.</w:t>
            </w:r>
            <w:r>
              <w:rPr>
                <w:spacing w:val="-2"/>
              </w:rPr>
              <w:t xml:space="preserve"> </w:t>
            </w:r>
            <w:r>
              <w:t>Drug</w:t>
            </w:r>
            <w:r>
              <w:rPr>
                <w:spacing w:val="-3"/>
              </w:rPr>
              <w:t xml:space="preserve"> </w:t>
            </w:r>
            <w:r>
              <w:t>abuse</w:t>
            </w:r>
            <w:r>
              <w:rPr>
                <w:spacing w:val="-2"/>
              </w:rPr>
              <w:t xml:space="preserve"> violations</w:t>
            </w:r>
          </w:p>
        </w:tc>
        <w:tc>
          <w:tcPr>
            <w:tcW w:w="1200" w:type="dxa"/>
          </w:tcPr>
          <w:p w14:paraId="7C2A9092" w14:textId="77777777" w:rsidR="006E3F6F" w:rsidRDefault="00EE410A">
            <w:pPr>
              <w:pStyle w:val="TableParagraph"/>
              <w:spacing w:before="21" w:line="246" w:lineRule="exact"/>
              <w:ind w:right="96"/>
            </w:pPr>
            <w:r>
              <w:rPr>
                <w:spacing w:val="-10"/>
              </w:rPr>
              <w:t>0</w:t>
            </w:r>
          </w:p>
        </w:tc>
        <w:tc>
          <w:tcPr>
            <w:tcW w:w="1200" w:type="dxa"/>
          </w:tcPr>
          <w:p w14:paraId="07F92050" w14:textId="77777777" w:rsidR="006E3F6F" w:rsidRDefault="00EE410A">
            <w:pPr>
              <w:pStyle w:val="TableParagraph"/>
              <w:spacing w:before="21" w:line="246" w:lineRule="exact"/>
              <w:ind w:right="95"/>
            </w:pPr>
            <w:r>
              <w:rPr>
                <w:spacing w:val="-10"/>
              </w:rPr>
              <w:t>0</w:t>
            </w:r>
          </w:p>
        </w:tc>
        <w:tc>
          <w:tcPr>
            <w:tcW w:w="1200" w:type="dxa"/>
          </w:tcPr>
          <w:p w14:paraId="7B59467F" w14:textId="77777777" w:rsidR="006E3F6F" w:rsidRDefault="00EE410A">
            <w:pPr>
              <w:pStyle w:val="TableParagraph"/>
              <w:spacing w:before="21" w:line="246" w:lineRule="exact"/>
              <w:ind w:right="95"/>
            </w:pPr>
            <w:r>
              <w:rPr>
                <w:spacing w:val="-10"/>
              </w:rPr>
              <w:t>0</w:t>
            </w:r>
          </w:p>
        </w:tc>
        <w:tc>
          <w:tcPr>
            <w:tcW w:w="1201" w:type="dxa"/>
          </w:tcPr>
          <w:p w14:paraId="2AF26123" w14:textId="77777777" w:rsidR="006E3F6F" w:rsidRDefault="00EE410A">
            <w:pPr>
              <w:pStyle w:val="TableParagraph"/>
              <w:spacing w:before="21" w:line="246" w:lineRule="exact"/>
              <w:ind w:right="96"/>
            </w:pPr>
            <w:r>
              <w:rPr>
                <w:spacing w:val="-10"/>
              </w:rPr>
              <w:t>0</w:t>
            </w:r>
          </w:p>
        </w:tc>
        <w:tc>
          <w:tcPr>
            <w:tcW w:w="1200" w:type="dxa"/>
          </w:tcPr>
          <w:p w14:paraId="2F853DE1" w14:textId="77777777" w:rsidR="006E3F6F" w:rsidRDefault="00EE410A">
            <w:pPr>
              <w:pStyle w:val="TableParagraph"/>
              <w:spacing w:before="21" w:line="246" w:lineRule="exact"/>
              <w:ind w:right="96"/>
            </w:pPr>
            <w:r>
              <w:rPr>
                <w:spacing w:val="-10"/>
              </w:rPr>
              <w:t>0</w:t>
            </w:r>
          </w:p>
        </w:tc>
        <w:tc>
          <w:tcPr>
            <w:tcW w:w="1200" w:type="dxa"/>
          </w:tcPr>
          <w:p w14:paraId="25A3A320" w14:textId="77777777" w:rsidR="006E3F6F" w:rsidRDefault="00EE410A">
            <w:pPr>
              <w:pStyle w:val="TableParagraph"/>
              <w:spacing w:before="21" w:line="246" w:lineRule="exact"/>
              <w:ind w:right="96"/>
            </w:pPr>
            <w:r>
              <w:rPr>
                <w:spacing w:val="-10"/>
              </w:rPr>
              <w:t>0</w:t>
            </w:r>
          </w:p>
        </w:tc>
      </w:tr>
      <w:tr w:rsidR="006E3F6F" w14:paraId="55774E23" w14:textId="77777777">
        <w:trPr>
          <w:trHeight w:val="290"/>
        </w:trPr>
        <w:tc>
          <w:tcPr>
            <w:tcW w:w="4283" w:type="dxa"/>
          </w:tcPr>
          <w:p w14:paraId="0875D74E" w14:textId="77777777" w:rsidR="006E3F6F" w:rsidRDefault="00EE410A">
            <w:pPr>
              <w:pStyle w:val="TableParagraph"/>
              <w:spacing w:line="229" w:lineRule="exact"/>
              <w:ind w:left="107"/>
              <w:jc w:val="left"/>
            </w:pPr>
            <w:r>
              <w:t>c.</w:t>
            </w:r>
            <w:r>
              <w:rPr>
                <w:spacing w:val="-4"/>
              </w:rPr>
              <w:t xml:space="preserve"> </w:t>
            </w:r>
            <w:r>
              <w:t>Liquor</w:t>
            </w:r>
            <w:r>
              <w:rPr>
                <w:spacing w:val="-3"/>
              </w:rPr>
              <w:t xml:space="preserve"> </w:t>
            </w:r>
            <w:r>
              <w:t>law</w:t>
            </w:r>
            <w:r>
              <w:rPr>
                <w:spacing w:val="-3"/>
              </w:rPr>
              <w:t xml:space="preserve"> </w:t>
            </w:r>
            <w:r>
              <w:rPr>
                <w:spacing w:val="-2"/>
              </w:rPr>
              <w:t>violations</w:t>
            </w:r>
          </w:p>
        </w:tc>
        <w:tc>
          <w:tcPr>
            <w:tcW w:w="1200" w:type="dxa"/>
          </w:tcPr>
          <w:p w14:paraId="2BD17107" w14:textId="77777777" w:rsidR="006E3F6F" w:rsidRDefault="00EE410A">
            <w:pPr>
              <w:pStyle w:val="TableParagraph"/>
              <w:spacing w:before="21" w:line="240" w:lineRule="auto"/>
              <w:ind w:right="96"/>
            </w:pPr>
            <w:r>
              <w:rPr>
                <w:spacing w:val="-10"/>
              </w:rPr>
              <w:t>0</w:t>
            </w:r>
          </w:p>
        </w:tc>
        <w:tc>
          <w:tcPr>
            <w:tcW w:w="1200" w:type="dxa"/>
          </w:tcPr>
          <w:p w14:paraId="1CE9DB08" w14:textId="77777777" w:rsidR="006E3F6F" w:rsidRDefault="00EE410A">
            <w:pPr>
              <w:pStyle w:val="TableParagraph"/>
              <w:spacing w:before="21" w:line="240" w:lineRule="auto"/>
              <w:ind w:right="95"/>
            </w:pPr>
            <w:r>
              <w:rPr>
                <w:spacing w:val="-10"/>
              </w:rPr>
              <w:t>0</w:t>
            </w:r>
          </w:p>
        </w:tc>
        <w:tc>
          <w:tcPr>
            <w:tcW w:w="1200" w:type="dxa"/>
          </w:tcPr>
          <w:p w14:paraId="5284924E" w14:textId="77777777" w:rsidR="006E3F6F" w:rsidRDefault="00EE410A">
            <w:pPr>
              <w:pStyle w:val="TableParagraph"/>
              <w:spacing w:before="21" w:line="240" w:lineRule="auto"/>
              <w:ind w:right="95"/>
            </w:pPr>
            <w:r>
              <w:rPr>
                <w:spacing w:val="-10"/>
              </w:rPr>
              <w:t>0</w:t>
            </w:r>
          </w:p>
        </w:tc>
        <w:tc>
          <w:tcPr>
            <w:tcW w:w="1201" w:type="dxa"/>
          </w:tcPr>
          <w:p w14:paraId="42ED905B" w14:textId="77777777" w:rsidR="006E3F6F" w:rsidRDefault="00EE410A">
            <w:pPr>
              <w:pStyle w:val="TableParagraph"/>
              <w:spacing w:before="21" w:line="240" w:lineRule="auto"/>
              <w:ind w:right="96"/>
            </w:pPr>
            <w:r>
              <w:rPr>
                <w:spacing w:val="-10"/>
              </w:rPr>
              <w:t>0</w:t>
            </w:r>
          </w:p>
        </w:tc>
        <w:tc>
          <w:tcPr>
            <w:tcW w:w="1200" w:type="dxa"/>
          </w:tcPr>
          <w:p w14:paraId="2EC7BA9E" w14:textId="77777777" w:rsidR="006E3F6F" w:rsidRDefault="00EE410A">
            <w:pPr>
              <w:pStyle w:val="TableParagraph"/>
              <w:spacing w:before="21" w:line="240" w:lineRule="auto"/>
              <w:ind w:right="96"/>
            </w:pPr>
            <w:r>
              <w:rPr>
                <w:spacing w:val="-10"/>
              </w:rPr>
              <w:t>0</w:t>
            </w:r>
          </w:p>
        </w:tc>
        <w:tc>
          <w:tcPr>
            <w:tcW w:w="1200" w:type="dxa"/>
          </w:tcPr>
          <w:p w14:paraId="3F4F04C8" w14:textId="77777777" w:rsidR="006E3F6F" w:rsidRDefault="00EE410A">
            <w:pPr>
              <w:pStyle w:val="TableParagraph"/>
              <w:spacing w:before="21" w:line="240" w:lineRule="auto"/>
              <w:ind w:right="96"/>
            </w:pPr>
            <w:r>
              <w:rPr>
                <w:spacing w:val="-10"/>
              </w:rPr>
              <w:t>0</w:t>
            </w:r>
          </w:p>
        </w:tc>
      </w:tr>
    </w:tbl>
    <w:p w14:paraId="5CFD7A9E" w14:textId="77777777" w:rsidR="006E3F6F" w:rsidRDefault="006E3F6F">
      <w:pPr>
        <w:pStyle w:val="BodyText"/>
        <w:ind w:left="0"/>
        <w:rPr>
          <w:i/>
          <w:sz w:val="20"/>
        </w:rPr>
      </w:pPr>
    </w:p>
    <w:p w14:paraId="0355DA71" w14:textId="77777777" w:rsidR="006E3F6F" w:rsidRDefault="006E3F6F">
      <w:pPr>
        <w:pStyle w:val="BodyText"/>
        <w:spacing w:before="60"/>
        <w:ind w:left="0"/>
        <w:rPr>
          <w:i/>
          <w:sz w:val="20"/>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83"/>
        <w:gridCol w:w="1200"/>
        <w:gridCol w:w="1200"/>
        <w:gridCol w:w="1200"/>
        <w:gridCol w:w="1201"/>
        <w:gridCol w:w="1200"/>
        <w:gridCol w:w="1200"/>
      </w:tblGrid>
      <w:tr w:rsidR="006E3F6F" w14:paraId="4BFFAA67" w14:textId="77777777">
        <w:trPr>
          <w:trHeight w:val="287"/>
        </w:trPr>
        <w:tc>
          <w:tcPr>
            <w:tcW w:w="4283" w:type="dxa"/>
            <w:vMerge w:val="restart"/>
          </w:tcPr>
          <w:p w14:paraId="0FA9C8C4" w14:textId="77777777" w:rsidR="006E3F6F" w:rsidRDefault="00EE410A">
            <w:pPr>
              <w:pStyle w:val="TableParagraph"/>
              <w:spacing w:before="170" w:line="240" w:lineRule="auto"/>
              <w:ind w:left="1248"/>
              <w:jc w:val="left"/>
              <w:rPr>
                <w:b/>
              </w:rPr>
            </w:pPr>
            <w:r>
              <w:rPr>
                <w:b/>
              </w:rPr>
              <w:t>Unfounded</w:t>
            </w:r>
            <w:r>
              <w:rPr>
                <w:b/>
                <w:spacing w:val="-7"/>
              </w:rPr>
              <w:t xml:space="preserve"> </w:t>
            </w:r>
            <w:r>
              <w:rPr>
                <w:b/>
                <w:spacing w:val="-2"/>
              </w:rPr>
              <w:t>Crimes</w:t>
            </w:r>
          </w:p>
        </w:tc>
        <w:tc>
          <w:tcPr>
            <w:tcW w:w="3600" w:type="dxa"/>
            <w:gridSpan w:val="3"/>
            <w:shd w:val="clear" w:color="auto" w:fill="DAE9F8"/>
          </w:tcPr>
          <w:p w14:paraId="7F87C504" w14:textId="77777777" w:rsidR="006E3F6F" w:rsidRDefault="00EE410A">
            <w:pPr>
              <w:pStyle w:val="TableParagraph"/>
              <w:ind w:left="6"/>
              <w:jc w:val="center"/>
              <w:rPr>
                <w:b/>
              </w:rPr>
            </w:pPr>
            <w:r>
              <w:rPr>
                <w:b/>
              </w:rPr>
              <w:t>On-</w:t>
            </w:r>
            <w:r>
              <w:rPr>
                <w:b/>
                <w:spacing w:val="-2"/>
              </w:rPr>
              <w:t>Campus</w:t>
            </w:r>
          </w:p>
        </w:tc>
        <w:tc>
          <w:tcPr>
            <w:tcW w:w="3601" w:type="dxa"/>
            <w:gridSpan w:val="3"/>
            <w:shd w:val="clear" w:color="auto" w:fill="F1F1F1"/>
          </w:tcPr>
          <w:p w14:paraId="169E250A" w14:textId="77777777" w:rsidR="006E3F6F" w:rsidRDefault="00EE410A">
            <w:pPr>
              <w:pStyle w:val="TableParagraph"/>
              <w:ind w:left="1073"/>
              <w:jc w:val="left"/>
              <w:rPr>
                <w:b/>
              </w:rPr>
            </w:pPr>
            <w:r>
              <w:rPr>
                <w:b/>
              </w:rPr>
              <w:t>Public</w:t>
            </w:r>
            <w:r>
              <w:rPr>
                <w:b/>
                <w:spacing w:val="-7"/>
              </w:rPr>
              <w:t xml:space="preserve"> </w:t>
            </w:r>
            <w:r>
              <w:rPr>
                <w:b/>
                <w:spacing w:val="-2"/>
              </w:rPr>
              <w:t>Property</w:t>
            </w:r>
          </w:p>
        </w:tc>
      </w:tr>
      <w:tr w:rsidR="00532DD2" w14:paraId="5C80010D" w14:textId="77777777">
        <w:trPr>
          <w:trHeight w:val="289"/>
        </w:trPr>
        <w:tc>
          <w:tcPr>
            <w:tcW w:w="4283" w:type="dxa"/>
            <w:vMerge/>
            <w:tcBorders>
              <w:top w:val="nil"/>
            </w:tcBorders>
          </w:tcPr>
          <w:p w14:paraId="2A390CFB" w14:textId="77777777" w:rsidR="00532DD2" w:rsidRDefault="00532DD2" w:rsidP="00532DD2">
            <w:pPr>
              <w:rPr>
                <w:sz w:val="2"/>
                <w:szCs w:val="2"/>
              </w:rPr>
            </w:pPr>
          </w:p>
        </w:tc>
        <w:tc>
          <w:tcPr>
            <w:tcW w:w="1200" w:type="dxa"/>
            <w:shd w:val="clear" w:color="auto" w:fill="DAE9F8"/>
          </w:tcPr>
          <w:p w14:paraId="69B3D1AC" w14:textId="75BC9B09" w:rsidR="00532DD2" w:rsidRDefault="00532DD2" w:rsidP="00532DD2">
            <w:pPr>
              <w:pStyle w:val="TableParagraph"/>
              <w:spacing w:line="229" w:lineRule="exact"/>
              <w:ind w:right="96"/>
              <w:rPr>
                <w:b/>
              </w:rPr>
            </w:pPr>
            <w:r>
              <w:rPr>
                <w:b/>
                <w:spacing w:val="-4"/>
              </w:rPr>
              <w:t>2025</w:t>
            </w:r>
          </w:p>
        </w:tc>
        <w:tc>
          <w:tcPr>
            <w:tcW w:w="1200" w:type="dxa"/>
            <w:shd w:val="clear" w:color="auto" w:fill="DAE9F8"/>
          </w:tcPr>
          <w:p w14:paraId="327FA12E" w14:textId="610AEA00" w:rsidR="00532DD2" w:rsidRDefault="00532DD2" w:rsidP="00532DD2">
            <w:pPr>
              <w:pStyle w:val="TableParagraph"/>
              <w:spacing w:line="229" w:lineRule="exact"/>
              <w:ind w:right="96"/>
              <w:rPr>
                <w:b/>
              </w:rPr>
            </w:pPr>
            <w:r>
              <w:rPr>
                <w:b/>
                <w:spacing w:val="-4"/>
              </w:rPr>
              <w:t>2024</w:t>
            </w:r>
          </w:p>
        </w:tc>
        <w:tc>
          <w:tcPr>
            <w:tcW w:w="1200" w:type="dxa"/>
            <w:shd w:val="clear" w:color="auto" w:fill="DAE9F8"/>
          </w:tcPr>
          <w:p w14:paraId="6557388D" w14:textId="30FC4F44" w:rsidR="00532DD2" w:rsidRDefault="00532DD2" w:rsidP="00532DD2">
            <w:pPr>
              <w:pStyle w:val="TableParagraph"/>
              <w:spacing w:line="229" w:lineRule="exact"/>
              <w:ind w:right="96"/>
              <w:rPr>
                <w:b/>
              </w:rPr>
            </w:pPr>
            <w:r>
              <w:rPr>
                <w:b/>
                <w:spacing w:val="-4"/>
              </w:rPr>
              <w:t>2023</w:t>
            </w:r>
          </w:p>
        </w:tc>
        <w:tc>
          <w:tcPr>
            <w:tcW w:w="1201" w:type="dxa"/>
            <w:shd w:val="clear" w:color="auto" w:fill="F1F1F1"/>
          </w:tcPr>
          <w:p w14:paraId="5E216711" w14:textId="0894EFC3" w:rsidR="00532DD2" w:rsidRDefault="00532DD2" w:rsidP="00532DD2">
            <w:pPr>
              <w:pStyle w:val="TableParagraph"/>
              <w:spacing w:line="229" w:lineRule="exact"/>
              <w:ind w:right="97"/>
              <w:rPr>
                <w:b/>
              </w:rPr>
            </w:pPr>
            <w:r>
              <w:rPr>
                <w:b/>
                <w:spacing w:val="-4"/>
              </w:rPr>
              <w:t>2025</w:t>
            </w:r>
          </w:p>
        </w:tc>
        <w:tc>
          <w:tcPr>
            <w:tcW w:w="1200" w:type="dxa"/>
            <w:shd w:val="clear" w:color="auto" w:fill="F1F1F1"/>
          </w:tcPr>
          <w:p w14:paraId="427BDBF4" w14:textId="35149438" w:rsidR="00532DD2" w:rsidRDefault="00532DD2" w:rsidP="00532DD2">
            <w:pPr>
              <w:pStyle w:val="TableParagraph"/>
              <w:spacing w:line="229" w:lineRule="exact"/>
              <w:ind w:right="96"/>
              <w:rPr>
                <w:b/>
              </w:rPr>
            </w:pPr>
            <w:r>
              <w:rPr>
                <w:b/>
                <w:spacing w:val="-4"/>
              </w:rPr>
              <w:t>2024</w:t>
            </w:r>
          </w:p>
        </w:tc>
        <w:tc>
          <w:tcPr>
            <w:tcW w:w="1200" w:type="dxa"/>
            <w:shd w:val="clear" w:color="auto" w:fill="F1F1F1"/>
          </w:tcPr>
          <w:p w14:paraId="24B2053F" w14:textId="6212A643" w:rsidR="00532DD2" w:rsidRDefault="00532DD2" w:rsidP="00532DD2">
            <w:pPr>
              <w:pStyle w:val="TableParagraph"/>
              <w:spacing w:line="229" w:lineRule="exact"/>
              <w:ind w:right="96"/>
              <w:rPr>
                <w:b/>
              </w:rPr>
            </w:pPr>
            <w:r>
              <w:rPr>
                <w:b/>
                <w:spacing w:val="-4"/>
              </w:rPr>
              <w:t>2023</w:t>
            </w:r>
          </w:p>
        </w:tc>
      </w:tr>
      <w:tr w:rsidR="006E3F6F" w14:paraId="6EFFC29F" w14:textId="77777777">
        <w:trPr>
          <w:trHeight w:val="287"/>
        </w:trPr>
        <w:tc>
          <w:tcPr>
            <w:tcW w:w="4283" w:type="dxa"/>
          </w:tcPr>
          <w:p w14:paraId="35B52E48" w14:textId="77777777" w:rsidR="006E3F6F" w:rsidRDefault="00EE410A">
            <w:pPr>
              <w:pStyle w:val="TableParagraph"/>
              <w:ind w:left="107"/>
              <w:jc w:val="left"/>
            </w:pPr>
            <w:r>
              <w:t>a.</w:t>
            </w:r>
            <w:r>
              <w:rPr>
                <w:spacing w:val="-3"/>
              </w:rPr>
              <w:t xml:space="preserve"> </w:t>
            </w:r>
            <w:r>
              <w:t>Total</w:t>
            </w:r>
            <w:r>
              <w:rPr>
                <w:spacing w:val="-3"/>
              </w:rPr>
              <w:t xml:space="preserve"> </w:t>
            </w:r>
            <w:r>
              <w:t>unfounded</w:t>
            </w:r>
            <w:r>
              <w:rPr>
                <w:spacing w:val="-2"/>
              </w:rPr>
              <w:t xml:space="preserve"> crimes</w:t>
            </w:r>
          </w:p>
        </w:tc>
        <w:tc>
          <w:tcPr>
            <w:tcW w:w="1200" w:type="dxa"/>
          </w:tcPr>
          <w:p w14:paraId="02BD62D7" w14:textId="77777777" w:rsidR="006E3F6F" w:rsidRDefault="00EE410A">
            <w:pPr>
              <w:pStyle w:val="TableParagraph"/>
              <w:spacing w:before="19" w:line="240" w:lineRule="auto"/>
              <w:ind w:right="96"/>
            </w:pPr>
            <w:r>
              <w:rPr>
                <w:spacing w:val="-10"/>
              </w:rPr>
              <w:t>0</w:t>
            </w:r>
          </w:p>
        </w:tc>
        <w:tc>
          <w:tcPr>
            <w:tcW w:w="1200" w:type="dxa"/>
          </w:tcPr>
          <w:p w14:paraId="36858E0D" w14:textId="77777777" w:rsidR="006E3F6F" w:rsidRDefault="00EE410A">
            <w:pPr>
              <w:pStyle w:val="TableParagraph"/>
              <w:spacing w:before="19" w:line="240" w:lineRule="auto"/>
              <w:ind w:right="95"/>
            </w:pPr>
            <w:r>
              <w:rPr>
                <w:spacing w:val="-10"/>
              </w:rPr>
              <w:t>0</w:t>
            </w:r>
          </w:p>
        </w:tc>
        <w:tc>
          <w:tcPr>
            <w:tcW w:w="1200" w:type="dxa"/>
          </w:tcPr>
          <w:p w14:paraId="3CA74831" w14:textId="77777777" w:rsidR="006E3F6F" w:rsidRDefault="00EE410A">
            <w:pPr>
              <w:pStyle w:val="TableParagraph"/>
              <w:spacing w:before="19" w:line="240" w:lineRule="auto"/>
              <w:ind w:right="95"/>
            </w:pPr>
            <w:r>
              <w:rPr>
                <w:spacing w:val="-10"/>
              </w:rPr>
              <w:t>0</w:t>
            </w:r>
          </w:p>
        </w:tc>
        <w:tc>
          <w:tcPr>
            <w:tcW w:w="1201" w:type="dxa"/>
          </w:tcPr>
          <w:p w14:paraId="78894482" w14:textId="77777777" w:rsidR="006E3F6F" w:rsidRDefault="00EE410A">
            <w:pPr>
              <w:pStyle w:val="TableParagraph"/>
              <w:spacing w:before="19" w:line="240" w:lineRule="auto"/>
              <w:ind w:right="96"/>
            </w:pPr>
            <w:r>
              <w:rPr>
                <w:spacing w:val="-10"/>
              </w:rPr>
              <w:t>0</w:t>
            </w:r>
          </w:p>
        </w:tc>
        <w:tc>
          <w:tcPr>
            <w:tcW w:w="1200" w:type="dxa"/>
          </w:tcPr>
          <w:p w14:paraId="45161EB8" w14:textId="77777777" w:rsidR="006E3F6F" w:rsidRDefault="00EE410A">
            <w:pPr>
              <w:pStyle w:val="TableParagraph"/>
              <w:spacing w:before="19" w:line="240" w:lineRule="auto"/>
              <w:ind w:right="96"/>
            </w:pPr>
            <w:r>
              <w:rPr>
                <w:spacing w:val="-10"/>
              </w:rPr>
              <w:t>0</w:t>
            </w:r>
          </w:p>
        </w:tc>
        <w:tc>
          <w:tcPr>
            <w:tcW w:w="1200" w:type="dxa"/>
          </w:tcPr>
          <w:p w14:paraId="7CA55D78" w14:textId="77777777" w:rsidR="006E3F6F" w:rsidRDefault="00EE410A">
            <w:pPr>
              <w:pStyle w:val="TableParagraph"/>
              <w:spacing w:before="19" w:line="240" w:lineRule="auto"/>
              <w:ind w:right="96"/>
            </w:pPr>
            <w:r>
              <w:rPr>
                <w:spacing w:val="-10"/>
              </w:rPr>
              <w:t>0</w:t>
            </w:r>
          </w:p>
        </w:tc>
      </w:tr>
    </w:tbl>
    <w:p w14:paraId="64DA3BAE" w14:textId="77777777" w:rsidR="006E3F6F" w:rsidRDefault="006E3F6F">
      <w:pPr>
        <w:sectPr w:rsidR="006E3F6F">
          <w:pgSz w:w="12240" w:h="15840"/>
          <w:pgMar w:top="900" w:right="260" w:bottom="1404" w:left="160" w:header="0" w:footer="1004" w:gutter="0"/>
          <w:cols w:space="720"/>
        </w:sectPr>
      </w:pPr>
    </w:p>
    <w:tbl>
      <w:tblPr>
        <w:tblW w:w="0" w:type="auto"/>
        <w:tblInd w:w="4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03"/>
        <w:gridCol w:w="713"/>
        <w:gridCol w:w="685"/>
        <w:gridCol w:w="1008"/>
        <w:gridCol w:w="1234"/>
        <w:gridCol w:w="903"/>
        <w:gridCol w:w="927"/>
        <w:gridCol w:w="1124"/>
        <w:gridCol w:w="1083"/>
        <w:gridCol w:w="1037"/>
      </w:tblGrid>
      <w:tr w:rsidR="006E3F6F" w14:paraId="13FA115C" w14:textId="77777777">
        <w:trPr>
          <w:trHeight w:val="269"/>
        </w:trPr>
        <w:tc>
          <w:tcPr>
            <w:tcW w:w="10817" w:type="dxa"/>
            <w:gridSpan w:val="10"/>
            <w:tcBorders>
              <w:top w:val="nil"/>
              <w:left w:val="nil"/>
              <w:right w:val="nil"/>
            </w:tcBorders>
          </w:tcPr>
          <w:p w14:paraId="23306E09" w14:textId="77777777" w:rsidR="006E3F6F" w:rsidRDefault="00EE410A">
            <w:pPr>
              <w:pStyle w:val="TableParagraph"/>
              <w:spacing w:before="0" w:line="240" w:lineRule="auto"/>
              <w:ind w:left="460"/>
              <w:jc w:val="left"/>
              <w:rPr>
                <w:b/>
              </w:rPr>
            </w:pPr>
            <w:r>
              <w:rPr>
                <w:b/>
              </w:rPr>
              <w:t>Hate</w:t>
            </w:r>
            <w:r>
              <w:rPr>
                <w:b/>
                <w:spacing w:val="-2"/>
              </w:rPr>
              <w:t xml:space="preserve"> Crimes</w:t>
            </w:r>
          </w:p>
        </w:tc>
      </w:tr>
      <w:tr w:rsidR="006E3F6F" w14:paraId="103926D4" w14:textId="77777777">
        <w:trPr>
          <w:trHeight w:val="575"/>
        </w:trPr>
        <w:tc>
          <w:tcPr>
            <w:tcW w:w="2103" w:type="dxa"/>
          </w:tcPr>
          <w:p w14:paraId="7B78B1D6" w14:textId="7C8225ED" w:rsidR="006E3F6F" w:rsidRDefault="00EE410A">
            <w:pPr>
              <w:pStyle w:val="TableParagraph"/>
              <w:spacing w:line="240" w:lineRule="auto"/>
              <w:ind w:left="179" w:right="168" w:firstLine="4"/>
              <w:jc w:val="left"/>
              <w:rPr>
                <w:b/>
              </w:rPr>
            </w:pPr>
            <w:r>
              <w:rPr>
                <w:b/>
              </w:rPr>
              <w:t>Criminal</w:t>
            </w:r>
            <w:r>
              <w:rPr>
                <w:b/>
                <w:spacing w:val="-14"/>
              </w:rPr>
              <w:t xml:space="preserve"> </w:t>
            </w:r>
            <w:r>
              <w:rPr>
                <w:b/>
              </w:rPr>
              <w:t>Offense</w:t>
            </w:r>
            <w:r>
              <w:rPr>
                <w:b/>
                <w:spacing w:val="-13"/>
              </w:rPr>
              <w:t xml:space="preserve"> </w:t>
            </w:r>
            <w:r>
              <w:rPr>
                <w:b/>
              </w:rPr>
              <w:t>- On-Campus</w:t>
            </w:r>
            <w:r>
              <w:rPr>
                <w:b/>
                <w:spacing w:val="-4"/>
              </w:rPr>
              <w:t xml:space="preserve"> </w:t>
            </w:r>
            <w:r>
              <w:rPr>
                <w:b/>
              </w:rPr>
              <w:t>-</w:t>
            </w:r>
            <w:r>
              <w:rPr>
                <w:b/>
                <w:spacing w:val="-3"/>
              </w:rPr>
              <w:t xml:space="preserve"> </w:t>
            </w:r>
            <w:r>
              <w:rPr>
                <w:b/>
                <w:spacing w:val="-4"/>
              </w:rPr>
              <w:t>202</w:t>
            </w:r>
            <w:r w:rsidR="00532DD2">
              <w:rPr>
                <w:b/>
                <w:spacing w:val="-4"/>
              </w:rPr>
              <w:t>5</w:t>
            </w:r>
          </w:p>
        </w:tc>
        <w:tc>
          <w:tcPr>
            <w:tcW w:w="713" w:type="dxa"/>
            <w:shd w:val="clear" w:color="auto" w:fill="DAE9F8"/>
          </w:tcPr>
          <w:p w14:paraId="604B6084" w14:textId="77777777" w:rsidR="006E3F6F" w:rsidRDefault="00EE410A">
            <w:pPr>
              <w:pStyle w:val="TableParagraph"/>
              <w:spacing w:before="163" w:line="240" w:lineRule="auto"/>
              <w:ind w:right="95"/>
              <w:rPr>
                <w:b/>
              </w:rPr>
            </w:pPr>
            <w:r>
              <w:rPr>
                <w:b/>
                <w:spacing w:val="-2"/>
              </w:rPr>
              <w:t>Total</w:t>
            </w:r>
          </w:p>
        </w:tc>
        <w:tc>
          <w:tcPr>
            <w:tcW w:w="685" w:type="dxa"/>
            <w:shd w:val="clear" w:color="auto" w:fill="F1F1F1"/>
          </w:tcPr>
          <w:p w14:paraId="46C298DF" w14:textId="77777777" w:rsidR="006E3F6F" w:rsidRDefault="00EE410A">
            <w:pPr>
              <w:pStyle w:val="TableParagraph"/>
              <w:spacing w:before="163" w:line="240" w:lineRule="auto"/>
              <w:ind w:right="99"/>
              <w:rPr>
                <w:b/>
              </w:rPr>
            </w:pPr>
            <w:r>
              <w:rPr>
                <w:b/>
                <w:spacing w:val="-4"/>
              </w:rPr>
              <w:t>Race</w:t>
            </w:r>
          </w:p>
        </w:tc>
        <w:tc>
          <w:tcPr>
            <w:tcW w:w="1008" w:type="dxa"/>
            <w:shd w:val="clear" w:color="auto" w:fill="DAE9F8"/>
          </w:tcPr>
          <w:p w14:paraId="326F7296" w14:textId="77777777" w:rsidR="006E3F6F" w:rsidRDefault="00EE410A">
            <w:pPr>
              <w:pStyle w:val="TableParagraph"/>
              <w:spacing w:before="163" w:line="240" w:lineRule="auto"/>
              <w:ind w:right="95"/>
              <w:rPr>
                <w:b/>
              </w:rPr>
            </w:pPr>
            <w:r>
              <w:rPr>
                <w:b/>
                <w:spacing w:val="-2"/>
              </w:rPr>
              <w:t>Religion</w:t>
            </w:r>
          </w:p>
        </w:tc>
        <w:tc>
          <w:tcPr>
            <w:tcW w:w="1234" w:type="dxa"/>
            <w:shd w:val="clear" w:color="auto" w:fill="F1F1F1"/>
          </w:tcPr>
          <w:p w14:paraId="788BBA95" w14:textId="77777777" w:rsidR="006E3F6F" w:rsidRDefault="00EE410A">
            <w:pPr>
              <w:pStyle w:val="TableParagraph"/>
              <w:spacing w:line="240" w:lineRule="auto"/>
              <w:ind w:left="107" w:firstLine="201"/>
              <w:jc w:val="left"/>
              <w:rPr>
                <w:b/>
              </w:rPr>
            </w:pPr>
            <w:r>
              <w:rPr>
                <w:b/>
                <w:spacing w:val="-2"/>
              </w:rPr>
              <w:t>Sexual orientation</w:t>
            </w:r>
          </w:p>
        </w:tc>
        <w:tc>
          <w:tcPr>
            <w:tcW w:w="903" w:type="dxa"/>
            <w:shd w:val="clear" w:color="auto" w:fill="DAE9F8"/>
          </w:tcPr>
          <w:p w14:paraId="2381DB05" w14:textId="77777777" w:rsidR="006E3F6F" w:rsidRDefault="00EE410A">
            <w:pPr>
              <w:pStyle w:val="TableParagraph"/>
              <w:spacing w:before="163" w:line="240" w:lineRule="auto"/>
              <w:ind w:right="96"/>
              <w:rPr>
                <w:b/>
              </w:rPr>
            </w:pPr>
            <w:r>
              <w:rPr>
                <w:b/>
                <w:spacing w:val="-2"/>
              </w:rPr>
              <w:t>Gender</w:t>
            </w:r>
          </w:p>
        </w:tc>
        <w:tc>
          <w:tcPr>
            <w:tcW w:w="927" w:type="dxa"/>
            <w:shd w:val="clear" w:color="auto" w:fill="F1F1F1"/>
          </w:tcPr>
          <w:p w14:paraId="47BC1014" w14:textId="77777777" w:rsidR="006E3F6F" w:rsidRDefault="00EE410A">
            <w:pPr>
              <w:pStyle w:val="TableParagraph"/>
              <w:spacing w:line="240" w:lineRule="auto"/>
              <w:ind w:left="106" w:firstLine="12"/>
              <w:jc w:val="left"/>
              <w:rPr>
                <w:b/>
              </w:rPr>
            </w:pPr>
            <w:r>
              <w:rPr>
                <w:b/>
                <w:spacing w:val="-2"/>
              </w:rPr>
              <w:t>Gender identity</w:t>
            </w:r>
          </w:p>
        </w:tc>
        <w:tc>
          <w:tcPr>
            <w:tcW w:w="1124" w:type="dxa"/>
            <w:shd w:val="clear" w:color="auto" w:fill="DAE9F8"/>
          </w:tcPr>
          <w:p w14:paraId="14C1B120" w14:textId="77777777" w:rsidR="006E3F6F" w:rsidRDefault="00EE410A">
            <w:pPr>
              <w:pStyle w:val="TableParagraph"/>
              <w:spacing w:before="163" w:line="240" w:lineRule="auto"/>
              <w:ind w:right="99"/>
              <w:rPr>
                <w:b/>
              </w:rPr>
            </w:pPr>
            <w:r>
              <w:rPr>
                <w:b/>
                <w:spacing w:val="-2"/>
              </w:rPr>
              <w:t>Disability</w:t>
            </w:r>
          </w:p>
        </w:tc>
        <w:tc>
          <w:tcPr>
            <w:tcW w:w="1083" w:type="dxa"/>
            <w:shd w:val="clear" w:color="auto" w:fill="F1F1F1"/>
          </w:tcPr>
          <w:p w14:paraId="65B4D4A4" w14:textId="77777777" w:rsidR="006E3F6F" w:rsidRDefault="00EE410A">
            <w:pPr>
              <w:pStyle w:val="TableParagraph"/>
              <w:spacing w:before="163" w:line="240" w:lineRule="auto"/>
              <w:ind w:right="96"/>
              <w:rPr>
                <w:b/>
              </w:rPr>
            </w:pPr>
            <w:r>
              <w:rPr>
                <w:b/>
                <w:spacing w:val="-2"/>
              </w:rPr>
              <w:t>Ethnicity</w:t>
            </w:r>
          </w:p>
        </w:tc>
        <w:tc>
          <w:tcPr>
            <w:tcW w:w="1037" w:type="dxa"/>
            <w:shd w:val="clear" w:color="auto" w:fill="DAE9F8"/>
          </w:tcPr>
          <w:p w14:paraId="654E845F" w14:textId="77777777" w:rsidR="006E3F6F" w:rsidRDefault="00EE410A">
            <w:pPr>
              <w:pStyle w:val="TableParagraph"/>
              <w:spacing w:line="240" w:lineRule="auto"/>
              <w:ind w:left="208" w:hanging="104"/>
              <w:jc w:val="left"/>
              <w:rPr>
                <w:b/>
              </w:rPr>
            </w:pPr>
            <w:r>
              <w:rPr>
                <w:b/>
                <w:spacing w:val="-2"/>
              </w:rPr>
              <w:t>National Origin</w:t>
            </w:r>
          </w:p>
        </w:tc>
      </w:tr>
      <w:tr w:rsidR="006E3F6F" w14:paraId="5FF3C97B" w14:textId="77777777">
        <w:trPr>
          <w:trHeight w:val="741"/>
        </w:trPr>
        <w:tc>
          <w:tcPr>
            <w:tcW w:w="2103" w:type="dxa"/>
          </w:tcPr>
          <w:p w14:paraId="7B933F38" w14:textId="77777777" w:rsidR="006E3F6F" w:rsidRDefault="00EE410A">
            <w:pPr>
              <w:pStyle w:val="TableParagraph"/>
              <w:spacing w:before="0" w:line="240" w:lineRule="auto"/>
              <w:ind w:left="107" w:right="575"/>
              <w:jc w:val="left"/>
            </w:pPr>
            <w:r>
              <w:lastRenderedPageBreak/>
              <w:t>a.</w:t>
            </w:r>
            <w:r>
              <w:rPr>
                <w:spacing w:val="-14"/>
              </w:rPr>
              <w:t xml:space="preserve"> </w:t>
            </w:r>
            <w:r>
              <w:t xml:space="preserve">Murder/Non- </w:t>
            </w:r>
            <w:r>
              <w:rPr>
                <w:spacing w:val="-2"/>
              </w:rPr>
              <w:t>negligent</w:t>
            </w:r>
          </w:p>
          <w:p w14:paraId="5AED4DFD" w14:textId="77777777" w:rsidR="006E3F6F" w:rsidRDefault="00EE410A">
            <w:pPr>
              <w:pStyle w:val="TableParagraph"/>
              <w:spacing w:before="0" w:line="226" w:lineRule="exact"/>
              <w:ind w:left="107"/>
              <w:jc w:val="left"/>
            </w:pPr>
            <w:r>
              <w:rPr>
                <w:spacing w:val="-2"/>
              </w:rPr>
              <w:t>manslaughter</w:t>
            </w:r>
          </w:p>
        </w:tc>
        <w:tc>
          <w:tcPr>
            <w:tcW w:w="713" w:type="dxa"/>
            <w:shd w:val="clear" w:color="auto" w:fill="DAE9F8"/>
          </w:tcPr>
          <w:p w14:paraId="5CD5CC7C" w14:textId="77777777" w:rsidR="006E3F6F" w:rsidRDefault="006E3F6F">
            <w:pPr>
              <w:pStyle w:val="TableParagraph"/>
              <w:spacing w:before="246" w:line="240" w:lineRule="auto"/>
              <w:jc w:val="left"/>
              <w:rPr>
                <w:i/>
              </w:rPr>
            </w:pPr>
          </w:p>
          <w:p w14:paraId="11128844" w14:textId="77777777" w:rsidR="006E3F6F" w:rsidRDefault="00EE410A">
            <w:pPr>
              <w:pStyle w:val="TableParagraph"/>
              <w:spacing w:before="0"/>
              <w:ind w:right="96"/>
            </w:pPr>
            <w:r>
              <w:rPr>
                <w:spacing w:val="-10"/>
              </w:rPr>
              <w:t>0</w:t>
            </w:r>
          </w:p>
        </w:tc>
        <w:tc>
          <w:tcPr>
            <w:tcW w:w="685" w:type="dxa"/>
            <w:shd w:val="clear" w:color="auto" w:fill="F1F1F1"/>
          </w:tcPr>
          <w:p w14:paraId="0F025CAB" w14:textId="77777777" w:rsidR="006E3F6F" w:rsidRDefault="006E3F6F">
            <w:pPr>
              <w:pStyle w:val="TableParagraph"/>
              <w:spacing w:before="246" w:line="240" w:lineRule="auto"/>
              <w:jc w:val="left"/>
              <w:rPr>
                <w:i/>
              </w:rPr>
            </w:pPr>
          </w:p>
          <w:p w14:paraId="68A9B5EE" w14:textId="77777777" w:rsidR="006E3F6F" w:rsidRDefault="00EE410A">
            <w:pPr>
              <w:pStyle w:val="TableParagraph"/>
              <w:spacing w:before="0"/>
              <w:ind w:right="99"/>
            </w:pPr>
            <w:r>
              <w:rPr>
                <w:spacing w:val="-10"/>
              </w:rPr>
              <w:t>0</w:t>
            </w:r>
          </w:p>
        </w:tc>
        <w:tc>
          <w:tcPr>
            <w:tcW w:w="1008" w:type="dxa"/>
            <w:shd w:val="clear" w:color="auto" w:fill="DAE9F8"/>
          </w:tcPr>
          <w:p w14:paraId="51B552F0" w14:textId="77777777" w:rsidR="006E3F6F" w:rsidRDefault="006E3F6F">
            <w:pPr>
              <w:pStyle w:val="TableParagraph"/>
              <w:spacing w:before="246" w:line="240" w:lineRule="auto"/>
              <w:jc w:val="left"/>
              <w:rPr>
                <w:i/>
              </w:rPr>
            </w:pPr>
          </w:p>
          <w:p w14:paraId="343B951C" w14:textId="77777777" w:rsidR="006E3F6F" w:rsidRDefault="00EE410A">
            <w:pPr>
              <w:pStyle w:val="TableParagraph"/>
              <w:spacing w:before="0"/>
              <w:ind w:right="96"/>
            </w:pPr>
            <w:r>
              <w:rPr>
                <w:spacing w:val="-10"/>
              </w:rPr>
              <w:t>0</w:t>
            </w:r>
          </w:p>
        </w:tc>
        <w:tc>
          <w:tcPr>
            <w:tcW w:w="1234" w:type="dxa"/>
            <w:shd w:val="clear" w:color="auto" w:fill="F1F1F1"/>
          </w:tcPr>
          <w:p w14:paraId="6CD4176E" w14:textId="77777777" w:rsidR="006E3F6F" w:rsidRDefault="006E3F6F">
            <w:pPr>
              <w:pStyle w:val="TableParagraph"/>
              <w:spacing w:before="246" w:line="240" w:lineRule="auto"/>
              <w:jc w:val="left"/>
              <w:rPr>
                <w:i/>
              </w:rPr>
            </w:pPr>
          </w:p>
          <w:p w14:paraId="1F93C303" w14:textId="77777777" w:rsidR="006E3F6F" w:rsidRDefault="00EE410A">
            <w:pPr>
              <w:pStyle w:val="TableParagraph"/>
              <w:spacing w:before="0"/>
              <w:ind w:right="97"/>
            </w:pPr>
            <w:r>
              <w:rPr>
                <w:spacing w:val="-10"/>
              </w:rPr>
              <w:t>0</w:t>
            </w:r>
          </w:p>
        </w:tc>
        <w:tc>
          <w:tcPr>
            <w:tcW w:w="903" w:type="dxa"/>
            <w:shd w:val="clear" w:color="auto" w:fill="DAE9F8"/>
          </w:tcPr>
          <w:p w14:paraId="02ACFADF" w14:textId="77777777" w:rsidR="006E3F6F" w:rsidRDefault="006E3F6F">
            <w:pPr>
              <w:pStyle w:val="TableParagraph"/>
              <w:spacing w:before="246" w:line="240" w:lineRule="auto"/>
              <w:jc w:val="left"/>
              <w:rPr>
                <w:i/>
              </w:rPr>
            </w:pPr>
          </w:p>
          <w:p w14:paraId="4120FA01" w14:textId="77777777" w:rsidR="006E3F6F" w:rsidRDefault="00EE410A">
            <w:pPr>
              <w:pStyle w:val="TableParagraph"/>
              <w:spacing w:before="0"/>
              <w:ind w:right="97"/>
            </w:pPr>
            <w:r>
              <w:rPr>
                <w:spacing w:val="-10"/>
              </w:rPr>
              <w:t>0</w:t>
            </w:r>
          </w:p>
        </w:tc>
        <w:tc>
          <w:tcPr>
            <w:tcW w:w="927" w:type="dxa"/>
            <w:shd w:val="clear" w:color="auto" w:fill="F1F1F1"/>
          </w:tcPr>
          <w:p w14:paraId="2923CCA9" w14:textId="77777777" w:rsidR="006E3F6F" w:rsidRDefault="006E3F6F">
            <w:pPr>
              <w:pStyle w:val="TableParagraph"/>
              <w:spacing w:before="246" w:line="240" w:lineRule="auto"/>
              <w:jc w:val="left"/>
              <w:rPr>
                <w:i/>
              </w:rPr>
            </w:pPr>
          </w:p>
          <w:p w14:paraId="5D6F4722" w14:textId="77777777" w:rsidR="006E3F6F" w:rsidRDefault="00EE410A">
            <w:pPr>
              <w:pStyle w:val="TableParagraph"/>
              <w:spacing w:before="0"/>
              <w:ind w:right="97"/>
            </w:pPr>
            <w:r>
              <w:rPr>
                <w:spacing w:val="-10"/>
              </w:rPr>
              <w:t>0</w:t>
            </w:r>
          </w:p>
        </w:tc>
        <w:tc>
          <w:tcPr>
            <w:tcW w:w="1124" w:type="dxa"/>
            <w:shd w:val="clear" w:color="auto" w:fill="DAE9F8"/>
          </w:tcPr>
          <w:p w14:paraId="1108D818" w14:textId="77777777" w:rsidR="006E3F6F" w:rsidRDefault="006E3F6F">
            <w:pPr>
              <w:pStyle w:val="TableParagraph"/>
              <w:spacing w:before="246" w:line="240" w:lineRule="auto"/>
              <w:jc w:val="left"/>
              <w:rPr>
                <w:i/>
              </w:rPr>
            </w:pPr>
          </w:p>
          <w:p w14:paraId="1B56C40C" w14:textId="77777777" w:rsidR="006E3F6F" w:rsidRDefault="00EE410A">
            <w:pPr>
              <w:pStyle w:val="TableParagraph"/>
              <w:spacing w:before="0"/>
              <w:ind w:right="98"/>
            </w:pPr>
            <w:r>
              <w:rPr>
                <w:spacing w:val="-10"/>
              </w:rPr>
              <w:t>0</w:t>
            </w:r>
          </w:p>
        </w:tc>
        <w:tc>
          <w:tcPr>
            <w:tcW w:w="1083" w:type="dxa"/>
            <w:shd w:val="clear" w:color="auto" w:fill="F1F1F1"/>
          </w:tcPr>
          <w:p w14:paraId="6AABC418" w14:textId="77777777" w:rsidR="006E3F6F" w:rsidRDefault="006E3F6F">
            <w:pPr>
              <w:pStyle w:val="TableParagraph"/>
              <w:spacing w:before="246" w:line="240" w:lineRule="auto"/>
              <w:jc w:val="left"/>
              <w:rPr>
                <w:i/>
              </w:rPr>
            </w:pPr>
          </w:p>
          <w:p w14:paraId="5A8EAE59" w14:textId="77777777" w:rsidR="006E3F6F" w:rsidRDefault="00EE410A">
            <w:pPr>
              <w:pStyle w:val="TableParagraph"/>
              <w:spacing w:before="0"/>
              <w:ind w:right="98"/>
            </w:pPr>
            <w:r>
              <w:rPr>
                <w:spacing w:val="-10"/>
              </w:rPr>
              <w:t>0</w:t>
            </w:r>
          </w:p>
        </w:tc>
        <w:tc>
          <w:tcPr>
            <w:tcW w:w="1037" w:type="dxa"/>
            <w:shd w:val="clear" w:color="auto" w:fill="DAE9F8"/>
          </w:tcPr>
          <w:p w14:paraId="2EC3802C" w14:textId="77777777" w:rsidR="006E3F6F" w:rsidRDefault="006E3F6F">
            <w:pPr>
              <w:pStyle w:val="TableParagraph"/>
              <w:spacing w:before="246" w:line="240" w:lineRule="auto"/>
              <w:jc w:val="left"/>
              <w:rPr>
                <w:i/>
              </w:rPr>
            </w:pPr>
          </w:p>
          <w:p w14:paraId="1D18EAC8" w14:textId="77777777" w:rsidR="006E3F6F" w:rsidRDefault="00EE410A">
            <w:pPr>
              <w:pStyle w:val="TableParagraph"/>
              <w:spacing w:before="0"/>
              <w:ind w:right="98"/>
            </w:pPr>
            <w:r>
              <w:rPr>
                <w:spacing w:val="-10"/>
              </w:rPr>
              <w:t>0</w:t>
            </w:r>
          </w:p>
        </w:tc>
      </w:tr>
      <w:tr w:rsidR="006E3F6F" w14:paraId="3BC633CF" w14:textId="77777777">
        <w:trPr>
          <w:trHeight w:val="496"/>
        </w:trPr>
        <w:tc>
          <w:tcPr>
            <w:tcW w:w="2103" w:type="dxa"/>
          </w:tcPr>
          <w:p w14:paraId="268550D2" w14:textId="77777777" w:rsidR="006E3F6F" w:rsidRDefault="00EE410A">
            <w:pPr>
              <w:pStyle w:val="TableParagraph"/>
              <w:spacing w:before="0" w:line="247" w:lineRule="exact"/>
              <w:ind w:left="107"/>
              <w:jc w:val="left"/>
            </w:pPr>
            <w:r>
              <w:t xml:space="preserve">b. </w:t>
            </w:r>
            <w:r>
              <w:rPr>
                <w:spacing w:val="-2"/>
              </w:rPr>
              <w:t>Negligent</w:t>
            </w:r>
          </w:p>
          <w:p w14:paraId="637A59A9" w14:textId="77777777" w:rsidR="006E3F6F" w:rsidRDefault="00EE410A">
            <w:pPr>
              <w:pStyle w:val="TableParagraph"/>
              <w:spacing w:before="2"/>
              <w:ind w:left="107"/>
              <w:jc w:val="left"/>
            </w:pPr>
            <w:r>
              <w:rPr>
                <w:spacing w:val="-2"/>
              </w:rPr>
              <w:t>manslaughter</w:t>
            </w:r>
          </w:p>
        </w:tc>
        <w:tc>
          <w:tcPr>
            <w:tcW w:w="713" w:type="dxa"/>
            <w:shd w:val="clear" w:color="auto" w:fill="DAE9F8"/>
          </w:tcPr>
          <w:p w14:paraId="67CE8C46" w14:textId="77777777" w:rsidR="006E3F6F" w:rsidRDefault="006E3F6F">
            <w:pPr>
              <w:pStyle w:val="TableParagraph"/>
              <w:spacing w:before="1" w:line="240" w:lineRule="auto"/>
              <w:jc w:val="left"/>
              <w:rPr>
                <w:i/>
              </w:rPr>
            </w:pPr>
          </w:p>
          <w:p w14:paraId="79E83823" w14:textId="77777777" w:rsidR="006E3F6F" w:rsidRDefault="00EE410A">
            <w:pPr>
              <w:pStyle w:val="TableParagraph"/>
              <w:spacing w:before="1"/>
              <w:ind w:right="96"/>
            </w:pPr>
            <w:r>
              <w:rPr>
                <w:spacing w:val="-10"/>
              </w:rPr>
              <w:t>0</w:t>
            </w:r>
          </w:p>
        </w:tc>
        <w:tc>
          <w:tcPr>
            <w:tcW w:w="685" w:type="dxa"/>
            <w:shd w:val="clear" w:color="auto" w:fill="F1F1F1"/>
          </w:tcPr>
          <w:p w14:paraId="5CBE8755" w14:textId="77777777" w:rsidR="006E3F6F" w:rsidRDefault="006E3F6F">
            <w:pPr>
              <w:pStyle w:val="TableParagraph"/>
              <w:spacing w:before="1" w:line="240" w:lineRule="auto"/>
              <w:jc w:val="left"/>
              <w:rPr>
                <w:i/>
              </w:rPr>
            </w:pPr>
          </w:p>
          <w:p w14:paraId="145AA205" w14:textId="77777777" w:rsidR="006E3F6F" w:rsidRDefault="00EE410A">
            <w:pPr>
              <w:pStyle w:val="TableParagraph"/>
              <w:spacing w:before="1"/>
              <w:ind w:right="99"/>
            </w:pPr>
            <w:r>
              <w:rPr>
                <w:spacing w:val="-10"/>
              </w:rPr>
              <w:t>0</w:t>
            </w:r>
          </w:p>
        </w:tc>
        <w:tc>
          <w:tcPr>
            <w:tcW w:w="1008" w:type="dxa"/>
            <w:shd w:val="clear" w:color="auto" w:fill="DAE9F8"/>
          </w:tcPr>
          <w:p w14:paraId="740660FF" w14:textId="77777777" w:rsidR="006E3F6F" w:rsidRDefault="006E3F6F">
            <w:pPr>
              <w:pStyle w:val="TableParagraph"/>
              <w:spacing w:before="1" w:line="240" w:lineRule="auto"/>
              <w:jc w:val="left"/>
              <w:rPr>
                <w:i/>
              </w:rPr>
            </w:pPr>
          </w:p>
          <w:p w14:paraId="33C405E8" w14:textId="77777777" w:rsidR="006E3F6F" w:rsidRDefault="00EE410A">
            <w:pPr>
              <w:pStyle w:val="TableParagraph"/>
              <w:spacing w:before="1"/>
              <w:ind w:right="96"/>
            </w:pPr>
            <w:r>
              <w:rPr>
                <w:spacing w:val="-10"/>
              </w:rPr>
              <w:t>0</w:t>
            </w:r>
          </w:p>
        </w:tc>
        <w:tc>
          <w:tcPr>
            <w:tcW w:w="1234" w:type="dxa"/>
            <w:shd w:val="clear" w:color="auto" w:fill="F1F1F1"/>
          </w:tcPr>
          <w:p w14:paraId="02236515" w14:textId="77777777" w:rsidR="006E3F6F" w:rsidRDefault="006E3F6F">
            <w:pPr>
              <w:pStyle w:val="TableParagraph"/>
              <w:spacing w:before="1" w:line="240" w:lineRule="auto"/>
              <w:jc w:val="left"/>
              <w:rPr>
                <w:i/>
              </w:rPr>
            </w:pPr>
          </w:p>
          <w:p w14:paraId="22E99B44" w14:textId="77777777" w:rsidR="006E3F6F" w:rsidRDefault="00EE410A">
            <w:pPr>
              <w:pStyle w:val="TableParagraph"/>
              <w:spacing w:before="1"/>
              <w:ind w:right="97"/>
            </w:pPr>
            <w:r>
              <w:rPr>
                <w:spacing w:val="-10"/>
              </w:rPr>
              <w:t>0</w:t>
            </w:r>
          </w:p>
        </w:tc>
        <w:tc>
          <w:tcPr>
            <w:tcW w:w="903" w:type="dxa"/>
            <w:shd w:val="clear" w:color="auto" w:fill="DAE9F8"/>
          </w:tcPr>
          <w:p w14:paraId="76F641DD" w14:textId="77777777" w:rsidR="006E3F6F" w:rsidRDefault="006E3F6F">
            <w:pPr>
              <w:pStyle w:val="TableParagraph"/>
              <w:spacing w:before="1" w:line="240" w:lineRule="auto"/>
              <w:jc w:val="left"/>
              <w:rPr>
                <w:i/>
              </w:rPr>
            </w:pPr>
          </w:p>
          <w:p w14:paraId="6049BB09" w14:textId="77777777" w:rsidR="006E3F6F" w:rsidRDefault="00EE410A">
            <w:pPr>
              <w:pStyle w:val="TableParagraph"/>
              <w:spacing w:before="1"/>
              <w:ind w:right="97"/>
            </w:pPr>
            <w:r>
              <w:rPr>
                <w:spacing w:val="-10"/>
              </w:rPr>
              <w:t>0</w:t>
            </w:r>
          </w:p>
        </w:tc>
        <w:tc>
          <w:tcPr>
            <w:tcW w:w="927" w:type="dxa"/>
            <w:shd w:val="clear" w:color="auto" w:fill="F1F1F1"/>
          </w:tcPr>
          <w:p w14:paraId="07993CF0" w14:textId="77777777" w:rsidR="006E3F6F" w:rsidRDefault="006E3F6F">
            <w:pPr>
              <w:pStyle w:val="TableParagraph"/>
              <w:spacing w:before="1" w:line="240" w:lineRule="auto"/>
              <w:jc w:val="left"/>
              <w:rPr>
                <w:i/>
              </w:rPr>
            </w:pPr>
          </w:p>
          <w:p w14:paraId="1CC36F8C" w14:textId="77777777" w:rsidR="006E3F6F" w:rsidRDefault="00EE410A">
            <w:pPr>
              <w:pStyle w:val="TableParagraph"/>
              <w:spacing w:before="1"/>
              <w:ind w:right="97"/>
            </w:pPr>
            <w:r>
              <w:rPr>
                <w:spacing w:val="-10"/>
              </w:rPr>
              <w:t>0</w:t>
            </w:r>
          </w:p>
        </w:tc>
        <w:tc>
          <w:tcPr>
            <w:tcW w:w="1124" w:type="dxa"/>
            <w:shd w:val="clear" w:color="auto" w:fill="DAE9F8"/>
          </w:tcPr>
          <w:p w14:paraId="109B15B8" w14:textId="77777777" w:rsidR="006E3F6F" w:rsidRDefault="006E3F6F">
            <w:pPr>
              <w:pStyle w:val="TableParagraph"/>
              <w:spacing w:before="1" w:line="240" w:lineRule="auto"/>
              <w:jc w:val="left"/>
              <w:rPr>
                <w:i/>
              </w:rPr>
            </w:pPr>
          </w:p>
          <w:p w14:paraId="289CEEBD" w14:textId="77777777" w:rsidR="006E3F6F" w:rsidRDefault="00EE410A">
            <w:pPr>
              <w:pStyle w:val="TableParagraph"/>
              <w:spacing w:before="1"/>
              <w:ind w:right="98"/>
            </w:pPr>
            <w:r>
              <w:rPr>
                <w:spacing w:val="-10"/>
              </w:rPr>
              <w:t>0</w:t>
            </w:r>
          </w:p>
        </w:tc>
        <w:tc>
          <w:tcPr>
            <w:tcW w:w="1083" w:type="dxa"/>
            <w:shd w:val="clear" w:color="auto" w:fill="F1F1F1"/>
          </w:tcPr>
          <w:p w14:paraId="277F99A9" w14:textId="77777777" w:rsidR="006E3F6F" w:rsidRDefault="006E3F6F">
            <w:pPr>
              <w:pStyle w:val="TableParagraph"/>
              <w:spacing w:before="1" w:line="240" w:lineRule="auto"/>
              <w:jc w:val="left"/>
              <w:rPr>
                <w:i/>
              </w:rPr>
            </w:pPr>
          </w:p>
          <w:p w14:paraId="6536A96E" w14:textId="77777777" w:rsidR="006E3F6F" w:rsidRDefault="00EE410A">
            <w:pPr>
              <w:pStyle w:val="TableParagraph"/>
              <w:spacing w:before="1"/>
              <w:ind w:right="98"/>
            </w:pPr>
            <w:r>
              <w:rPr>
                <w:spacing w:val="-10"/>
              </w:rPr>
              <w:t>0</w:t>
            </w:r>
          </w:p>
        </w:tc>
        <w:tc>
          <w:tcPr>
            <w:tcW w:w="1037" w:type="dxa"/>
            <w:shd w:val="clear" w:color="auto" w:fill="DAE9F8"/>
          </w:tcPr>
          <w:p w14:paraId="7D0ED446" w14:textId="77777777" w:rsidR="006E3F6F" w:rsidRDefault="006E3F6F">
            <w:pPr>
              <w:pStyle w:val="TableParagraph"/>
              <w:spacing w:before="1" w:line="240" w:lineRule="auto"/>
              <w:jc w:val="left"/>
              <w:rPr>
                <w:i/>
              </w:rPr>
            </w:pPr>
          </w:p>
          <w:p w14:paraId="3CF2702D" w14:textId="77777777" w:rsidR="006E3F6F" w:rsidRDefault="00EE410A">
            <w:pPr>
              <w:pStyle w:val="TableParagraph"/>
              <w:spacing w:before="1"/>
              <w:ind w:right="98"/>
            </w:pPr>
            <w:r>
              <w:rPr>
                <w:spacing w:val="-10"/>
              </w:rPr>
              <w:t>0</w:t>
            </w:r>
          </w:p>
        </w:tc>
      </w:tr>
      <w:tr w:rsidR="006E3F6F" w14:paraId="0A37D609" w14:textId="77777777">
        <w:trPr>
          <w:trHeight w:val="287"/>
        </w:trPr>
        <w:tc>
          <w:tcPr>
            <w:tcW w:w="2103" w:type="dxa"/>
          </w:tcPr>
          <w:p w14:paraId="3DBE4E49" w14:textId="77777777" w:rsidR="006E3F6F" w:rsidRDefault="00EE410A">
            <w:pPr>
              <w:pStyle w:val="TableParagraph"/>
              <w:ind w:left="107"/>
              <w:jc w:val="left"/>
            </w:pPr>
            <w:r>
              <w:t>c.</w:t>
            </w:r>
            <w:r>
              <w:rPr>
                <w:spacing w:val="-1"/>
              </w:rPr>
              <w:t xml:space="preserve"> </w:t>
            </w:r>
            <w:r>
              <w:rPr>
                <w:spacing w:val="-4"/>
              </w:rPr>
              <w:t>Rape</w:t>
            </w:r>
          </w:p>
        </w:tc>
        <w:tc>
          <w:tcPr>
            <w:tcW w:w="713" w:type="dxa"/>
            <w:shd w:val="clear" w:color="auto" w:fill="DAE9F8"/>
          </w:tcPr>
          <w:p w14:paraId="48CE284D" w14:textId="77777777" w:rsidR="006E3F6F" w:rsidRDefault="00EE410A">
            <w:pPr>
              <w:pStyle w:val="TableParagraph"/>
              <w:ind w:right="96"/>
            </w:pPr>
            <w:r>
              <w:rPr>
                <w:spacing w:val="-10"/>
              </w:rPr>
              <w:t>0</w:t>
            </w:r>
          </w:p>
        </w:tc>
        <w:tc>
          <w:tcPr>
            <w:tcW w:w="685" w:type="dxa"/>
            <w:shd w:val="clear" w:color="auto" w:fill="F1F1F1"/>
          </w:tcPr>
          <w:p w14:paraId="27ECED63" w14:textId="77777777" w:rsidR="006E3F6F" w:rsidRDefault="00EE410A">
            <w:pPr>
              <w:pStyle w:val="TableParagraph"/>
              <w:ind w:right="99"/>
            </w:pPr>
            <w:r>
              <w:rPr>
                <w:spacing w:val="-10"/>
              </w:rPr>
              <w:t>0</w:t>
            </w:r>
          </w:p>
        </w:tc>
        <w:tc>
          <w:tcPr>
            <w:tcW w:w="1008" w:type="dxa"/>
            <w:shd w:val="clear" w:color="auto" w:fill="DAE9F8"/>
          </w:tcPr>
          <w:p w14:paraId="475BB985" w14:textId="77777777" w:rsidR="006E3F6F" w:rsidRDefault="00EE410A">
            <w:pPr>
              <w:pStyle w:val="TableParagraph"/>
              <w:ind w:right="96"/>
            </w:pPr>
            <w:r>
              <w:rPr>
                <w:spacing w:val="-10"/>
              </w:rPr>
              <w:t>0</w:t>
            </w:r>
          </w:p>
        </w:tc>
        <w:tc>
          <w:tcPr>
            <w:tcW w:w="1234" w:type="dxa"/>
            <w:shd w:val="clear" w:color="auto" w:fill="F1F1F1"/>
          </w:tcPr>
          <w:p w14:paraId="24E8F2E4" w14:textId="77777777" w:rsidR="006E3F6F" w:rsidRDefault="00EE410A">
            <w:pPr>
              <w:pStyle w:val="TableParagraph"/>
              <w:ind w:right="97"/>
            </w:pPr>
            <w:r>
              <w:rPr>
                <w:spacing w:val="-10"/>
              </w:rPr>
              <w:t>0</w:t>
            </w:r>
          </w:p>
        </w:tc>
        <w:tc>
          <w:tcPr>
            <w:tcW w:w="903" w:type="dxa"/>
            <w:shd w:val="clear" w:color="auto" w:fill="DAE9F8"/>
          </w:tcPr>
          <w:p w14:paraId="17BAEAEC" w14:textId="77777777" w:rsidR="006E3F6F" w:rsidRDefault="00EE410A">
            <w:pPr>
              <w:pStyle w:val="TableParagraph"/>
              <w:ind w:right="97"/>
            </w:pPr>
            <w:r>
              <w:rPr>
                <w:spacing w:val="-10"/>
              </w:rPr>
              <w:t>0</w:t>
            </w:r>
          </w:p>
        </w:tc>
        <w:tc>
          <w:tcPr>
            <w:tcW w:w="927" w:type="dxa"/>
            <w:shd w:val="clear" w:color="auto" w:fill="F1F1F1"/>
          </w:tcPr>
          <w:p w14:paraId="78D32E42" w14:textId="77777777" w:rsidR="006E3F6F" w:rsidRDefault="00EE410A">
            <w:pPr>
              <w:pStyle w:val="TableParagraph"/>
              <w:ind w:right="97"/>
            </w:pPr>
            <w:r>
              <w:rPr>
                <w:spacing w:val="-10"/>
              </w:rPr>
              <w:t>0</w:t>
            </w:r>
          </w:p>
        </w:tc>
        <w:tc>
          <w:tcPr>
            <w:tcW w:w="1124" w:type="dxa"/>
            <w:shd w:val="clear" w:color="auto" w:fill="DAE9F8"/>
          </w:tcPr>
          <w:p w14:paraId="58A2819A" w14:textId="77777777" w:rsidR="006E3F6F" w:rsidRDefault="00EE410A">
            <w:pPr>
              <w:pStyle w:val="TableParagraph"/>
              <w:ind w:right="98"/>
            </w:pPr>
            <w:r>
              <w:rPr>
                <w:spacing w:val="-10"/>
              </w:rPr>
              <w:t>0</w:t>
            </w:r>
          </w:p>
        </w:tc>
        <w:tc>
          <w:tcPr>
            <w:tcW w:w="1083" w:type="dxa"/>
            <w:shd w:val="clear" w:color="auto" w:fill="F1F1F1"/>
          </w:tcPr>
          <w:p w14:paraId="6D52D2E0" w14:textId="77777777" w:rsidR="006E3F6F" w:rsidRDefault="00EE410A">
            <w:pPr>
              <w:pStyle w:val="TableParagraph"/>
              <w:ind w:right="98"/>
            </w:pPr>
            <w:r>
              <w:rPr>
                <w:spacing w:val="-10"/>
              </w:rPr>
              <w:t>0</w:t>
            </w:r>
          </w:p>
        </w:tc>
        <w:tc>
          <w:tcPr>
            <w:tcW w:w="1037" w:type="dxa"/>
            <w:shd w:val="clear" w:color="auto" w:fill="DAE9F8"/>
          </w:tcPr>
          <w:p w14:paraId="1D70C4BA" w14:textId="77777777" w:rsidR="006E3F6F" w:rsidRDefault="00EE410A">
            <w:pPr>
              <w:pStyle w:val="TableParagraph"/>
              <w:ind w:right="98"/>
            </w:pPr>
            <w:r>
              <w:rPr>
                <w:spacing w:val="-10"/>
              </w:rPr>
              <w:t>0</w:t>
            </w:r>
          </w:p>
        </w:tc>
      </w:tr>
      <w:tr w:rsidR="006E3F6F" w14:paraId="4A97AD6E" w14:textId="77777777">
        <w:trPr>
          <w:trHeight w:val="287"/>
        </w:trPr>
        <w:tc>
          <w:tcPr>
            <w:tcW w:w="2103" w:type="dxa"/>
          </w:tcPr>
          <w:p w14:paraId="1B1ACF2B" w14:textId="77777777" w:rsidR="006E3F6F" w:rsidRDefault="00EE410A">
            <w:pPr>
              <w:pStyle w:val="TableParagraph"/>
              <w:ind w:left="107"/>
              <w:jc w:val="left"/>
            </w:pPr>
            <w:r>
              <w:t xml:space="preserve">d. </w:t>
            </w:r>
            <w:r>
              <w:rPr>
                <w:spacing w:val="-2"/>
              </w:rPr>
              <w:t>Fondling</w:t>
            </w:r>
          </w:p>
        </w:tc>
        <w:tc>
          <w:tcPr>
            <w:tcW w:w="713" w:type="dxa"/>
            <w:shd w:val="clear" w:color="auto" w:fill="DAE9F8"/>
          </w:tcPr>
          <w:p w14:paraId="6E8A6B6D" w14:textId="77777777" w:rsidR="006E3F6F" w:rsidRDefault="00EE410A">
            <w:pPr>
              <w:pStyle w:val="TableParagraph"/>
              <w:ind w:right="96"/>
            </w:pPr>
            <w:r>
              <w:rPr>
                <w:spacing w:val="-10"/>
              </w:rPr>
              <w:t>0</w:t>
            </w:r>
          </w:p>
        </w:tc>
        <w:tc>
          <w:tcPr>
            <w:tcW w:w="685" w:type="dxa"/>
            <w:shd w:val="clear" w:color="auto" w:fill="F1F1F1"/>
          </w:tcPr>
          <w:p w14:paraId="4F482763" w14:textId="77777777" w:rsidR="006E3F6F" w:rsidRDefault="00EE410A">
            <w:pPr>
              <w:pStyle w:val="TableParagraph"/>
              <w:ind w:right="99"/>
            </w:pPr>
            <w:r>
              <w:rPr>
                <w:spacing w:val="-10"/>
              </w:rPr>
              <w:t>0</w:t>
            </w:r>
          </w:p>
        </w:tc>
        <w:tc>
          <w:tcPr>
            <w:tcW w:w="1008" w:type="dxa"/>
            <w:shd w:val="clear" w:color="auto" w:fill="DAE9F8"/>
          </w:tcPr>
          <w:p w14:paraId="1E1BE54C" w14:textId="77777777" w:rsidR="006E3F6F" w:rsidRDefault="00EE410A">
            <w:pPr>
              <w:pStyle w:val="TableParagraph"/>
              <w:ind w:right="96"/>
            </w:pPr>
            <w:r>
              <w:rPr>
                <w:spacing w:val="-10"/>
              </w:rPr>
              <w:t>0</w:t>
            </w:r>
          </w:p>
        </w:tc>
        <w:tc>
          <w:tcPr>
            <w:tcW w:w="1234" w:type="dxa"/>
            <w:shd w:val="clear" w:color="auto" w:fill="F1F1F1"/>
          </w:tcPr>
          <w:p w14:paraId="2F385067" w14:textId="77777777" w:rsidR="006E3F6F" w:rsidRDefault="00EE410A">
            <w:pPr>
              <w:pStyle w:val="TableParagraph"/>
              <w:ind w:right="97"/>
            </w:pPr>
            <w:r>
              <w:rPr>
                <w:spacing w:val="-10"/>
              </w:rPr>
              <w:t>0</w:t>
            </w:r>
          </w:p>
        </w:tc>
        <w:tc>
          <w:tcPr>
            <w:tcW w:w="903" w:type="dxa"/>
            <w:shd w:val="clear" w:color="auto" w:fill="DAE9F8"/>
          </w:tcPr>
          <w:p w14:paraId="1E715750" w14:textId="77777777" w:rsidR="006E3F6F" w:rsidRDefault="00EE410A">
            <w:pPr>
              <w:pStyle w:val="TableParagraph"/>
              <w:ind w:right="97"/>
            </w:pPr>
            <w:r>
              <w:rPr>
                <w:spacing w:val="-10"/>
              </w:rPr>
              <w:t>0</w:t>
            </w:r>
          </w:p>
        </w:tc>
        <w:tc>
          <w:tcPr>
            <w:tcW w:w="927" w:type="dxa"/>
            <w:shd w:val="clear" w:color="auto" w:fill="F1F1F1"/>
          </w:tcPr>
          <w:p w14:paraId="7D2F4E02" w14:textId="77777777" w:rsidR="006E3F6F" w:rsidRDefault="00EE410A">
            <w:pPr>
              <w:pStyle w:val="TableParagraph"/>
              <w:ind w:right="97"/>
            </w:pPr>
            <w:r>
              <w:rPr>
                <w:spacing w:val="-10"/>
              </w:rPr>
              <w:t>0</w:t>
            </w:r>
          </w:p>
        </w:tc>
        <w:tc>
          <w:tcPr>
            <w:tcW w:w="1124" w:type="dxa"/>
            <w:shd w:val="clear" w:color="auto" w:fill="DAE9F8"/>
          </w:tcPr>
          <w:p w14:paraId="1AD09A8A" w14:textId="77777777" w:rsidR="006E3F6F" w:rsidRDefault="00EE410A">
            <w:pPr>
              <w:pStyle w:val="TableParagraph"/>
              <w:ind w:right="98"/>
            </w:pPr>
            <w:r>
              <w:rPr>
                <w:spacing w:val="-10"/>
              </w:rPr>
              <w:t>0</w:t>
            </w:r>
          </w:p>
        </w:tc>
        <w:tc>
          <w:tcPr>
            <w:tcW w:w="1083" w:type="dxa"/>
            <w:shd w:val="clear" w:color="auto" w:fill="F1F1F1"/>
          </w:tcPr>
          <w:p w14:paraId="4FC564B1" w14:textId="77777777" w:rsidR="006E3F6F" w:rsidRDefault="00EE410A">
            <w:pPr>
              <w:pStyle w:val="TableParagraph"/>
              <w:ind w:right="98"/>
            </w:pPr>
            <w:r>
              <w:rPr>
                <w:spacing w:val="-10"/>
              </w:rPr>
              <w:t>0</w:t>
            </w:r>
          </w:p>
        </w:tc>
        <w:tc>
          <w:tcPr>
            <w:tcW w:w="1037" w:type="dxa"/>
            <w:shd w:val="clear" w:color="auto" w:fill="DAE9F8"/>
          </w:tcPr>
          <w:p w14:paraId="62B4BBDB" w14:textId="77777777" w:rsidR="006E3F6F" w:rsidRDefault="00EE410A">
            <w:pPr>
              <w:pStyle w:val="TableParagraph"/>
              <w:ind w:right="98"/>
            </w:pPr>
            <w:r>
              <w:rPr>
                <w:spacing w:val="-10"/>
              </w:rPr>
              <w:t>0</w:t>
            </w:r>
          </w:p>
        </w:tc>
      </w:tr>
      <w:tr w:rsidR="006E3F6F" w14:paraId="4DB5CCE6" w14:textId="77777777">
        <w:trPr>
          <w:trHeight w:val="287"/>
        </w:trPr>
        <w:tc>
          <w:tcPr>
            <w:tcW w:w="2103" w:type="dxa"/>
          </w:tcPr>
          <w:p w14:paraId="37E52BE1" w14:textId="77777777" w:rsidR="006E3F6F" w:rsidRDefault="00EE410A">
            <w:pPr>
              <w:pStyle w:val="TableParagraph"/>
              <w:ind w:left="107"/>
              <w:jc w:val="left"/>
            </w:pPr>
            <w:r>
              <w:t>e.</w:t>
            </w:r>
            <w:r>
              <w:rPr>
                <w:spacing w:val="-3"/>
              </w:rPr>
              <w:t xml:space="preserve"> </w:t>
            </w:r>
            <w:r>
              <w:rPr>
                <w:spacing w:val="-2"/>
              </w:rPr>
              <w:t>Incest</w:t>
            </w:r>
          </w:p>
        </w:tc>
        <w:tc>
          <w:tcPr>
            <w:tcW w:w="713" w:type="dxa"/>
            <w:shd w:val="clear" w:color="auto" w:fill="DAE9F8"/>
          </w:tcPr>
          <w:p w14:paraId="6DD12530" w14:textId="77777777" w:rsidR="006E3F6F" w:rsidRDefault="00EE410A">
            <w:pPr>
              <w:pStyle w:val="TableParagraph"/>
              <w:ind w:right="96"/>
            </w:pPr>
            <w:r>
              <w:rPr>
                <w:spacing w:val="-10"/>
              </w:rPr>
              <w:t>0</w:t>
            </w:r>
          </w:p>
        </w:tc>
        <w:tc>
          <w:tcPr>
            <w:tcW w:w="685" w:type="dxa"/>
            <w:shd w:val="clear" w:color="auto" w:fill="F1F1F1"/>
          </w:tcPr>
          <w:p w14:paraId="0B8C8319" w14:textId="77777777" w:rsidR="006E3F6F" w:rsidRDefault="00EE410A">
            <w:pPr>
              <w:pStyle w:val="TableParagraph"/>
              <w:ind w:right="99"/>
            </w:pPr>
            <w:r>
              <w:rPr>
                <w:spacing w:val="-10"/>
              </w:rPr>
              <w:t>0</w:t>
            </w:r>
          </w:p>
        </w:tc>
        <w:tc>
          <w:tcPr>
            <w:tcW w:w="1008" w:type="dxa"/>
            <w:shd w:val="clear" w:color="auto" w:fill="DAE9F8"/>
          </w:tcPr>
          <w:p w14:paraId="288E15D9" w14:textId="77777777" w:rsidR="006E3F6F" w:rsidRDefault="00EE410A">
            <w:pPr>
              <w:pStyle w:val="TableParagraph"/>
              <w:ind w:right="96"/>
            </w:pPr>
            <w:r>
              <w:rPr>
                <w:spacing w:val="-10"/>
              </w:rPr>
              <w:t>0</w:t>
            </w:r>
          </w:p>
        </w:tc>
        <w:tc>
          <w:tcPr>
            <w:tcW w:w="1234" w:type="dxa"/>
            <w:shd w:val="clear" w:color="auto" w:fill="F1F1F1"/>
          </w:tcPr>
          <w:p w14:paraId="6DE8EF69" w14:textId="77777777" w:rsidR="006E3F6F" w:rsidRDefault="00EE410A">
            <w:pPr>
              <w:pStyle w:val="TableParagraph"/>
              <w:ind w:right="97"/>
            </w:pPr>
            <w:r>
              <w:rPr>
                <w:spacing w:val="-10"/>
              </w:rPr>
              <w:t>0</w:t>
            </w:r>
          </w:p>
        </w:tc>
        <w:tc>
          <w:tcPr>
            <w:tcW w:w="903" w:type="dxa"/>
            <w:shd w:val="clear" w:color="auto" w:fill="DAE9F8"/>
          </w:tcPr>
          <w:p w14:paraId="1C357739" w14:textId="77777777" w:rsidR="006E3F6F" w:rsidRDefault="00EE410A">
            <w:pPr>
              <w:pStyle w:val="TableParagraph"/>
              <w:ind w:right="97"/>
            </w:pPr>
            <w:r>
              <w:rPr>
                <w:spacing w:val="-10"/>
              </w:rPr>
              <w:t>0</w:t>
            </w:r>
          </w:p>
        </w:tc>
        <w:tc>
          <w:tcPr>
            <w:tcW w:w="927" w:type="dxa"/>
            <w:shd w:val="clear" w:color="auto" w:fill="F1F1F1"/>
          </w:tcPr>
          <w:p w14:paraId="4A2B84B9" w14:textId="77777777" w:rsidR="006E3F6F" w:rsidRDefault="00EE410A">
            <w:pPr>
              <w:pStyle w:val="TableParagraph"/>
              <w:ind w:right="97"/>
            </w:pPr>
            <w:r>
              <w:rPr>
                <w:spacing w:val="-10"/>
              </w:rPr>
              <w:t>0</w:t>
            </w:r>
          </w:p>
        </w:tc>
        <w:tc>
          <w:tcPr>
            <w:tcW w:w="1124" w:type="dxa"/>
            <w:shd w:val="clear" w:color="auto" w:fill="DAE9F8"/>
          </w:tcPr>
          <w:p w14:paraId="028F7DD5" w14:textId="77777777" w:rsidR="006E3F6F" w:rsidRDefault="00EE410A">
            <w:pPr>
              <w:pStyle w:val="TableParagraph"/>
              <w:ind w:right="98"/>
            </w:pPr>
            <w:r>
              <w:rPr>
                <w:spacing w:val="-10"/>
              </w:rPr>
              <w:t>0</w:t>
            </w:r>
          </w:p>
        </w:tc>
        <w:tc>
          <w:tcPr>
            <w:tcW w:w="1083" w:type="dxa"/>
            <w:shd w:val="clear" w:color="auto" w:fill="F1F1F1"/>
          </w:tcPr>
          <w:p w14:paraId="55DB18F0" w14:textId="77777777" w:rsidR="006E3F6F" w:rsidRDefault="00EE410A">
            <w:pPr>
              <w:pStyle w:val="TableParagraph"/>
              <w:ind w:right="98"/>
            </w:pPr>
            <w:r>
              <w:rPr>
                <w:spacing w:val="-10"/>
              </w:rPr>
              <w:t>0</w:t>
            </w:r>
          </w:p>
        </w:tc>
        <w:tc>
          <w:tcPr>
            <w:tcW w:w="1037" w:type="dxa"/>
            <w:shd w:val="clear" w:color="auto" w:fill="DAE9F8"/>
          </w:tcPr>
          <w:p w14:paraId="515890BF" w14:textId="77777777" w:rsidR="006E3F6F" w:rsidRDefault="00EE410A">
            <w:pPr>
              <w:pStyle w:val="TableParagraph"/>
              <w:ind w:right="98"/>
            </w:pPr>
            <w:r>
              <w:rPr>
                <w:spacing w:val="-10"/>
              </w:rPr>
              <w:t>0</w:t>
            </w:r>
          </w:p>
        </w:tc>
      </w:tr>
      <w:tr w:rsidR="006E3F6F" w14:paraId="73E91433" w14:textId="77777777">
        <w:trPr>
          <w:trHeight w:val="287"/>
        </w:trPr>
        <w:tc>
          <w:tcPr>
            <w:tcW w:w="2103" w:type="dxa"/>
          </w:tcPr>
          <w:p w14:paraId="52826168" w14:textId="77777777" w:rsidR="006E3F6F" w:rsidRDefault="00EE410A">
            <w:pPr>
              <w:pStyle w:val="TableParagraph"/>
              <w:ind w:left="107"/>
              <w:jc w:val="left"/>
            </w:pPr>
            <w:r>
              <w:t>f.</w:t>
            </w:r>
            <w:r>
              <w:rPr>
                <w:spacing w:val="-7"/>
              </w:rPr>
              <w:t xml:space="preserve"> </w:t>
            </w:r>
            <w:r>
              <w:t>Statutory</w:t>
            </w:r>
            <w:r>
              <w:rPr>
                <w:spacing w:val="-5"/>
              </w:rPr>
              <w:t xml:space="preserve"> </w:t>
            </w:r>
            <w:r>
              <w:rPr>
                <w:spacing w:val="-4"/>
              </w:rPr>
              <w:t>rape</w:t>
            </w:r>
          </w:p>
        </w:tc>
        <w:tc>
          <w:tcPr>
            <w:tcW w:w="713" w:type="dxa"/>
            <w:shd w:val="clear" w:color="auto" w:fill="DAE9F8"/>
          </w:tcPr>
          <w:p w14:paraId="6EDFA20E" w14:textId="77777777" w:rsidR="006E3F6F" w:rsidRDefault="00EE410A">
            <w:pPr>
              <w:pStyle w:val="TableParagraph"/>
              <w:ind w:right="96"/>
            </w:pPr>
            <w:r>
              <w:rPr>
                <w:spacing w:val="-10"/>
              </w:rPr>
              <w:t>0</w:t>
            </w:r>
          </w:p>
        </w:tc>
        <w:tc>
          <w:tcPr>
            <w:tcW w:w="685" w:type="dxa"/>
            <w:shd w:val="clear" w:color="auto" w:fill="F1F1F1"/>
          </w:tcPr>
          <w:p w14:paraId="1458D3AC" w14:textId="77777777" w:rsidR="006E3F6F" w:rsidRDefault="00EE410A">
            <w:pPr>
              <w:pStyle w:val="TableParagraph"/>
              <w:ind w:right="99"/>
            </w:pPr>
            <w:r>
              <w:rPr>
                <w:spacing w:val="-10"/>
              </w:rPr>
              <w:t>0</w:t>
            </w:r>
          </w:p>
        </w:tc>
        <w:tc>
          <w:tcPr>
            <w:tcW w:w="1008" w:type="dxa"/>
            <w:shd w:val="clear" w:color="auto" w:fill="DAE9F8"/>
          </w:tcPr>
          <w:p w14:paraId="2EBD2635" w14:textId="77777777" w:rsidR="006E3F6F" w:rsidRDefault="00EE410A">
            <w:pPr>
              <w:pStyle w:val="TableParagraph"/>
              <w:ind w:right="96"/>
            </w:pPr>
            <w:r>
              <w:rPr>
                <w:spacing w:val="-10"/>
              </w:rPr>
              <w:t>0</w:t>
            </w:r>
          </w:p>
        </w:tc>
        <w:tc>
          <w:tcPr>
            <w:tcW w:w="1234" w:type="dxa"/>
            <w:shd w:val="clear" w:color="auto" w:fill="F1F1F1"/>
          </w:tcPr>
          <w:p w14:paraId="296F85FD" w14:textId="77777777" w:rsidR="006E3F6F" w:rsidRDefault="00EE410A">
            <w:pPr>
              <w:pStyle w:val="TableParagraph"/>
              <w:ind w:right="97"/>
            </w:pPr>
            <w:r>
              <w:rPr>
                <w:spacing w:val="-10"/>
              </w:rPr>
              <w:t>0</w:t>
            </w:r>
          </w:p>
        </w:tc>
        <w:tc>
          <w:tcPr>
            <w:tcW w:w="903" w:type="dxa"/>
            <w:shd w:val="clear" w:color="auto" w:fill="DAE9F8"/>
          </w:tcPr>
          <w:p w14:paraId="3674005F" w14:textId="77777777" w:rsidR="006E3F6F" w:rsidRDefault="00EE410A">
            <w:pPr>
              <w:pStyle w:val="TableParagraph"/>
              <w:ind w:right="97"/>
            </w:pPr>
            <w:r>
              <w:rPr>
                <w:spacing w:val="-10"/>
              </w:rPr>
              <w:t>0</w:t>
            </w:r>
          </w:p>
        </w:tc>
        <w:tc>
          <w:tcPr>
            <w:tcW w:w="927" w:type="dxa"/>
            <w:shd w:val="clear" w:color="auto" w:fill="F1F1F1"/>
          </w:tcPr>
          <w:p w14:paraId="1B3EFE9A" w14:textId="77777777" w:rsidR="006E3F6F" w:rsidRDefault="00EE410A">
            <w:pPr>
              <w:pStyle w:val="TableParagraph"/>
              <w:ind w:right="97"/>
            </w:pPr>
            <w:r>
              <w:rPr>
                <w:spacing w:val="-10"/>
              </w:rPr>
              <w:t>0</w:t>
            </w:r>
          </w:p>
        </w:tc>
        <w:tc>
          <w:tcPr>
            <w:tcW w:w="1124" w:type="dxa"/>
            <w:shd w:val="clear" w:color="auto" w:fill="DAE9F8"/>
          </w:tcPr>
          <w:p w14:paraId="5ABA155D" w14:textId="77777777" w:rsidR="006E3F6F" w:rsidRDefault="00EE410A">
            <w:pPr>
              <w:pStyle w:val="TableParagraph"/>
              <w:ind w:right="98"/>
            </w:pPr>
            <w:r>
              <w:rPr>
                <w:spacing w:val="-10"/>
              </w:rPr>
              <w:t>0</w:t>
            </w:r>
          </w:p>
        </w:tc>
        <w:tc>
          <w:tcPr>
            <w:tcW w:w="1083" w:type="dxa"/>
            <w:shd w:val="clear" w:color="auto" w:fill="F1F1F1"/>
          </w:tcPr>
          <w:p w14:paraId="2FD26C33" w14:textId="77777777" w:rsidR="006E3F6F" w:rsidRDefault="00EE410A">
            <w:pPr>
              <w:pStyle w:val="TableParagraph"/>
              <w:ind w:right="98"/>
            </w:pPr>
            <w:r>
              <w:rPr>
                <w:spacing w:val="-10"/>
              </w:rPr>
              <w:t>0</w:t>
            </w:r>
          </w:p>
        </w:tc>
        <w:tc>
          <w:tcPr>
            <w:tcW w:w="1037" w:type="dxa"/>
            <w:shd w:val="clear" w:color="auto" w:fill="DAE9F8"/>
          </w:tcPr>
          <w:p w14:paraId="368DAB15" w14:textId="77777777" w:rsidR="006E3F6F" w:rsidRDefault="00EE410A">
            <w:pPr>
              <w:pStyle w:val="TableParagraph"/>
              <w:ind w:right="98"/>
            </w:pPr>
            <w:r>
              <w:rPr>
                <w:spacing w:val="-10"/>
              </w:rPr>
              <w:t>0</w:t>
            </w:r>
          </w:p>
        </w:tc>
      </w:tr>
      <w:tr w:rsidR="006E3F6F" w14:paraId="06231A20" w14:textId="77777777">
        <w:trPr>
          <w:trHeight w:val="290"/>
        </w:trPr>
        <w:tc>
          <w:tcPr>
            <w:tcW w:w="2103" w:type="dxa"/>
          </w:tcPr>
          <w:p w14:paraId="4FB8E4FC" w14:textId="77777777" w:rsidR="006E3F6F" w:rsidRDefault="00EE410A">
            <w:pPr>
              <w:pStyle w:val="TableParagraph"/>
              <w:spacing w:line="230" w:lineRule="exact"/>
              <w:ind w:left="107"/>
              <w:jc w:val="left"/>
            </w:pPr>
            <w:r>
              <w:t>g.</w:t>
            </w:r>
            <w:r>
              <w:rPr>
                <w:spacing w:val="-2"/>
              </w:rPr>
              <w:t xml:space="preserve"> Robbery</w:t>
            </w:r>
          </w:p>
        </w:tc>
        <w:tc>
          <w:tcPr>
            <w:tcW w:w="713" w:type="dxa"/>
            <w:shd w:val="clear" w:color="auto" w:fill="DAE9F8"/>
          </w:tcPr>
          <w:p w14:paraId="03356627" w14:textId="77777777" w:rsidR="006E3F6F" w:rsidRDefault="00EE410A">
            <w:pPr>
              <w:pStyle w:val="TableParagraph"/>
              <w:spacing w:line="230" w:lineRule="exact"/>
              <w:ind w:right="96"/>
            </w:pPr>
            <w:r>
              <w:rPr>
                <w:spacing w:val="-10"/>
              </w:rPr>
              <w:t>0</w:t>
            </w:r>
          </w:p>
        </w:tc>
        <w:tc>
          <w:tcPr>
            <w:tcW w:w="685" w:type="dxa"/>
            <w:shd w:val="clear" w:color="auto" w:fill="F1F1F1"/>
          </w:tcPr>
          <w:p w14:paraId="329C8809" w14:textId="77777777" w:rsidR="006E3F6F" w:rsidRDefault="00EE410A">
            <w:pPr>
              <w:pStyle w:val="TableParagraph"/>
              <w:spacing w:line="230" w:lineRule="exact"/>
              <w:ind w:right="99"/>
            </w:pPr>
            <w:r>
              <w:rPr>
                <w:spacing w:val="-10"/>
              </w:rPr>
              <w:t>0</w:t>
            </w:r>
          </w:p>
        </w:tc>
        <w:tc>
          <w:tcPr>
            <w:tcW w:w="1008" w:type="dxa"/>
            <w:shd w:val="clear" w:color="auto" w:fill="DAE9F8"/>
          </w:tcPr>
          <w:p w14:paraId="3A1B9F02" w14:textId="77777777" w:rsidR="006E3F6F" w:rsidRDefault="00EE410A">
            <w:pPr>
              <w:pStyle w:val="TableParagraph"/>
              <w:spacing w:line="230" w:lineRule="exact"/>
              <w:ind w:right="96"/>
            </w:pPr>
            <w:r>
              <w:rPr>
                <w:spacing w:val="-10"/>
              </w:rPr>
              <w:t>0</w:t>
            </w:r>
          </w:p>
        </w:tc>
        <w:tc>
          <w:tcPr>
            <w:tcW w:w="1234" w:type="dxa"/>
            <w:shd w:val="clear" w:color="auto" w:fill="F1F1F1"/>
          </w:tcPr>
          <w:p w14:paraId="50AFE31F" w14:textId="77777777" w:rsidR="006E3F6F" w:rsidRDefault="00EE410A">
            <w:pPr>
              <w:pStyle w:val="TableParagraph"/>
              <w:spacing w:line="230" w:lineRule="exact"/>
              <w:ind w:right="97"/>
            </w:pPr>
            <w:r>
              <w:rPr>
                <w:spacing w:val="-10"/>
              </w:rPr>
              <w:t>0</w:t>
            </w:r>
          </w:p>
        </w:tc>
        <w:tc>
          <w:tcPr>
            <w:tcW w:w="903" w:type="dxa"/>
            <w:shd w:val="clear" w:color="auto" w:fill="DAE9F8"/>
          </w:tcPr>
          <w:p w14:paraId="06A8FC79" w14:textId="77777777" w:rsidR="006E3F6F" w:rsidRDefault="00EE410A">
            <w:pPr>
              <w:pStyle w:val="TableParagraph"/>
              <w:spacing w:line="230" w:lineRule="exact"/>
              <w:ind w:right="97"/>
            </w:pPr>
            <w:r>
              <w:rPr>
                <w:spacing w:val="-10"/>
              </w:rPr>
              <w:t>0</w:t>
            </w:r>
          </w:p>
        </w:tc>
        <w:tc>
          <w:tcPr>
            <w:tcW w:w="927" w:type="dxa"/>
            <w:shd w:val="clear" w:color="auto" w:fill="F1F1F1"/>
          </w:tcPr>
          <w:p w14:paraId="1BEA6A21" w14:textId="77777777" w:rsidR="006E3F6F" w:rsidRDefault="00EE410A">
            <w:pPr>
              <w:pStyle w:val="TableParagraph"/>
              <w:spacing w:line="230" w:lineRule="exact"/>
              <w:ind w:right="97"/>
            </w:pPr>
            <w:r>
              <w:rPr>
                <w:spacing w:val="-10"/>
              </w:rPr>
              <w:t>0</w:t>
            </w:r>
          </w:p>
        </w:tc>
        <w:tc>
          <w:tcPr>
            <w:tcW w:w="1124" w:type="dxa"/>
            <w:shd w:val="clear" w:color="auto" w:fill="DAE9F8"/>
          </w:tcPr>
          <w:p w14:paraId="0AF621FF" w14:textId="77777777" w:rsidR="006E3F6F" w:rsidRDefault="00EE410A">
            <w:pPr>
              <w:pStyle w:val="TableParagraph"/>
              <w:spacing w:line="230" w:lineRule="exact"/>
              <w:ind w:right="98"/>
            </w:pPr>
            <w:r>
              <w:rPr>
                <w:spacing w:val="-10"/>
              </w:rPr>
              <w:t>0</w:t>
            </w:r>
          </w:p>
        </w:tc>
        <w:tc>
          <w:tcPr>
            <w:tcW w:w="1083" w:type="dxa"/>
            <w:shd w:val="clear" w:color="auto" w:fill="F1F1F1"/>
          </w:tcPr>
          <w:p w14:paraId="1F82FB58" w14:textId="77777777" w:rsidR="006E3F6F" w:rsidRDefault="00EE410A">
            <w:pPr>
              <w:pStyle w:val="TableParagraph"/>
              <w:spacing w:line="230" w:lineRule="exact"/>
              <w:ind w:right="98"/>
            </w:pPr>
            <w:r>
              <w:rPr>
                <w:spacing w:val="-10"/>
              </w:rPr>
              <w:t>0</w:t>
            </w:r>
          </w:p>
        </w:tc>
        <w:tc>
          <w:tcPr>
            <w:tcW w:w="1037" w:type="dxa"/>
            <w:shd w:val="clear" w:color="auto" w:fill="DAE9F8"/>
          </w:tcPr>
          <w:p w14:paraId="7EF13249" w14:textId="77777777" w:rsidR="006E3F6F" w:rsidRDefault="00EE410A">
            <w:pPr>
              <w:pStyle w:val="TableParagraph"/>
              <w:spacing w:line="230" w:lineRule="exact"/>
              <w:ind w:right="98"/>
            </w:pPr>
            <w:r>
              <w:rPr>
                <w:spacing w:val="-10"/>
              </w:rPr>
              <w:t>0</w:t>
            </w:r>
          </w:p>
        </w:tc>
      </w:tr>
      <w:tr w:rsidR="006E3F6F" w14:paraId="56C6A98E" w14:textId="77777777">
        <w:trPr>
          <w:trHeight w:val="287"/>
        </w:trPr>
        <w:tc>
          <w:tcPr>
            <w:tcW w:w="2103" w:type="dxa"/>
          </w:tcPr>
          <w:p w14:paraId="0BADFDFE" w14:textId="77777777" w:rsidR="006E3F6F" w:rsidRDefault="00EE410A">
            <w:pPr>
              <w:pStyle w:val="TableParagraph"/>
              <w:ind w:left="107"/>
              <w:jc w:val="left"/>
            </w:pPr>
            <w:r>
              <w:t>h.</w:t>
            </w:r>
            <w:r>
              <w:rPr>
                <w:spacing w:val="-4"/>
              </w:rPr>
              <w:t xml:space="preserve"> </w:t>
            </w:r>
            <w:r>
              <w:t>Aggravated</w:t>
            </w:r>
            <w:r>
              <w:rPr>
                <w:spacing w:val="-3"/>
              </w:rPr>
              <w:t xml:space="preserve"> </w:t>
            </w:r>
            <w:r>
              <w:rPr>
                <w:spacing w:val="-2"/>
              </w:rPr>
              <w:t>assault</w:t>
            </w:r>
          </w:p>
        </w:tc>
        <w:tc>
          <w:tcPr>
            <w:tcW w:w="713" w:type="dxa"/>
            <w:shd w:val="clear" w:color="auto" w:fill="DAE9F8"/>
          </w:tcPr>
          <w:p w14:paraId="2CF5ADE0" w14:textId="77777777" w:rsidR="006E3F6F" w:rsidRDefault="00EE410A">
            <w:pPr>
              <w:pStyle w:val="TableParagraph"/>
              <w:ind w:right="96"/>
            </w:pPr>
            <w:r>
              <w:rPr>
                <w:spacing w:val="-10"/>
              </w:rPr>
              <w:t>0</w:t>
            </w:r>
          </w:p>
        </w:tc>
        <w:tc>
          <w:tcPr>
            <w:tcW w:w="685" w:type="dxa"/>
            <w:shd w:val="clear" w:color="auto" w:fill="F1F1F1"/>
          </w:tcPr>
          <w:p w14:paraId="681C317B" w14:textId="77777777" w:rsidR="006E3F6F" w:rsidRDefault="00EE410A">
            <w:pPr>
              <w:pStyle w:val="TableParagraph"/>
              <w:ind w:right="99"/>
            </w:pPr>
            <w:r>
              <w:rPr>
                <w:spacing w:val="-10"/>
              </w:rPr>
              <w:t>0</w:t>
            </w:r>
          </w:p>
        </w:tc>
        <w:tc>
          <w:tcPr>
            <w:tcW w:w="1008" w:type="dxa"/>
            <w:shd w:val="clear" w:color="auto" w:fill="DAE9F8"/>
          </w:tcPr>
          <w:p w14:paraId="1CA323FC" w14:textId="77777777" w:rsidR="006E3F6F" w:rsidRDefault="00EE410A">
            <w:pPr>
              <w:pStyle w:val="TableParagraph"/>
              <w:ind w:right="96"/>
            </w:pPr>
            <w:r>
              <w:rPr>
                <w:spacing w:val="-10"/>
              </w:rPr>
              <w:t>0</w:t>
            </w:r>
          </w:p>
        </w:tc>
        <w:tc>
          <w:tcPr>
            <w:tcW w:w="1234" w:type="dxa"/>
            <w:shd w:val="clear" w:color="auto" w:fill="F1F1F1"/>
          </w:tcPr>
          <w:p w14:paraId="39A84E64" w14:textId="77777777" w:rsidR="006E3F6F" w:rsidRDefault="00EE410A">
            <w:pPr>
              <w:pStyle w:val="TableParagraph"/>
              <w:ind w:right="97"/>
            </w:pPr>
            <w:r>
              <w:rPr>
                <w:spacing w:val="-10"/>
              </w:rPr>
              <w:t>0</w:t>
            </w:r>
          </w:p>
        </w:tc>
        <w:tc>
          <w:tcPr>
            <w:tcW w:w="903" w:type="dxa"/>
            <w:shd w:val="clear" w:color="auto" w:fill="DAE9F8"/>
          </w:tcPr>
          <w:p w14:paraId="08D435FD" w14:textId="77777777" w:rsidR="006E3F6F" w:rsidRDefault="00EE410A">
            <w:pPr>
              <w:pStyle w:val="TableParagraph"/>
              <w:ind w:right="97"/>
            </w:pPr>
            <w:r>
              <w:rPr>
                <w:spacing w:val="-10"/>
              </w:rPr>
              <w:t>0</w:t>
            </w:r>
          </w:p>
        </w:tc>
        <w:tc>
          <w:tcPr>
            <w:tcW w:w="927" w:type="dxa"/>
            <w:shd w:val="clear" w:color="auto" w:fill="F1F1F1"/>
          </w:tcPr>
          <w:p w14:paraId="5027CE5A" w14:textId="77777777" w:rsidR="006E3F6F" w:rsidRDefault="00EE410A">
            <w:pPr>
              <w:pStyle w:val="TableParagraph"/>
              <w:ind w:right="97"/>
            </w:pPr>
            <w:r>
              <w:rPr>
                <w:spacing w:val="-10"/>
              </w:rPr>
              <w:t>0</w:t>
            </w:r>
          </w:p>
        </w:tc>
        <w:tc>
          <w:tcPr>
            <w:tcW w:w="1124" w:type="dxa"/>
            <w:shd w:val="clear" w:color="auto" w:fill="DAE9F8"/>
          </w:tcPr>
          <w:p w14:paraId="22242951" w14:textId="77777777" w:rsidR="006E3F6F" w:rsidRDefault="00EE410A">
            <w:pPr>
              <w:pStyle w:val="TableParagraph"/>
              <w:ind w:right="98"/>
            </w:pPr>
            <w:r>
              <w:rPr>
                <w:spacing w:val="-10"/>
              </w:rPr>
              <w:t>0</w:t>
            </w:r>
          </w:p>
        </w:tc>
        <w:tc>
          <w:tcPr>
            <w:tcW w:w="1083" w:type="dxa"/>
            <w:shd w:val="clear" w:color="auto" w:fill="F1F1F1"/>
          </w:tcPr>
          <w:p w14:paraId="6051BB00" w14:textId="77777777" w:rsidR="006E3F6F" w:rsidRDefault="00EE410A">
            <w:pPr>
              <w:pStyle w:val="TableParagraph"/>
              <w:ind w:right="98"/>
            </w:pPr>
            <w:r>
              <w:rPr>
                <w:spacing w:val="-10"/>
              </w:rPr>
              <w:t>0</w:t>
            </w:r>
          </w:p>
        </w:tc>
        <w:tc>
          <w:tcPr>
            <w:tcW w:w="1037" w:type="dxa"/>
            <w:shd w:val="clear" w:color="auto" w:fill="DAE9F8"/>
          </w:tcPr>
          <w:p w14:paraId="3A7FE024" w14:textId="77777777" w:rsidR="006E3F6F" w:rsidRDefault="00EE410A">
            <w:pPr>
              <w:pStyle w:val="TableParagraph"/>
              <w:ind w:right="98"/>
            </w:pPr>
            <w:r>
              <w:rPr>
                <w:spacing w:val="-10"/>
              </w:rPr>
              <w:t>0</w:t>
            </w:r>
          </w:p>
        </w:tc>
      </w:tr>
      <w:tr w:rsidR="006E3F6F" w14:paraId="18788137" w14:textId="77777777">
        <w:trPr>
          <w:trHeight w:val="287"/>
        </w:trPr>
        <w:tc>
          <w:tcPr>
            <w:tcW w:w="2103" w:type="dxa"/>
          </w:tcPr>
          <w:p w14:paraId="1E639CAE" w14:textId="77777777" w:rsidR="006E3F6F" w:rsidRDefault="00EE410A">
            <w:pPr>
              <w:pStyle w:val="TableParagraph"/>
              <w:ind w:left="107"/>
              <w:jc w:val="left"/>
            </w:pPr>
            <w:proofErr w:type="spellStart"/>
            <w:r>
              <w:t>i</w:t>
            </w:r>
            <w:proofErr w:type="spellEnd"/>
            <w:r>
              <w:t xml:space="preserve">. </w:t>
            </w:r>
            <w:r>
              <w:rPr>
                <w:spacing w:val="-2"/>
              </w:rPr>
              <w:t>Burglary</w:t>
            </w:r>
          </w:p>
        </w:tc>
        <w:tc>
          <w:tcPr>
            <w:tcW w:w="713" w:type="dxa"/>
            <w:shd w:val="clear" w:color="auto" w:fill="DAE9F8"/>
          </w:tcPr>
          <w:p w14:paraId="6E7E8EDB" w14:textId="77777777" w:rsidR="006E3F6F" w:rsidRDefault="00EE410A">
            <w:pPr>
              <w:pStyle w:val="TableParagraph"/>
              <w:ind w:right="96"/>
            </w:pPr>
            <w:r>
              <w:rPr>
                <w:spacing w:val="-10"/>
              </w:rPr>
              <w:t>0</w:t>
            </w:r>
          </w:p>
        </w:tc>
        <w:tc>
          <w:tcPr>
            <w:tcW w:w="685" w:type="dxa"/>
            <w:shd w:val="clear" w:color="auto" w:fill="F1F1F1"/>
          </w:tcPr>
          <w:p w14:paraId="083B6AFD" w14:textId="77777777" w:rsidR="006E3F6F" w:rsidRDefault="00EE410A">
            <w:pPr>
              <w:pStyle w:val="TableParagraph"/>
              <w:ind w:right="99"/>
            </w:pPr>
            <w:r>
              <w:rPr>
                <w:spacing w:val="-10"/>
              </w:rPr>
              <w:t>0</w:t>
            </w:r>
          </w:p>
        </w:tc>
        <w:tc>
          <w:tcPr>
            <w:tcW w:w="1008" w:type="dxa"/>
            <w:shd w:val="clear" w:color="auto" w:fill="DAE9F8"/>
          </w:tcPr>
          <w:p w14:paraId="6A841019" w14:textId="77777777" w:rsidR="006E3F6F" w:rsidRDefault="00EE410A">
            <w:pPr>
              <w:pStyle w:val="TableParagraph"/>
              <w:ind w:right="96"/>
            </w:pPr>
            <w:r>
              <w:rPr>
                <w:spacing w:val="-10"/>
              </w:rPr>
              <w:t>0</w:t>
            </w:r>
          </w:p>
        </w:tc>
        <w:tc>
          <w:tcPr>
            <w:tcW w:w="1234" w:type="dxa"/>
            <w:shd w:val="clear" w:color="auto" w:fill="F1F1F1"/>
          </w:tcPr>
          <w:p w14:paraId="676A8504" w14:textId="77777777" w:rsidR="006E3F6F" w:rsidRDefault="00EE410A">
            <w:pPr>
              <w:pStyle w:val="TableParagraph"/>
              <w:ind w:right="97"/>
            </w:pPr>
            <w:r>
              <w:rPr>
                <w:spacing w:val="-10"/>
              </w:rPr>
              <w:t>0</w:t>
            </w:r>
          </w:p>
        </w:tc>
        <w:tc>
          <w:tcPr>
            <w:tcW w:w="903" w:type="dxa"/>
            <w:shd w:val="clear" w:color="auto" w:fill="DAE9F8"/>
          </w:tcPr>
          <w:p w14:paraId="7C7DE6E8" w14:textId="77777777" w:rsidR="006E3F6F" w:rsidRDefault="00EE410A">
            <w:pPr>
              <w:pStyle w:val="TableParagraph"/>
              <w:ind w:right="97"/>
            </w:pPr>
            <w:r>
              <w:rPr>
                <w:spacing w:val="-10"/>
              </w:rPr>
              <w:t>0</w:t>
            </w:r>
          </w:p>
        </w:tc>
        <w:tc>
          <w:tcPr>
            <w:tcW w:w="927" w:type="dxa"/>
            <w:shd w:val="clear" w:color="auto" w:fill="F1F1F1"/>
          </w:tcPr>
          <w:p w14:paraId="0510472C" w14:textId="77777777" w:rsidR="006E3F6F" w:rsidRDefault="00EE410A">
            <w:pPr>
              <w:pStyle w:val="TableParagraph"/>
              <w:ind w:right="97"/>
            </w:pPr>
            <w:r>
              <w:rPr>
                <w:spacing w:val="-10"/>
              </w:rPr>
              <w:t>0</w:t>
            </w:r>
          </w:p>
        </w:tc>
        <w:tc>
          <w:tcPr>
            <w:tcW w:w="1124" w:type="dxa"/>
            <w:shd w:val="clear" w:color="auto" w:fill="DAE9F8"/>
          </w:tcPr>
          <w:p w14:paraId="5C87243F" w14:textId="77777777" w:rsidR="006E3F6F" w:rsidRDefault="00EE410A">
            <w:pPr>
              <w:pStyle w:val="TableParagraph"/>
              <w:ind w:right="98"/>
            </w:pPr>
            <w:r>
              <w:rPr>
                <w:spacing w:val="-10"/>
              </w:rPr>
              <w:t>0</w:t>
            </w:r>
          </w:p>
        </w:tc>
        <w:tc>
          <w:tcPr>
            <w:tcW w:w="1083" w:type="dxa"/>
            <w:shd w:val="clear" w:color="auto" w:fill="F1F1F1"/>
          </w:tcPr>
          <w:p w14:paraId="478666BE" w14:textId="77777777" w:rsidR="006E3F6F" w:rsidRDefault="00EE410A">
            <w:pPr>
              <w:pStyle w:val="TableParagraph"/>
              <w:ind w:right="98"/>
            </w:pPr>
            <w:r>
              <w:rPr>
                <w:spacing w:val="-10"/>
              </w:rPr>
              <w:t>0</w:t>
            </w:r>
          </w:p>
        </w:tc>
        <w:tc>
          <w:tcPr>
            <w:tcW w:w="1037" w:type="dxa"/>
            <w:shd w:val="clear" w:color="auto" w:fill="DAE9F8"/>
          </w:tcPr>
          <w:p w14:paraId="0A206968" w14:textId="77777777" w:rsidR="006E3F6F" w:rsidRDefault="00EE410A">
            <w:pPr>
              <w:pStyle w:val="TableParagraph"/>
              <w:ind w:right="98"/>
            </w:pPr>
            <w:r>
              <w:rPr>
                <w:spacing w:val="-10"/>
              </w:rPr>
              <w:t>0</w:t>
            </w:r>
          </w:p>
        </w:tc>
      </w:tr>
      <w:tr w:rsidR="006E3F6F" w14:paraId="7A19D327" w14:textId="77777777">
        <w:trPr>
          <w:trHeight w:val="287"/>
        </w:trPr>
        <w:tc>
          <w:tcPr>
            <w:tcW w:w="2103" w:type="dxa"/>
          </w:tcPr>
          <w:p w14:paraId="6201EAED" w14:textId="77777777" w:rsidR="006E3F6F" w:rsidRDefault="00EE410A">
            <w:pPr>
              <w:pStyle w:val="TableParagraph"/>
              <w:ind w:left="107"/>
              <w:jc w:val="left"/>
            </w:pPr>
            <w:r>
              <w:t>j.</w:t>
            </w:r>
            <w:r>
              <w:rPr>
                <w:spacing w:val="-3"/>
              </w:rPr>
              <w:t xml:space="preserve"> </w:t>
            </w:r>
            <w:r>
              <w:t>Motor</w:t>
            </w:r>
            <w:r>
              <w:rPr>
                <w:spacing w:val="-2"/>
              </w:rPr>
              <w:t xml:space="preserve"> </w:t>
            </w:r>
            <w:r>
              <w:t>vehicle</w:t>
            </w:r>
            <w:r>
              <w:rPr>
                <w:spacing w:val="-2"/>
              </w:rPr>
              <w:t xml:space="preserve"> </w:t>
            </w:r>
            <w:r>
              <w:rPr>
                <w:spacing w:val="-4"/>
              </w:rPr>
              <w:t>theft</w:t>
            </w:r>
          </w:p>
        </w:tc>
        <w:tc>
          <w:tcPr>
            <w:tcW w:w="713" w:type="dxa"/>
            <w:shd w:val="clear" w:color="auto" w:fill="DAE9F8"/>
          </w:tcPr>
          <w:p w14:paraId="7E9E7F07" w14:textId="77777777" w:rsidR="006E3F6F" w:rsidRDefault="00EE410A">
            <w:pPr>
              <w:pStyle w:val="TableParagraph"/>
              <w:ind w:right="96"/>
            </w:pPr>
            <w:r>
              <w:rPr>
                <w:spacing w:val="-10"/>
              </w:rPr>
              <w:t>0</w:t>
            </w:r>
          </w:p>
        </w:tc>
        <w:tc>
          <w:tcPr>
            <w:tcW w:w="685" w:type="dxa"/>
            <w:shd w:val="clear" w:color="auto" w:fill="F1F1F1"/>
          </w:tcPr>
          <w:p w14:paraId="217C3631" w14:textId="77777777" w:rsidR="006E3F6F" w:rsidRDefault="00EE410A">
            <w:pPr>
              <w:pStyle w:val="TableParagraph"/>
              <w:ind w:right="99"/>
            </w:pPr>
            <w:r>
              <w:rPr>
                <w:spacing w:val="-10"/>
              </w:rPr>
              <w:t>0</w:t>
            </w:r>
          </w:p>
        </w:tc>
        <w:tc>
          <w:tcPr>
            <w:tcW w:w="1008" w:type="dxa"/>
            <w:shd w:val="clear" w:color="auto" w:fill="DAE9F8"/>
          </w:tcPr>
          <w:p w14:paraId="3537B903" w14:textId="77777777" w:rsidR="006E3F6F" w:rsidRDefault="00EE410A">
            <w:pPr>
              <w:pStyle w:val="TableParagraph"/>
              <w:ind w:right="96"/>
            </w:pPr>
            <w:r>
              <w:rPr>
                <w:spacing w:val="-10"/>
              </w:rPr>
              <w:t>0</w:t>
            </w:r>
          </w:p>
        </w:tc>
        <w:tc>
          <w:tcPr>
            <w:tcW w:w="1234" w:type="dxa"/>
            <w:shd w:val="clear" w:color="auto" w:fill="F1F1F1"/>
          </w:tcPr>
          <w:p w14:paraId="35C17F4F" w14:textId="77777777" w:rsidR="006E3F6F" w:rsidRDefault="00EE410A">
            <w:pPr>
              <w:pStyle w:val="TableParagraph"/>
              <w:ind w:right="97"/>
            </w:pPr>
            <w:r>
              <w:rPr>
                <w:spacing w:val="-10"/>
              </w:rPr>
              <w:t>0</w:t>
            </w:r>
          </w:p>
        </w:tc>
        <w:tc>
          <w:tcPr>
            <w:tcW w:w="903" w:type="dxa"/>
            <w:shd w:val="clear" w:color="auto" w:fill="DAE9F8"/>
          </w:tcPr>
          <w:p w14:paraId="5B3DBDA8" w14:textId="77777777" w:rsidR="006E3F6F" w:rsidRDefault="00EE410A">
            <w:pPr>
              <w:pStyle w:val="TableParagraph"/>
              <w:ind w:right="97"/>
            </w:pPr>
            <w:r>
              <w:rPr>
                <w:spacing w:val="-10"/>
              </w:rPr>
              <w:t>0</w:t>
            </w:r>
          </w:p>
        </w:tc>
        <w:tc>
          <w:tcPr>
            <w:tcW w:w="927" w:type="dxa"/>
            <w:shd w:val="clear" w:color="auto" w:fill="F1F1F1"/>
          </w:tcPr>
          <w:p w14:paraId="6AA1CC91" w14:textId="77777777" w:rsidR="006E3F6F" w:rsidRDefault="00EE410A">
            <w:pPr>
              <w:pStyle w:val="TableParagraph"/>
              <w:ind w:right="97"/>
            </w:pPr>
            <w:r>
              <w:rPr>
                <w:spacing w:val="-10"/>
              </w:rPr>
              <w:t>0</w:t>
            </w:r>
          </w:p>
        </w:tc>
        <w:tc>
          <w:tcPr>
            <w:tcW w:w="1124" w:type="dxa"/>
            <w:shd w:val="clear" w:color="auto" w:fill="DAE9F8"/>
          </w:tcPr>
          <w:p w14:paraId="5C31BE26" w14:textId="77777777" w:rsidR="006E3F6F" w:rsidRDefault="00EE410A">
            <w:pPr>
              <w:pStyle w:val="TableParagraph"/>
              <w:ind w:right="98"/>
            </w:pPr>
            <w:r>
              <w:rPr>
                <w:spacing w:val="-10"/>
              </w:rPr>
              <w:t>0</w:t>
            </w:r>
          </w:p>
        </w:tc>
        <w:tc>
          <w:tcPr>
            <w:tcW w:w="1083" w:type="dxa"/>
            <w:shd w:val="clear" w:color="auto" w:fill="F1F1F1"/>
          </w:tcPr>
          <w:p w14:paraId="7B58B216" w14:textId="77777777" w:rsidR="006E3F6F" w:rsidRDefault="00EE410A">
            <w:pPr>
              <w:pStyle w:val="TableParagraph"/>
              <w:ind w:right="98"/>
            </w:pPr>
            <w:r>
              <w:rPr>
                <w:spacing w:val="-10"/>
              </w:rPr>
              <w:t>0</w:t>
            </w:r>
          </w:p>
        </w:tc>
        <w:tc>
          <w:tcPr>
            <w:tcW w:w="1037" w:type="dxa"/>
            <w:shd w:val="clear" w:color="auto" w:fill="DAE9F8"/>
          </w:tcPr>
          <w:p w14:paraId="14B4E09E" w14:textId="77777777" w:rsidR="006E3F6F" w:rsidRDefault="00EE410A">
            <w:pPr>
              <w:pStyle w:val="TableParagraph"/>
              <w:ind w:right="98"/>
            </w:pPr>
            <w:r>
              <w:rPr>
                <w:spacing w:val="-10"/>
              </w:rPr>
              <w:t>0</w:t>
            </w:r>
          </w:p>
        </w:tc>
      </w:tr>
      <w:tr w:rsidR="006E3F6F" w14:paraId="14312E3F" w14:textId="77777777">
        <w:trPr>
          <w:trHeight w:val="287"/>
        </w:trPr>
        <w:tc>
          <w:tcPr>
            <w:tcW w:w="2103" w:type="dxa"/>
          </w:tcPr>
          <w:p w14:paraId="4BC6837E" w14:textId="77777777" w:rsidR="006E3F6F" w:rsidRDefault="00EE410A">
            <w:pPr>
              <w:pStyle w:val="TableParagraph"/>
              <w:ind w:left="107"/>
              <w:jc w:val="left"/>
            </w:pPr>
            <w:r>
              <w:t>k.</w:t>
            </w:r>
            <w:r>
              <w:rPr>
                <w:spacing w:val="-1"/>
              </w:rPr>
              <w:t xml:space="preserve"> </w:t>
            </w:r>
            <w:r>
              <w:rPr>
                <w:spacing w:val="-4"/>
              </w:rPr>
              <w:t>Arson</w:t>
            </w:r>
          </w:p>
        </w:tc>
        <w:tc>
          <w:tcPr>
            <w:tcW w:w="713" w:type="dxa"/>
            <w:shd w:val="clear" w:color="auto" w:fill="DAE9F8"/>
          </w:tcPr>
          <w:p w14:paraId="19AF4A39" w14:textId="77777777" w:rsidR="006E3F6F" w:rsidRDefault="00EE410A">
            <w:pPr>
              <w:pStyle w:val="TableParagraph"/>
              <w:ind w:right="96"/>
            </w:pPr>
            <w:r>
              <w:rPr>
                <w:spacing w:val="-10"/>
              </w:rPr>
              <w:t>0</w:t>
            </w:r>
          </w:p>
        </w:tc>
        <w:tc>
          <w:tcPr>
            <w:tcW w:w="685" w:type="dxa"/>
            <w:shd w:val="clear" w:color="auto" w:fill="F1F1F1"/>
          </w:tcPr>
          <w:p w14:paraId="74BF3130" w14:textId="77777777" w:rsidR="006E3F6F" w:rsidRDefault="00EE410A">
            <w:pPr>
              <w:pStyle w:val="TableParagraph"/>
              <w:ind w:right="99"/>
            </w:pPr>
            <w:r>
              <w:rPr>
                <w:spacing w:val="-10"/>
              </w:rPr>
              <w:t>0</w:t>
            </w:r>
          </w:p>
        </w:tc>
        <w:tc>
          <w:tcPr>
            <w:tcW w:w="1008" w:type="dxa"/>
            <w:shd w:val="clear" w:color="auto" w:fill="DAE9F8"/>
          </w:tcPr>
          <w:p w14:paraId="65CEFF63" w14:textId="77777777" w:rsidR="006E3F6F" w:rsidRDefault="00EE410A">
            <w:pPr>
              <w:pStyle w:val="TableParagraph"/>
              <w:ind w:right="96"/>
            </w:pPr>
            <w:r>
              <w:rPr>
                <w:spacing w:val="-10"/>
              </w:rPr>
              <w:t>0</w:t>
            </w:r>
          </w:p>
        </w:tc>
        <w:tc>
          <w:tcPr>
            <w:tcW w:w="1234" w:type="dxa"/>
            <w:shd w:val="clear" w:color="auto" w:fill="F1F1F1"/>
          </w:tcPr>
          <w:p w14:paraId="51286A08" w14:textId="77777777" w:rsidR="006E3F6F" w:rsidRDefault="00EE410A">
            <w:pPr>
              <w:pStyle w:val="TableParagraph"/>
              <w:ind w:right="97"/>
            </w:pPr>
            <w:r>
              <w:rPr>
                <w:spacing w:val="-10"/>
              </w:rPr>
              <w:t>0</w:t>
            </w:r>
          </w:p>
        </w:tc>
        <w:tc>
          <w:tcPr>
            <w:tcW w:w="903" w:type="dxa"/>
            <w:shd w:val="clear" w:color="auto" w:fill="DAE9F8"/>
          </w:tcPr>
          <w:p w14:paraId="1678926B" w14:textId="77777777" w:rsidR="006E3F6F" w:rsidRDefault="00EE410A">
            <w:pPr>
              <w:pStyle w:val="TableParagraph"/>
              <w:ind w:right="97"/>
            </w:pPr>
            <w:r>
              <w:rPr>
                <w:spacing w:val="-10"/>
              </w:rPr>
              <w:t>0</w:t>
            </w:r>
          </w:p>
        </w:tc>
        <w:tc>
          <w:tcPr>
            <w:tcW w:w="927" w:type="dxa"/>
            <w:shd w:val="clear" w:color="auto" w:fill="F1F1F1"/>
          </w:tcPr>
          <w:p w14:paraId="2A95E0B9" w14:textId="77777777" w:rsidR="006E3F6F" w:rsidRDefault="00EE410A">
            <w:pPr>
              <w:pStyle w:val="TableParagraph"/>
              <w:ind w:right="97"/>
            </w:pPr>
            <w:r>
              <w:rPr>
                <w:spacing w:val="-10"/>
              </w:rPr>
              <w:t>0</w:t>
            </w:r>
          </w:p>
        </w:tc>
        <w:tc>
          <w:tcPr>
            <w:tcW w:w="1124" w:type="dxa"/>
            <w:shd w:val="clear" w:color="auto" w:fill="DAE9F8"/>
          </w:tcPr>
          <w:p w14:paraId="52DAE87B" w14:textId="77777777" w:rsidR="006E3F6F" w:rsidRDefault="00EE410A">
            <w:pPr>
              <w:pStyle w:val="TableParagraph"/>
              <w:ind w:right="98"/>
            </w:pPr>
            <w:r>
              <w:rPr>
                <w:spacing w:val="-10"/>
              </w:rPr>
              <w:t>0</w:t>
            </w:r>
          </w:p>
        </w:tc>
        <w:tc>
          <w:tcPr>
            <w:tcW w:w="1083" w:type="dxa"/>
            <w:shd w:val="clear" w:color="auto" w:fill="F1F1F1"/>
          </w:tcPr>
          <w:p w14:paraId="33159744" w14:textId="77777777" w:rsidR="006E3F6F" w:rsidRDefault="00EE410A">
            <w:pPr>
              <w:pStyle w:val="TableParagraph"/>
              <w:ind w:right="98"/>
            </w:pPr>
            <w:r>
              <w:rPr>
                <w:spacing w:val="-10"/>
              </w:rPr>
              <w:t>0</w:t>
            </w:r>
          </w:p>
        </w:tc>
        <w:tc>
          <w:tcPr>
            <w:tcW w:w="1037" w:type="dxa"/>
            <w:shd w:val="clear" w:color="auto" w:fill="DAE9F8"/>
          </w:tcPr>
          <w:p w14:paraId="5E58EAB6" w14:textId="77777777" w:rsidR="006E3F6F" w:rsidRDefault="00EE410A">
            <w:pPr>
              <w:pStyle w:val="TableParagraph"/>
              <w:ind w:right="98"/>
            </w:pPr>
            <w:r>
              <w:rPr>
                <w:spacing w:val="-10"/>
              </w:rPr>
              <w:t>0</w:t>
            </w:r>
          </w:p>
        </w:tc>
      </w:tr>
      <w:tr w:rsidR="006E3F6F" w14:paraId="248C1CAF" w14:textId="77777777">
        <w:trPr>
          <w:trHeight w:val="287"/>
        </w:trPr>
        <w:tc>
          <w:tcPr>
            <w:tcW w:w="2103" w:type="dxa"/>
          </w:tcPr>
          <w:p w14:paraId="3DC7F077" w14:textId="77777777" w:rsidR="006E3F6F" w:rsidRDefault="00EE410A">
            <w:pPr>
              <w:pStyle w:val="TableParagraph"/>
              <w:ind w:left="107"/>
              <w:jc w:val="left"/>
            </w:pPr>
            <w:r>
              <w:t>l.</w:t>
            </w:r>
            <w:r>
              <w:rPr>
                <w:spacing w:val="-1"/>
              </w:rPr>
              <w:t xml:space="preserve"> </w:t>
            </w:r>
            <w:r>
              <w:t>Simple</w:t>
            </w:r>
            <w:r>
              <w:rPr>
                <w:spacing w:val="-1"/>
              </w:rPr>
              <w:t xml:space="preserve"> </w:t>
            </w:r>
            <w:r>
              <w:rPr>
                <w:spacing w:val="-2"/>
              </w:rPr>
              <w:t>assault</w:t>
            </w:r>
          </w:p>
        </w:tc>
        <w:tc>
          <w:tcPr>
            <w:tcW w:w="713" w:type="dxa"/>
            <w:shd w:val="clear" w:color="auto" w:fill="DAE9F8"/>
          </w:tcPr>
          <w:p w14:paraId="3A60ED4E" w14:textId="77777777" w:rsidR="006E3F6F" w:rsidRDefault="00EE410A">
            <w:pPr>
              <w:pStyle w:val="TableParagraph"/>
              <w:ind w:right="96"/>
            </w:pPr>
            <w:r>
              <w:rPr>
                <w:spacing w:val="-10"/>
              </w:rPr>
              <w:t>0</w:t>
            </w:r>
          </w:p>
        </w:tc>
        <w:tc>
          <w:tcPr>
            <w:tcW w:w="685" w:type="dxa"/>
            <w:shd w:val="clear" w:color="auto" w:fill="F1F1F1"/>
          </w:tcPr>
          <w:p w14:paraId="337CAEA4" w14:textId="77777777" w:rsidR="006E3F6F" w:rsidRDefault="00EE410A">
            <w:pPr>
              <w:pStyle w:val="TableParagraph"/>
              <w:ind w:right="99"/>
            </w:pPr>
            <w:r>
              <w:rPr>
                <w:spacing w:val="-10"/>
              </w:rPr>
              <w:t>0</w:t>
            </w:r>
          </w:p>
        </w:tc>
        <w:tc>
          <w:tcPr>
            <w:tcW w:w="1008" w:type="dxa"/>
            <w:shd w:val="clear" w:color="auto" w:fill="DAE9F8"/>
          </w:tcPr>
          <w:p w14:paraId="5144933B" w14:textId="77777777" w:rsidR="006E3F6F" w:rsidRDefault="00EE410A">
            <w:pPr>
              <w:pStyle w:val="TableParagraph"/>
              <w:ind w:right="96"/>
            </w:pPr>
            <w:r>
              <w:rPr>
                <w:spacing w:val="-10"/>
              </w:rPr>
              <w:t>0</w:t>
            </w:r>
          </w:p>
        </w:tc>
        <w:tc>
          <w:tcPr>
            <w:tcW w:w="1234" w:type="dxa"/>
            <w:shd w:val="clear" w:color="auto" w:fill="F1F1F1"/>
          </w:tcPr>
          <w:p w14:paraId="4ED12D7A" w14:textId="77777777" w:rsidR="006E3F6F" w:rsidRDefault="00EE410A">
            <w:pPr>
              <w:pStyle w:val="TableParagraph"/>
              <w:ind w:right="97"/>
            </w:pPr>
            <w:r>
              <w:rPr>
                <w:spacing w:val="-10"/>
              </w:rPr>
              <w:t>0</w:t>
            </w:r>
          </w:p>
        </w:tc>
        <w:tc>
          <w:tcPr>
            <w:tcW w:w="903" w:type="dxa"/>
            <w:shd w:val="clear" w:color="auto" w:fill="DAE9F8"/>
          </w:tcPr>
          <w:p w14:paraId="49CA8281" w14:textId="77777777" w:rsidR="006E3F6F" w:rsidRDefault="00EE410A">
            <w:pPr>
              <w:pStyle w:val="TableParagraph"/>
              <w:ind w:right="97"/>
            </w:pPr>
            <w:r>
              <w:rPr>
                <w:spacing w:val="-10"/>
              </w:rPr>
              <w:t>0</w:t>
            </w:r>
          </w:p>
        </w:tc>
        <w:tc>
          <w:tcPr>
            <w:tcW w:w="927" w:type="dxa"/>
            <w:shd w:val="clear" w:color="auto" w:fill="F1F1F1"/>
          </w:tcPr>
          <w:p w14:paraId="78FD58E4" w14:textId="77777777" w:rsidR="006E3F6F" w:rsidRDefault="00EE410A">
            <w:pPr>
              <w:pStyle w:val="TableParagraph"/>
              <w:ind w:right="97"/>
            </w:pPr>
            <w:r>
              <w:rPr>
                <w:spacing w:val="-10"/>
              </w:rPr>
              <w:t>0</w:t>
            </w:r>
          </w:p>
        </w:tc>
        <w:tc>
          <w:tcPr>
            <w:tcW w:w="1124" w:type="dxa"/>
            <w:shd w:val="clear" w:color="auto" w:fill="DAE9F8"/>
          </w:tcPr>
          <w:p w14:paraId="2A480E5A" w14:textId="77777777" w:rsidR="006E3F6F" w:rsidRDefault="00EE410A">
            <w:pPr>
              <w:pStyle w:val="TableParagraph"/>
              <w:ind w:right="98"/>
            </w:pPr>
            <w:r>
              <w:rPr>
                <w:spacing w:val="-10"/>
              </w:rPr>
              <w:t>0</w:t>
            </w:r>
          </w:p>
        </w:tc>
        <w:tc>
          <w:tcPr>
            <w:tcW w:w="1083" w:type="dxa"/>
            <w:shd w:val="clear" w:color="auto" w:fill="F1F1F1"/>
          </w:tcPr>
          <w:p w14:paraId="295B5F59" w14:textId="77777777" w:rsidR="006E3F6F" w:rsidRDefault="00EE410A">
            <w:pPr>
              <w:pStyle w:val="TableParagraph"/>
              <w:ind w:right="98"/>
            </w:pPr>
            <w:r>
              <w:rPr>
                <w:spacing w:val="-10"/>
              </w:rPr>
              <w:t>0</w:t>
            </w:r>
          </w:p>
        </w:tc>
        <w:tc>
          <w:tcPr>
            <w:tcW w:w="1037" w:type="dxa"/>
            <w:shd w:val="clear" w:color="auto" w:fill="DAE9F8"/>
          </w:tcPr>
          <w:p w14:paraId="3165AC34" w14:textId="77777777" w:rsidR="006E3F6F" w:rsidRDefault="00EE410A">
            <w:pPr>
              <w:pStyle w:val="TableParagraph"/>
              <w:ind w:right="98"/>
            </w:pPr>
            <w:r>
              <w:rPr>
                <w:spacing w:val="-10"/>
              </w:rPr>
              <w:t>0</w:t>
            </w:r>
          </w:p>
        </w:tc>
      </w:tr>
      <w:tr w:rsidR="006E3F6F" w14:paraId="19671840" w14:textId="77777777">
        <w:trPr>
          <w:trHeight w:val="290"/>
        </w:trPr>
        <w:tc>
          <w:tcPr>
            <w:tcW w:w="2103" w:type="dxa"/>
          </w:tcPr>
          <w:p w14:paraId="2E353E97" w14:textId="77777777" w:rsidR="006E3F6F" w:rsidRDefault="00EE410A">
            <w:pPr>
              <w:pStyle w:val="TableParagraph"/>
              <w:spacing w:line="229" w:lineRule="exact"/>
              <w:ind w:left="107"/>
              <w:jc w:val="left"/>
            </w:pPr>
            <w:r>
              <w:t>m.</w:t>
            </w:r>
            <w:r>
              <w:rPr>
                <w:spacing w:val="-3"/>
              </w:rPr>
              <w:t xml:space="preserve"> </w:t>
            </w:r>
            <w:r>
              <w:t>Larceny-</w:t>
            </w:r>
            <w:r>
              <w:rPr>
                <w:spacing w:val="-2"/>
              </w:rPr>
              <w:t>theft</w:t>
            </w:r>
          </w:p>
        </w:tc>
        <w:tc>
          <w:tcPr>
            <w:tcW w:w="713" w:type="dxa"/>
            <w:shd w:val="clear" w:color="auto" w:fill="DAE9F8"/>
          </w:tcPr>
          <w:p w14:paraId="4BAEF89A" w14:textId="77777777" w:rsidR="006E3F6F" w:rsidRDefault="00EE410A">
            <w:pPr>
              <w:pStyle w:val="TableParagraph"/>
              <w:spacing w:line="229" w:lineRule="exact"/>
              <w:ind w:right="96"/>
            </w:pPr>
            <w:r>
              <w:rPr>
                <w:spacing w:val="-10"/>
              </w:rPr>
              <w:t>0</w:t>
            </w:r>
          </w:p>
        </w:tc>
        <w:tc>
          <w:tcPr>
            <w:tcW w:w="685" w:type="dxa"/>
            <w:shd w:val="clear" w:color="auto" w:fill="F1F1F1"/>
          </w:tcPr>
          <w:p w14:paraId="12840C4E" w14:textId="77777777" w:rsidR="006E3F6F" w:rsidRDefault="00EE410A">
            <w:pPr>
              <w:pStyle w:val="TableParagraph"/>
              <w:spacing w:line="229" w:lineRule="exact"/>
              <w:ind w:right="99"/>
            </w:pPr>
            <w:r>
              <w:rPr>
                <w:spacing w:val="-10"/>
              </w:rPr>
              <w:t>0</w:t>
            </w:r>
          </w:p>
        </w:tc>
        <w:tc>
          <w:tcPr>
            <w:tcW w:w="1008" w:type="dxa"/>
            <w:shd w:val="clear" w:color="auto" w:fill="DAE9F8"/>
          </w:tcPr>
          <w:p w14:paraId="6ED8D670" w14:textId="77777777" w:rsidR="006E3F6F" w:rsidRDefault="00EE410A">
            <w:pPr>
              <w:pStyle w:val="TableParagraph"/>
              <w:spacing w:line="229" w:lineRule="exact"/>
              <w:ind w:right="96"/>
            </w:pPr>
            <w:r>
              <w:rPr>
                <w:spacing w:val="-10"/>
              </w:rPr>
              <w:t>0</w:t>
            </w:r>
          </w:p>
        </w:tc>
        <w:tc>
          <w:tcPr>
            <w:tcW w:w="1234" w:type="dxa"/>
            <w:shd w:val="clear" w:color="auto" w:fill="F1F1F1"/>
          </w:tcPr>
          <w:p w14:paraId="0FA7792E" w14:textId="77777777" w:rsidR="006E3F6F" w:rsidRDefault="00EE410A">
            <w:pPr>
              <w:pStyle w:val="TableParagraph"/>
              <w:spacing w:line="229" w:lineRule="exact"/>
              <w:ind w:right="97"/>
            </w:pPr>
            <w:r>
              <w:rPr>
                <w:spacing w:val="-10"/>
              </w:rPr>
              <w:t>0</w:t>
            </w:r>
          </w:p>
        </w:tc>
        <w:tc>
          <w:tcPr>
            <w:tcW w:w="903" w:type="dxa"/>
            <w:shd w:val="clear" w:color="auto" w:fill="DAE9F8"/>
          </w:tcPr>
          <w:p w14:paraId="26E0A22B" w14:textId="77777777" w:rsidR="006E3F6F" w:rsidRDefault="00EE410A">
            <w:pPr>
              <w:pStyle w:val="TableParagraph"/>
              <w:spacing w:line="229" w:lineRule="exact"/>
              <w:ind w:right="97"/>
            </w:pPr>
            <w:r>
              <w:rPr>
                <w:spacing w:val="-10"/>
              </w:rPr>
              <w:t>0</w:t>
            </w:r>
          </w:p>
        </w:tc>
        <w:tc>
          <w:tcPr>
            <w:tcW w:w="927" w:type="dxa"/>
            <w:shd w:val="clear" w:color="auto" w:fill="F1F1F1"/>
          </w:tcPr>
          <w:p w14:paraId="12BA17E7" w14:textId="77777777" w:rsidR="006E3F6F" w:rsidRDefault="00EE410A">
            <w:pPr>
              <w:pStyle w:val="TableParagraph"/>
              <w:spacing w:line="229" w:lineRule="exact"/>
              <w:ind w:right="97"/>
            </w:pPr>
            <w:r>
              <w:rPr>
                <w:spacing w:val="-10"/>
              </w:rPr>
              <w:t>0</w:t>
            </w:r>
          </w:p>
        </w:tc>
        <w:tc>
          <w:tcPr>
            <w:tcW w:w="1124" w:type="dxa"/>
            <w:shd w:val="clear" w:color="auto" w:fill="DAE9F8"/>
          </w:tcPr>
          <w:p w14:paraId="0833A8F3" w14:textId="77777777" w:rsidR="006E3F6F" w:rsidRDefault="00EE410A">
            <w:pPr>
              <w:pStyle w:val="TableParagraph"/>
              <w:spacing w:line="229" w:lineRule="exact"/>
              <w:ind w:right="98"/>
            </w:pPr>
            <w:r>
              <w:rPr>
                <w:spacing w:val="-10"/>
              </w:rPr>
              <w:t>0</w:t>
            </w:r>
          </w:p>
        </w:tc>
        <w:tc>
          <w:tcPr>
            <w:tcW w:w="1083" w:type="dxa"/>
            <w:shd w:val="clear" w:color="auto" w:fill="F1F1F1"/>
          </w:tcPr>
          <w:p w14:paraId="40E53650" w14:textId="77777777" w:rsidR="006E3F6F" w:rsidRDefault="00EE410A">
            <w:pPr>
              <w:pStyle w:val="TableParagraph"/>
              <w:spacing w:line="229" w:lineRule="exact"/>
              <w:ind w:right="98"/>
            </w:pPr>
            <w:r>
              <w:rPr>
                <w:spacing w:val="-10"/>
              </w:rPr>
              <w:t>0</w:t>
            </w:r>
          </w:p>
        </w:tc>
        <w:tc>
          <w:tcPr>
            <w:tcW w:w="1037" w:type="dxa"/>
            <w:shd w:val="clear" w:color="auto" w:fill="DAE9F8"/>
          </w:tcPr>
          <w:p w14:paraId="34617235" w14:textId="77777777" w:rsidR="006E3F6F" w:rsidRDefault="00EE410A">
            <w:pPr>
              <w:pStyle w:val="TableParagraph"/>
              <w:spacing w:line="229" w:lineRule="exact"/>
              <w:ind w:right="98"/>
            </w:pPr>
            <w:r>
              <w:rPr>
                <w:spacing w:val="-10"/>
              </w:rPr>
              <w:t>0</w:t>
            </w:r>
          </w:p>
        </w:tc>
      </w:tr>
      <w:tr w:rsidR="006E3F6F" w14:paraId="327D3CAC" w14:textId="77777777">
        <w:trPr>
          <w:trHeight w:val="287"/>
        </w:trPr>
        <w:tc>
          <w:tcPr>
            <w:tcW w:w="2103" w:type="dxa"/>
          </w:tcPr>
          <w:p w14:paraId="2319FD2F" w14:textId="77777777" w:rsidR="006E3F6F" w:rsidRDefault="00EE410A">
            <w:pPr>
              <w:pStyle w:val="TableParagraph"/>
              <w:ind w:left="107"/>
              <w:jc w:val="left"/>
            </w:pPr>
            <w:r>
              <w:t>n.</w:t>
            </w:r>
            <w:r>
              <w:rPr>
                <w:spacing w:val="-1"/>
              </w:rPr>
              <w:t xml:space="preserve"> </w:t>
            </w:r>
            <w:r>
              <w:rPr>
                <w:spacing w:val="-2"/>
              </w:rPr>
              <w:t>Intimidation</w:t>
            </w:r>
          </w:p>
        </w:tc>
        <w:tc>
          <w:tcPr>
            <w:tcW w:w="713" w:type="dxa"/>
            <w:shd w:val="clear" w:color="auto" w:fill="DAE9F8"/>
          </w:tcPr>
          <w:p w14:paraId="3712B4D0" w14:textId="77777777" w:rsidR="006E3F6F" w:rsidRDefault="00EE410A">
            <w:pPr>
              <w:pStyle w:val="TableParagraph"/>
              <w:ind w:right="96"/>
            </w:pPr>
            <w:r>
              <w:rPr>
                <w:spacing w:val="-10"/>
              </w:rPr>
              <w:t>0</w:t>
            </w:r>
          </w:p>
        </w:tc>
        <w:tc>
          <w:tcPr>
            <w:tcW w:w="685" w:type="dxa"/>
            <w:shd w:val="clear" w:color="auto" w:fill="F1F1F1"/>
          </w:tcPr>
          <w:p w14:paraId="63AF6701" w14:textId="77777777" w:rsidR="006E3F6F" w:rsidRDefault="00EE410A">
            <w:pPr>
              <w:pStyle w:val="TableParagraph"/>
              <w:ind w:right="99"/>
            </w:pPr>
            <w:r>
              <w:rPr>
                <w:spacing w:val="-10"/>
              </w:rPr>
              <w:t>0</w:t>
            </w:r>
          </w:p>
        </w:tc>
        <w:tc>
          <w:tcPr>
            <w:tcW w:w="1008" w:type="dxa"/>
            <w:shd w:val="clear" w:color="auto" w:fill="DAE9F8"/>
          </w:tcPr>
          <w:p w14:paraId="5B0F6A3A" w14:textId="77777777" w:rsidR="006E3F6F" w:rsidRDefault="00EE410A">
            <w:pPr>
              <w:pStyle w:val="TableParagraph"/>
              <w:ind w:right="96"/>
            </w:pPr>
            <w:r>
              <w:rPr>
                <w:spacing w:val="-10"/>
              </w:rPr>
              <w:t>0</w:t>
            </w:r>
          </w:p>
        </w:tc>
        <w:tc>
          <w:tcPr>
            <w:tcW w:w="1234" w:type="dxa"/>
            <w:shd w:val="clear" w:color="auto" w:fill="F1F1F1"/>
          </w:tcPr>
          <w:p w14:paraId="796B1D3E" w14:textId="77777777" w:rsidR="006E3F6F" w:rsidRDefault="00EE410A">
            <w:pPr>
              <w:pStyle w:val="TableParagraph"/>
              <w:ind w:right="97"/>
            </w:pPr>
            <w:r>
              <w:rPr>
                <w:spacing w:val="-10"/>
              </w:rPr>
              <w:t>0</w:t>
            </w:r>
          </w:p>
        </w:tc>
        <w:tc>
          <w:tcPr>
            <w:tcW w:w="903" w:type="dxa"/>
            <w:shd w:val="clear" w:color="auto" w:fill="DAE9F8"/>
          </w:tcPr>
          <w:p w14:paraId="1D4DBC20" w14:textId="77777777" w:rsidR="006E3F6F" w:rsidRDefault="00EE410A">
            <w:pPr>
              <w:pStyle w:val="TableParagraph"/>
              <w:ind w:right="97"/>
            </w:pPr>
            <w:r>
              <w:rPr>
                <w:spacing w:val="-10"/>
              </w:rPr>
              <w:t>0</w:t>
            </w:r>
          </w:p>
        </w:tc>
        <w:tc>
          <w:tcPr>
            <w:tcW w:w="927" w:type="dxa"/>
            <w:shd w:val="clear" w:color="auto" w:fill="F1F1F1"/>
          </w:tcPr>
          <w:p w14:paraId="4A36E0FB" w14:textId="77777777" w:rsidR="006E3F6F" w:rsidRDefault="00EE410A">
            <w:pPr>
              <w:pStyle w:val="TableParagraph"/>
              <w:ind w:right="97"/>
            </w:pPr>
            <w:r>
              <w:rPr>
                <w:spacing w:val="-10"/>
              </w:rPr>
              <w:t>0</w:t>
            </w:r>
          </w:p>
        </w:tc>
        <w:tc>
          <w:tcPr>
            <w:tcW w:w="1124" w:type="dxa"/>
            <w:shd w:val="clear" w:color="auto" w:fill="DAE9F8"/>
          </w:tcPr>
          <w:p w14:paraId="3661D05B" w14:textId="77777777" w:rsidR="006E3F6F" w:rsidRDefault="00EE410A">
            <w:pPr>
              <w:pStyle w:val="TableParagraph"/>
              <w:ind w:right="98"/>
            </w:pPr>
            <w:r>
              <w:rPr>
                <w:spacing w:val="-10"/>
              </w:rPr>
              <w:t>0</w:t>
            </w:r>
          </w:p>
        </w:tc>
        <w:tc>
          <w:tcPr>
            <w:tcW w:w="1083" w:type="dxa"/>
            <w:shd w:val="clear" w:color="auto" w:fill="F1F1F1"/>
          </w:tcPr>
          <w:p w14:paraId="6182FE5C" w14:textId="77777777" w:rsidR="006E3F6F" w:rsidRDefault="00EE410A">
            <w:pPr>
              <w:pStyle w:val="TableParagraph"/>
              <w:ind w:right="98"/>
            </w:pPr>
            <w:r>
              <w:rPr>
                <w:spacing w:val="-10"/>
              </w:rPr>
              <w:t>0</w:t>
            </w:r>
          </w:p>
        </w:tc>
        <w:tc>
          <w:tcPr>
            <w:tcW w:w="1037" w:type="dxa"/>
            <w:shd w:val="clear" w:color="auto" w:fill="DAE9F8"/>
          </w:tcPr>
          <w:p w14:paraId="7964FE50" w14:textId="77777777" w:rsidR="006E3F6F" w:rsidRDefault="00EE410A">
            <w:pPr>
              <w:pStyle w:val="TableParagraph"/>
              <w:ind w:right="98"/>
            </w:pPr>
            <w:r>
              <w:rPr>
                <w:spacing w:val="-10"/>
              </w:rPr>
              <w:t>0</w:t>
            </w:r>
          </w:p>
        </w:tc>
      </w:tr>
      <w:tr w:rsidR="006E3F6F" w14:paraId="3AAB1FBC" w14:textId="77777777">
        <w:trPr>
          <w:trHeight w:val="741"/>
        </w:trPr>
        <w:tc>
          <w:tcPr>
            <w:tcW w:w="2103" w:type="dxa"/>
          </w:tcPr>
          <w:p w14:paraId="098D64D6" w14:textId="77777777" w:rsidR="006E3F6F" w:rsidRDefault="00EE410A">
            <w:pPr>
              <w:pStyle w:val="TableParagraph"/>
              <w:spacing w:before="0" w:line="240" w:lineRule="auto"/>
              <w:ind w:left="107" w:right="9"/>
              <w:jc w:val="left"/>
            </w:pPr>
            <w:r>
              <w:rPr>
                <w:spacing w:val="-6"/>
              </w:rPr>
              <w:t xml:space="preserve">o. </w:t>
            </w:r>
            <w:r>
              <w:rPr>
                <w:spacing w:val="-2"/>
              </w:rPr>
              <w:t>Destruction/damage/</w:t>
            </w:r>
          </w:p>
          <w:p w14:paraId="10620AC3" w14:textId="77777777" w:rsidR="006E3F6F" w:rsidRDefault="00EE410A">
            <w:pPr>
              <w:pStyle w:val="TableParagraph"/>
              <w:spacing w:before="0" w:line="226" w:lineRule="exact"/>
              <w:ind w:left="107"/>
              <w:jc w:val="left"/>
            </w:pPr>
            <w:r>
              <w:t>vandalism</w:t>
            </w:r>
            <w:r>
              <w:rPr>
                <w:spacing w:val="-4"/>
              </w:rPr>
              <w:t xml:space="preserve"> </w:t>
            </w:r>
            <w:r>
              <w:t>of</w:t>
            </w:r>
            <w:r>
              <w:rPr>
                <w:spacing w:val="-3"/>
              </w:rPr>
              <w:t xml:space="preserve"> </w:t>
            </w:r>
            <w:r>
              <w:rPr>
                <w:spacing w:val="-2"/>
              </w:rPr>
              <w:t>property</w:t>
            </w:r>
          </w:p>
        </w:tc>
        <w:tc>
          <w:tcPr>
            <w:tcW w:w="713" w:type="dxa"/>
            <w:shd w:val="clear" w:color="auto" w:fill="DAE9F8"/>
          </w:tcPr>
          <w:p w14:paraId="1C4383FA" w14:textId="77777777" w:rsidR="006E3F6F" w:rsidRDefault="006E3F6F">
            <w:pPr>
              <w:pStyle w:val="TableParagraph"/>
              <w:spacing w:before="246" w:line="240" w:lineRule="auto"/>
              <w:jc w:val="left"/>
              <w:rPr>
                <w:i/>
              </w:rPr>
            </w:pPr>
          </w:p>
          <w:p w14:paraId="652ADCF1" w14:textId="77777777" w:rsidR="006E3F6F" w:rsidRDefault="00EE410A">
            <w:pPr>
              <w:pStyle w:val="TableParagraph"/>
              <w:spacing w:before="0"/>
              <w:ind w:right="96"/>
            </w:pPr>
            <w:r>
              <w:rPr>
                <w:spacing w:val="-10"/>
              </w:rPr>
              <w:t>0</w:t>
            </w:r>
          </w:p>
        </w:tc>
        <w:tc>
          <w:tcPr>
            <w:tcW w:w="685" w:type="dxa"/>
            <w:shd w:val="clear" w:color="auto" w:fill="F1F1F1"/>
          </w:tcPr>
          <w:p w14:paraId="386B0290" w14:textId="77777777" w:rsidR="006E3F6F" w:rsidRDefault="006E3F6F">
            <w:pPr>
              <w:pStyle w:val="TableParagraph"/>
              <w:spacing w:before="246" w:line="240" w:lineRule="auto"/>
              <w:jc w:val="left"/>
              <w:rPr>
                <w:i/>
              </w:rPr>
            </w:pPr>
          </w:p>
          <w:p w14:paraId="7C4E0F32" w14:textId="77777777" w:rsidR="006E3F6F" w:rsidRDefault="00EE410A">
            <w:pPr>
              <w:pStyle w:val="TableParagraph"/>
              <w:spacing w:before="0"/>
              <w:ind w:right="99"/>
            </w:pPr>
            <w:r>
              <w:rPr>
                <w:spacing w:val="-10"/>
              </w:rPr>
              <w:t>0</w:t>
            </w:r>
          </w:p>
        </w:tc>
        <w:tc>
          <w:tcPr>
            <w:tcW w:w="1008" w:type="dxa"/>
            <w:shd w:val="clear" w:color="auto" w:fill="DAE9F8"/>
          </w:tcPr>
          <w:p w14:paraId="59A9FCE7" w14:textId="77777777" w:rsidR="006E3F6F" w:rsidRDefault="006E3F6F">
            <w:pPr>
              <w:pStyle w:val="TableParagraph"/>
              <w:spacing w:before="246" w:line="240" w:lineRule="auto"/>
              <w:jc w:val="left"/>
              <w:rPr>
                <w:i/>
              </w:rPr>
            </w:pPr>
          </w:p>
          <w:p w14:paraId="695820FA" w14:textId="77777777" w:rsidR="006E3F6F" w:rsidRDefault="00EE410A">
            <w:pPr>
              <w:pStyle w:val="TableParagraph"/>
              <w:spacing w:before="0"/>
              <w:ind w:right="96"/>
            </w:pPr>
            <w:r>
              <w:rPr>
                <w:spacing w:val="-10"/>
              </w:rPr>
              <w:t>0</w:t>
            </w:r>
          </w:p>
        </w:tc>
        <w:tc>
          <w:tcPr>
            <w:tcW w:w="1234" w:type="dxa"/>
            <w:shd w:val="clear" w:color="auto" w:fill="F1F1F1"/>
          </w:tcPr>
          <w:p w14:paraId="74F608B5" w14:textId="77777777" w:rsidR="006E3F6F" w:rsidRDefault="006E3F6F">
            <w:pPr>
              <w:pStyle w:val="TableParagraph"/>
              <w:spacing w:before="246" w:line="240" w:lineRule="auto"/>
              <w:jc w:val="left"/>
              <w:rPr>
                <w:i/>
              </w:rPr>
            </w:pPr>
          </w:p>
          <w:p w14:paraId="1DB90B8E" w14:textId="77777777" w:rsidR="006E3F6F" w:rsidRDefault="00EE410A">
            <w:pPr>
              <w:pStyle w:val="TableParagraph"/>
              <w:spacing w:before="0"/>
              <w:ind w:right="97"/>
            </w:pPr>
            <w:r>
              <w:rPr>
                <w:spacing w:val="-10"/>
              </w:rPr>
              <w:t>0</w:t>
            </w:r>
          </w:p>
        </w:tc>
        <w:tc>
          <w:tcPr>
            <w:tcW w:w="903" w:type="dxa"/>
            <w:shd w:val="clear" w:color="auto" w:fill="DAE9F8"/>
          </w:tcPr>
          <w:p w14:paraId="5EFD0D8B" w14:textId="77777777" w:rsidR="006E3F6F" w:rsidRDefault="006E3F6F">
            <w:pPr>
              <w:pStyle w:val="TableParagraph"/>
              <w:spacing w:before="246" w:line="240" w:lineRule="auto"/>
              <w:jc w:val="left"/>
              <w:rPr>
                <w:i/>
              </w:rPr>
            </w:pPr>
          </w:p>
          <w:p w14:paraId="2CFD67DC" w14:textId="77777777" w:rsidR="006E3F6F" w:rsidRDefault="00EE410A">
            <w:pPr>
              <w:pStyle w:val="TableParagraph"/>
              <w:spacing w:before="0"/>
              <w:ind w:right="97"/>
            </w:pPr>
            <w:r>
              <w:rPr>
                <w:spacing w:val="-10"/>
              </w:rPr>
              <w:t>0</w:t>
            </w:r>
          </w:p>
        </w:tc>
        <w:tc>
          <w:tcPr>
            <w:tcW w:w="927" w:type="dxa"/>
            <w:shd w:val="clear" w:color="auto" w:fill="F1F1F1"/>
          </w:tcPr>
          <w:p w14:paraId="10863F03" w14:textId="77777777" w:rsidR="006E3F6F" w:rsidRDefault="006E3F6F">
            <w:pPr>
              <w:pStyle w:val="TableParagraph"/>
              <w:spacing w:before="246" w:line="240" w:lineRule="auto"/>
              <w:jc w:val="left"/>
              <w:rPr>
                <w:i/>
              </w:rPr>
            </w:pPr>
          </w:p>
          <w:p w14:paraId="092C12A3" w14:textId="77777777" w:rsidR="006E3F6F" w:rsidRDefault="00EE410A">
            <w:pPr>
              <w:pStyle w:val="TableParagraph"/>
              <w:spacing w:before="0"/>
              <w:ind w:right="97"/>
            </w:pPr>
            <w:r>
              <w:rPr>
                <w:spacing w:val="-10"/>
              </w:rPr>
              <w:t>0</w:t>
            </w:r>
          </w:p>
        </w:tc>
        <w:tc>
          <w:tcPr>
            <w:tcW w:w="1124" w:type="dxa"/>
            <w:shd w:val="clear" w:color="auto" w:fill="DAE9F8"/>
          </w:tcPr>
          <w:p w14:paraId="7AD3A1B2" w14:textId="77777777" w:rsidR="006E3F6F" w:rsidRDefault="006E3F6F">
            <w:pPr>
              <w:pStyle w:val="TableParagraph"/>
              <w:spacing w:before="246" w:line="240" w:lineRule="auto"/>
              <w:jc w:val="left"/>
              <w:rPr>
                <w:i/>
              </w:rPr>
            </w:pPr>
          </w:p>
          <w:p w14:paraId="23EF297E" w14:textId="77777777" w:rsidR="006E3F6F" w:rsidRDefault="00EE410A">
            <w:pPr>
              <w:pStyle w:val="TableParagraph"/>
              <w:spacing w:before="0"/>
              <w:ind w:right="98"/>
            </w:pPr>
            <w:r>
              <w:rPr>
                <w:spacing w:val="-10"/>
              </w:rPr>
              <w:t>0</w:t>
            </w:r>
          </w:p>
        </w:tc>
        <w:tc>
          <w:tcPr>
            <w:tcW w:w="1083" w:type="dxa"/>
            <w:shd w:val="clear" w:color="auto" w:fill="F1F1F1"/>
          </w:tcPr>
          <w:p w14:paraId="29179C1E" w14:textId="77777777" w:rsidR="006E3F6F" w:rsidRDefault="006E3F6F">
            <w:pPr>
              <w:pStyle w:val="TableParagraph"/>
              <w:spacing w:before="246" w:line="240" w:lineRule="auto"/>
              <w:jc w:val="left"/>
              <w:rPr>
                <w:i/>
              </w:rPr>
            </w:pPr>
          </w:p>
          <w:p w14:paraId="09CD0078" w14:textId="77777777" w:rsidR="006E3F6F" w:rsidRDefault="00EE410A">
            <w:pPr>
              <w:pStyle w:val="TableParagraph"/>
              <w:spacing w:before="0"/>
              <w:ind w:right="98"/>
            </w:pPr>
            <w:r>
              <w:rPr>
                <w:spacing w:val="-10"/>
              </w:rPr>
              <w:t>0</w:t>
            </w:r>
          </w:p>
        </w:tc>
        <w:tc>
          <w:tcPr>
            <w:tcW w:w="1037" w:type="dxa"/>
            <w:shd w:val="clear" w:color="auto" w:fill="DAE9F8"/>
          </w:tcPr>
          <w:p w14:paraId="1897BFB5" w14:textId="77777777" w:rsidR="006E3F6F" w:rsidRDefault="006E3F6F">
            <w:pPr>
              <w:pStyle w:val="TableParagraph"/>
              <w:spacing w:before="246" w:line="240" w:lineRule="auto"/>
              <w:jc w:val="left"/>
              <w:rPr>
                <w:i/>
              </w:rPr>
            </w:pPr>
          </w:p>
          <w:p w14:paraId="10A23A81" w14:textId="77777777" w:rsidR="006E3F6F" w:rsidRDefault="00EE410A">
            <w:pPr>
              <w:pStyle w:val="TableParagraph"/>
              <w:spacing w:before="0"/>
              <w:ind w:right="98"/>
            </w:pPr>
            <w:r>
              <w:rPr>
                <w:spacing w:val="-10"/>
              </w:rPr>
              <w:t>0</w:t>
            </w:r>
          </w:p>
        </w:tc>
      </w:tr>
    </w:tbl>
    <w:p w14:paraId="51ED43F7" w14:textId="77777777" w:rsidR="006E3F6F" w:rsidRDefault="006E3F6F">
      <w:pPr>
        <w:pStyle w:val="BodyText"/>
        <w:ind w:left="0"/>
        <w:rPr>
          <w:i/>
          <w:sz w:val="20"/>
        </w:rPr>
      </w:pPr>
    </w:p>
    <w:p w14:paraId="16553E50" w14:textId="77777777" w:rsidR="006E3F6F" w:rsidRDefault="006E3F6F">
      <w:pPr>
        <w:pStyle w:val="BodyText"/>
        <w:spacing w:before="172"/>
        <w:ind w:left="0"/>
        <w:rPr>
          <w:i/>
          <w:sz w:val="20"/>
        </w:rPr>
      </w:pPr>
    </w:p>
    <w:tbl>
      <w:tblPr>
        <w:tblW w:w="0" w:type="auto"/>
        <w:tblInd w:w="5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03"/>
        <w:gridCol w:w="713"/>
        <w:gridCol w:w="685"/>
        <w:gridCol w:w="1008"/>
        <w:gridCol w:w="1234"/>
        <w:gridCol w:w="903"/>
        <w:gridCol w:w="927"/>
        <w:gridCol w:w="1124"/>
        <w:gridCol w:w="1083"/>
        <w:gridCol w:w="1037"/>
      </w:tblGrid>
      <w:tr w:rsidR="006E3F6F" w14:paraId="1B70EDB3" w14:textId="77777777">
        <w:trPr>
          <w:trHeight w:val="575"/>
        </w:trPr>
        <w:tc>
          <w:tcPr>
            <w:tcW w:w="2103" w:type="dxa"/>
          </w:tcPr>
          <w:p w14:paraId="5F4445E6" w14:textId="1E8ECDC4" w:rsidR="006E3F6F" w:rsidRDefault="00EE410A">
            <w:pPr>
              <w:pStyle w:val="TableParagraph"/>
              <w:spacing w:line="240" w:lineRule="auto"/>
              <w:ind w:left="189" w:right="175" w:hanging="5"/>
              <w:jc w:val="left"/>
              <w:rPr>
                <w:b/>
              </w:rPr>
            </w:pPr>
            <w:r>
              <w:rPr>
                <w:b/>
              </w:rPr>
              <w:t>Criminal</w:t>
            </w:r>
            <w:r>
              <w:rPr>
                <w:b/>
                <w:spacing w:val="-14"/>
              </w:rPr>
              <w:t xml:space="preserve"> </w:t>
            </w:r>
            <w:r>
              <w:rPr>
                <w:b/>
              </w:rPr>
              <w:t>Offense</w:t>
            </w:r>
            <w:r>
              <w:rPr>
                <w:b/>
                <w:spacing w:val="-14"/>
              </w:rPr>
              <w:t xml:space="preserve"> </w:t>
            </w:r>
            <w:r>
              <w:rPr>
                <w:b/>
              </w:rPr>
              <w:t>- On-Campus</w:t>
            </w:r>
            <w:r>
              <w:rPr>
                <w:b/>
                <w:spacing w:val="-3"/>
              </w:rPr>
              <w:t xml:space="preserve"> </w:t>
            </w:r>
            <w:r>
              <w:rPr>
                <w:b/>
              </w:rPr>
              <w:t>-</w:t>
            </w:r>
            <w:r>
              <w:rPr>
                <w:b/>
                <w:spacing w:val="-3"/>
              </w:rPr>
              <w:t xml:space="preserve"> </w:t>
            </w:r>
            <w:r>
              <w:rPr>
                <w:b/>
                <w:spacing w:val="-4"/>
              </w:rPr>
              <w:t>202</w:t>
            </w:r>
            <w:r w:rsidR="00532DD2">
              <w:rPr>
                <w:b/>
                <w:spacing w:val="-4"/>
              </w:rPr>
              <w:t>4</w:t>
            </w:r>
          </w:p>
        </w:tc>
        <w:tc>
          <w:tcPr>
            <w:tcW w:w="713" w:type="dxa"/>
            <w:shd w:val="clear" w:color="auto" w:fill="DAE9F8"/>
          </w:tcPr>
          <w:p w14:paraId="593A634B" w14:textId="77777777" w:rsidR="006E3F6F" w:rsidRDefault="00EE410A">
            <w:pPr>
              <w:pStyle w:val="TableParagraph"/>
              <w:spacing w:before="165" w:line="240" w:lineRule="auto"/>
              <w:ind w:right="95"/>
              <w:rPr>
                <w:b/>
              </w:rPr>
            </w:pPr>
            <w:r>
              <w:rPr>
                <w:b/>
                <w:spacing w:val="-2"/>
              </w:rPr>
              <w:t>Total</w:t>
            </w:r>
          </w:p>
        </w:tc>
        <w:tc>
          <w:tcPr>
            <w:tcW w:w="685" w:type="dxa"/>
            <w:shd w:val="clear" w:color="auto" w:fill="F1F1F1"/>
          </w:tcPr>
          <w:p w14:paraId="30000CD0" w14:textId="77777777" w:rsidR="006E3F6F" w:rsidRDefault="00EE410A">
            <w:pPr>
              <w:pStyle w:val="TableParagraph"/>
              <w:spacing w:before="165" w:line="240" w:lineRule="auto"/>
              <w:ind w:right="96"/>
              <w:rPr>
                <w:b/>
              </w:rPr>
            </w:pPr>
            <w:r>
              <w:rPr>
                <w:b/>
                <w:spacing w:val="-4"/>
              </w:rPr>
              <w:t>Race</w:t>
            </w:r>
          </w:p>
        </w:tc>
        <w:tc>
          <w:tcPr>
            <w:tcW w:w="1008" w:type="dxa"/>
            <w:shd w:val="clear" w:color="auto" w:fill="DAE9F8"/>
          </w:tcPr>
          <w:p w14:paraId="0CF855DE" w14:textId="77777777" w:rsidR="006E3F6F" w:rsidRDefault="00EE410A">
            <w:pPr>
              <w:pStyle w:val="TableParagraph"/>
              <w:spacing w:before="165" w:line="240" w:lineRule="auto"/>
              <w:ind w:right="95"/>
              <w:rPr>
                <w:b/>
              </w:rPr>
            </w:pPr>
            <w:r>
              <w:rPr>
                <w:b/>
                <w:spacing w:val="-2"/>
              </w:rPr>
              <w:t>Religion</w:t>
            </w:r>
          </w:p>
        </w:tc>
        <w:tc>
          <w:tcPr>
            <w:tcW w:w="1234" w:type="dxa"/>
            <w:shd w:val="clear" w:color="auto" w:fill="F1F1F1"/>
          </w:tcPr>
          <w:p w14:paraId="2E02D202" w14:textId="77777777" w:rsidR="006E3F6F" w:rsidRDefault="00EE410A">
            <w:pPr>
              <w:pStyle w:val="TableParagraph"/>
              <w:spacing w:line="240" w:lineRule="auto"/>
              <w:ind w:left="106" w:firstLine="201"/>
              <w:jc w:val="left"/>
              <w:rPr>
                <w:b/>
              </w:rPr>
            </w:pPr>
            <w:r>
              <w:rPr>
                <w:b/>
                <w:spacing w:val="-2"/>
              </w:rPr>
              <w:t>Sexual orientation</w:t>
            </w:r>
          </w:p>
        </w:tc>
        <w:tc>
          <w:tcPr>
            <w:tcW w:w="903" w:type="dxa"/>
            <w:shd w:val="clear" w:color="auto" w:fill="DAE9F8"/>
          </w:tcPr>
          <w:p w14:paraId="3D3F5E95" w14:textId="77777777" w:rsidR="006E3F6F" w:rsidRDefault="00EE410A">
            <w:pPr>
              <w:pStyle w:val="TableParagraph"/>
              <w:spacing w:before="165" w:line="240" w:lineRule="auto"/>
              <w:ind w:right="93"/>
              <w:rPr>
                <w:b/>
              </w:rPr>
            </w:pPr>
            <w:r>
              <w:rPr>
                <w:b/>
                <w:spacing w:val="-2"/>
              </w:rPr>
              <w:t>Gender</w:t>
            </w:r>
          </w:p>
        </w:tc>
        <w:tc>
          <w:tcPr>
            <w:tcW w:w="927" w:type="dxa"/>
            <w:shd w:val="clear" w:color="auto" w:fill="F1F1F1"/>
          </w:tcPr>
          <w:p w14:paraId="431C5B63" w14:textId="77777777" w:rsidR="006E3F6F" w:rsidRDefault="00EE410A">
            <w:pPr>
              <w:pStyle w:val="TableParagraph"/>
              <w:spacing w:line="240" w:lineRule="auto"/>
              <w:ind w:left="106" w:firstLine="12"/>
              <w:jc w:val="left"/>
              <w:rPr>
                <w:b/>
              </w:rPr>
            </w:pPr>
            <w:r>
              <w:rPr>
                <w:b/>
                <w:spacing w:val="-2"/>
              </w:rPr>
              <w:t>Gender identity</w:t>
            </w:r>
          </w:p>
        </w:tc>
        <w:tc>
          <w:tcPr>
            <w:tcW w:w="1124" w:type="dxa"/>
            <w:shd w:val="clear" w:color="auto" w:fill="DAE9F8"/>
          </w:tcPr>
          <w:p w14:paraId="31EAB5F7" w14:textId="77777777" w:rsidR="006E3F6F" w:rsidRDefault="00EE410A">
            <w:pPr>
              <w:pStyle w:val="TableParagraph"/>
              <w:spacing w:before="165" w:line="240" w:lineRule="auto"/>
              <w:ind w:right="97"/>
              <w:rPr>
                <w:b/>
              </w:rPr>
            </w:pPr>
            <w:r>
              <w:rPr>
                <w:b/>
                <w:spacing w:val="-2"/>
              </w:rPr>
              <w:t>Disability</w:t>
            </w:r>
          </w:p>
        </w:tc>
        <w:tc>
          <w:tcPr>
            <w:tcW w:w="1083" w:type="dxa"/>
            <w:shd w:val="clear" w:color="auto" w:fill="F1F1F1"/>
          </w:tcPr>
          <w:p w14:paraId="145385C5" w14:textId="77777777" w:rsidR="006E3F6F" w:rsidRDefault="00EE410A">
            <w:pPr>
              <w:pStyle w:val="TableParagraph"/>
              <w:spacing w:before="165" w:line="240" w:lineRule="auto"/>
              <w:ind w:right="96"/>
              <w:rPr>
                <w:b/>
              </w:rPr>
            </w:pPr>
            <w:r>
              <w:rPr>
                <w:b/>
                <w:spacing w:val="-2"/>
              </w:rPr>
              <w:t>Ethnicity</w:t>
            </w:r>
          </w:p>
        </w:tc>
        <w:tc>
          <w:tcPr>
            <w:tcW w:w="1037" w:type="dxa"/>
            <w:shd w:val="clear" w:color="auto" w:fill="DAE9F8"/>
          </w:tcPr>
          <w:p w14:paraId="633FA384" w14:textId="77777777" w:rsidR="006E3F6F" w:rsidRDefault="00EE410A">
            <w:pPr>
              <w:pStyle w:val="TableParagraph"/>
              <w:spacing w:line="240" w:lineRule="auto"/>
              <w:ind w:left="208" w:hanging="104"/>
              <w:jc w:val="left"/>
              <w:rPr>
                <w:b/>
              </w:rPr>
            </w:pPr>
            <w:r>
              <w:rPr>
                <w:b/>
                <w:spacing w:val="-2"/>
              </w:rPr>
              <w:t>National Origin</w:t>
            </w:r>
          </w:p>
        </w:tc>
      </w:tr>
      <w:tr w:rsidR="006E3F6F" w14:paraId="20950E59" w14:textId="77777777">
        <w:trPr>
          <w:trHeight w:val="743"/>
        </w:trPr>
        <w:tc>
          <w:tcPr>
            <w:tcW w:w="2103" w:type="dxa"/>
          </w:tcPr>
          <w:p w14:paraId="565BB156" w14:textId="77777777" w:rsidR="006E3F6F" w:rsidRDefault="00EE410A">
            <w:pPr>
              <w:pStyle w:val="TableParagraph"/>
              <w:spacing w:before="0" w:line="242" w:lineRule="auto"/>
              <w:ind w:left="107" w:right="575"/>
              <w:jc w:val="left"/>
            </w:pPr>
            <w:r>
              <w:t>a.</w:t>
            </w:r>
            <w:r>
              <w:rPr>
                <w:spacing w:val="-14"/>
              </w:rPr>
              <w:t xml:space="preserve"> </w:t>
            </w:r>
            <w:r>
              <w:t xml:space="preserve">Murder/Non- </w:t>
            </w:r>
            <w:r>
              <w:rPr>
                <w:spacing w:val="-2"/>
              </w:rPr>
              <w:t>negligent</w:t>
            </w:r>
          </w:p>
          <w:p w14:paraId="16AF0AC2" w14:textId="77777777" w:rsidR="006E3F6F" w:rsidRDefault="00EE410A">
            <w:pPr>
              <w:pStyle w:val="TableParagraph"/>
              <w:spacing w:before="0" w:line="224" w:lineRule="exact"/>
              <w:ind w:left="107"/>
              <w:jc w:val="left"/>
            </w:pPr>
            <w:r>
              <w:rPr>
                <w:spacing w:val="-2"/>
              </w:rPr>
              <w:t>manslaughter</w:t>
            </w:r>
          </w:p>
        </w:tc>
        <w:tc>
          <w:tcPr>
            <w:tcW w:w="713" w:type="dxa"/>
            <w:shd w:val="clear" w:color="auto" w:fill="DAE9F8"/>
          </w:tcPr>
          <w:p w14:paraId="543C7823" w14:textId="77777777" w:rsidR="006E3F6F" w:rsidRDefault="006E3F6F">
            <w:pPr>
              <w:pStyle w:val="TableParagraph"/>
              <w:spacing w:before="0" w:line="240" w:lineRule="auto"/>
              <w:jc w:val="left"/>
              <w:rPr>
                <w:i/>
              </w:rPr>
            </w:pPr>
          </w:p>
          <w:p w14:paraId="2ED9B161" w14:textId="77777777" w:rsidR="006E3F6F" w:rsidRDefault="006E3F6F">
            <w:pPr>
              <w:pStyle w:val="TableParagraph"/>
              <w:spacing w:before="1" w:line="240" w:lineRule="auto"/>
              <w:jc w:val="left"/>
              <w:rPr>
                <w:i/>
              </w:rPr>
            </w:pPr>
          </w:p>
          <w:p w14:paraId="7076A7D5" w14:textId="77777777" w:rsidR="006E3F6F" w:rsidRDefault="00EE410A">
            <w:pPr>
              <w:pStyle w:val="TableParagraph"/>
              <w:spacing w:before="0"/>
              <w:ind w:right="96"/>
            </w:pPr>
            <w:r>
              <w:rPr>
                <w:spacing w:val="-10"/>
              </w:rPr>
              <w:t>0</w:t>
            </w:r>
          </w:p>
        </w:tc>
        <w:tc>
          <w:tcPr>
            <w:tcW w:w="685" w:type="dxa"/>
            <w:shd w:val="clear" w:color="auto" w:fill="F1F1F1"/>
          </w:tcPr>
          <w:p w14:paraId="13118F2B" w14:textId="77777777" w:rsidR="006E3F6F" w:rsidRDefault="006E3F6F">
            <w:pPr>
              <w:pStyle w:val="TableParagraph"/>
              <w:spacing w:before="0" w:line="240" w:lineRule="auto"/>
              <w:jc w:val="left"/>
              <w:rPr>
                <w:i/>
              </w:rPr>
            </w:pPr>
          </w:p>
          <w:p w14:paraId="23AE109B" w14:textId="77777777" w:rsidR="006E3F6F" w:rsidRDefault="006E3F6F">
            <w:pPr>
              <w:pStyle w:val="TableParagraph"/>
              <w:spacing w:before="1" w:line="240" w:lineRule="auto"/>
              <w:jc w:val="left"/>
              <w:rPr>
                <w:i/>
              </w:rPr>
            </w:pPr>
          </w:p>
          <w:p w14:paraId="67BFD5AF" w14:textId="77777777" w:rsidR="006E3F6F" w:rsidRDefault="00EE410A">
            <w:pPr>
              <w:pStyle w:val="TableParagraph"/>
              <w:spacing w:before="0"/>
              <w:ind w:right="96"/>
            </w:pPr>
            <w:r>
              <w:rPr>
                <w:spacing w:val="-10"/>
              </w:rPr>
              <w:t>0</w:t>
            </w:r>
          </w:p>
        </w:tc>
        <w:tc>
          <w:tcPr>
            <w:tcW w:w="1008" w:type="dxa"/>
            <w:shd w:val="clear" w:color="auto" w:fill="DAE9F8"/>
          </w:tcPr>
          <w:p w14:paraId="45759070" w14:textId="77777777" w:rsidR="006E3F6F" w:rsidRDefault="006E3F6F">
            <w:pPr>
              <w:pStyle w:val="TableParagraph"/>
              <w:spacing w:before="0" w:line="240" w:lineRule="auto"/>
              <w:jc w:val="left"/>
              <w:rPr>
                <w:i/>
              </w:rPr>
            </w:pPr>
          </w:p>
          <w:p w14:paraId="4A32E7D0" w14:textId="77777777" w:rsidR="006E3F6F" w:rsidRDefault="006E3F6F">
            <w:pPr>
              <w:pStyle w:val="TableParagraph"/>
              <w:spacing w:before="1" w:line="240" w:lineRule="auto"/>
              <w:jc w:val="left"/>
              <w:rPr>
                <w:i/>
              </w:rPr>
            </w:pPr>
          </w:p>
          <w:p w14:paraId="1DF3E936" w14:textId="77777777" w:rsidR="006E3F6F" w:rsidRDefault="00EE410A">
            <w:pPr>
              <w:pStyle w:val="TableParagraph"/>
              <w:spacing w:before="0"/>
              <w:ind w:right="96"/>
            </w:pPr>
            <w:r>
              <w:rPr>
                <w:spacing w:val="-10"/>
              </w:rPr>
              <w:t>0</w:t>
            </w:r>
          </w:p>
        </w:tc>
        <w:tc>
          <w:tcPr>
            <w:tcW w:w="1234" w:type="dxa"/>
            <w:shd w:val="clear" w:color="auto" w:fill="F1F1F1"/>
          </w:tcPr>
          <w:p w14:paraId="31467D82" w14:textId="77777777" w:rsidR="006E3F6F" w:rsidRDefault="006E3F6F">
            <w:pPr>
              <w:pStyle w:val="TableParagraph"/>
              <w:spacing w:before="0" w:line="240" w:lineRule="auto"/>
              <w:jc w:val="left"/>
              <w:rPr>
                <w:i/>
              </w:rPr>
            </w:pPr>
          </w:p>
          <w:p w14:paraId="7849A33D" w14:textId="77777777" w:rsidR="006E3F6F" w:rsidRDefault="006E3F6F">
            <w:pPr>
              <w:pStyle w:val="TableParagraph"/>
              <w:spacing w:before="1" w:line="240" w:lineRule="auto"/>
              <w:jc w:val="left"/>
              <w:rPr>
                <w:i/>
              </w:rPr>
            </w:pPr>
          </w:p>
          <w:p w14:paraId="3C085226" w14:textId="77777777" w:rsidR="006E3F6F" w:rsidRDefault="00EE410A">
            <w:pPr>
              <w:pStyle w:val="TableParagraph"/>
              <w:spacing w:before="0"/>
              <w:ind w:right="97"/>
            </w:pPr>
            <w:r>
              <w:rPr>
                <w:spacing w:val="-10"/>
              </w:rPr>
              <w:t>0</w:t>
            </w:r>
          </w:p>
        </w:tc>
        <w:tc>
          <w:tcPr>
            <w:tcW w:w="903" w:type="dxa"/>
            <w:shd w:val="clear" w:color="auto" w:fill="DAE9F8"/>
          </w:tcPr>
          <w:p w14:paraId="2644405E" w14:textId="77777777" w:rsidR="006E3F6F" w:rsidRDefault="006E3F6F">
            <w:pPr>
              <w:pStyle w:val="TableParagraph"/>
              <w:spacing w:before="0" w:line="240" w:lineRule="auto"/>
              <w:jc w:val="left"/>
              <w:rPr>
                <w:i/>
              </w:rPr>
            </w:pPr>
          </w:p>
          <w:p w14:paraId="23661158" w14:textId="77777777" w:rsidR="006E3F6F" w:rsidRDefault="006E3F6F">
            <w:pPr>
              <w:pStyle w:val="TableParagraph"/>
              <w:spacing w:before="1" w:line="240" w:lineRule="auto"/>
              <w:jc w:val="left"/>
              <w:rPr>
                <w:i/>
              </w:rPr>
            </w:pPr>
          </w:p>
          <w:p w14:paraId="1DB4237B" w14:textId="77777777" w:rsidR="006E3F6F" w:rsidRDefault="00EE410A">
            <w:pPr>
              <w:pStyle w:val="TableParagraph"/>
              <w:spacing w:before="0"/>
              <w:ind w:right="94"/>
            </w:pPr>
            <w:r>
              <w:rPr>
                <w:spacing w:val="-10"/>
              </w:rPr>
              <w:t>0</w:t>
            </w:r>
          </w:p>
        </w:tc>
        <w:tc>
          <w:tcPr>
            <w:tcW w:w="927" w:type="dxa"/>
            <w:shd w:val="clear" w:color="auto" w:fill="F1F1F1"/>
          </w:tcPr>
          <w:p w14:paraId="22C1D63D" w14:textId="77777777" w:rsidR="006E3F6F" w:rsidRDefault="006E3F6F">
            <w:pPr>
              <w:pStyle w:val="TableParagraph"/>
              <w:spacing w:before="0" w:line="240" w:lineRule="auto"/>
              <w:jc w:val="left"/>
              <w:rPr>
                <w:i/>
              </w:rPr>
            </w:pPr>
          </w:p>
          <w:p w14:paraId="0144B09D" w14:textId="77777777" w:rsidR="006E3F6F" w:rsidRDefault="006E3F6F">
            <w:pPr>
              <w:pStyle w:val="TableParagraph"/>
              <w:spacing w:before="1" w:line="240" w:lineRule="auto"/>
              <w:jc w:val="left"/>
              <w:rPr>
                <w:i/>
              </w:rPr>
            </w:pPr>
          </w:p>
          <w:p w14:paraId="43383154" w14:textId="77777777" w:rsidR="006E3F6F" w:rsidRDefault="00EE410A">
            <w:pPr>
              <w:pStyle w:val="TableParagraph"/>
              <w:spacing w:before="0"/>
              <w:ind w:right="97"/>
            </w:pPr>
            <w:r>
              <w:rPr>
                <w:spacing w:val="-10"/>
              </w:rPr>
              <w:t>0</w:t>
            </w:r>
          </w:p>
        </w:tc>
        <w:tc>
          <w:tcPr>
            <w:tcW w:w="1124" w:type="dxa"/>
            <w:shd w:val="clear" w:color="auto" w:fill="DAE9F8"/>
          </w:tcPr>
          <w:p w14:paraId="5DC9497E" w14:textId="77777777" w:rsidR="006E3F6F" w:rsidRDefault="006E3F6F">
            <w:pPr>
              <w:pStyle w:val="TableParagraph"/>
              <w:spacing w:before="0" w:line="240" w:lineRule="auto"/>
              <w:jc w:val="left"/>
              <w:rPr>
                <w:i/>
              </w:rPr>
            </w:pPr>
          </w:p>
          <w:p w14:paraId="0E15543F" w14:textId="77777777" w:rsidR="006E3F6F" w:rsidRDefault="006E3F6F">
            <w:pPr>
              <w:pStyle w:val="TableParagraph"/>
              <w:spacing w:before="1" w:line="240" w:lineRule="auto"/>
              <w:jc w:val="left"/>
              <w:rPr>
                <w:i/>
              </w:rPr>
            </w:pPr>
          </w:p>
          <w:p w14:paraId="634DB6D2" w14:textId="77777777" w:rsidR="006E3F6F" w:rsidRDefault="00EE410A">
            <w:pPr>
              <w:pStyle w:val="TableParagraph"/>
              <w:spacing w:before="0"/>
              <w:ind w:right="96"/>
            </w:pPr>
            <w:r>
              <w:rPr>
                <w:spacing w:val="-10"/>
              </w:rPr>
              <w:t>0</w:t>
            </w:r>
          </w:p>
        </w:tc>
        <w:tc>
          <w:tcPr>
            <w:tcW w:w="1083" w:type="dxa"/>
            <w:shd w:val="clear" w:color="auto" w:fill="F1F1F1"/>
          </w:tcPr>
          <w:p w14:paraId="376B907F" w14:textId="77777777" w:rsidR="006E3F6F" w:rsidRDefault="006E3F6F">
            <w:pPr>
              <w:pStyle w:val="TableParagraph"/>
              <w:spacing w:before="0" w:line="240" w:lineRule="auto"/>
              <w:jc w:val="left"/>
              <w:rPr>
                <w:i/>
              </w:rPr>
            </w:pPr>
          </w:p>
          <w:p w14:paraId="34933BCB" w14:textId="77777777" w:rsidR="006E3F6F" w:rsidRDefault="006E3F6F">
            <w:pPr>
              <w:pStyle w:val="TableParagraph"/>
              <w:spacing w:before="1" w:line="240" w:lineRule="auto"/>
              <w:jc w:val="left"/>
              <w:rPr>
                <w:i/>
              </w:rPr>
            </w:pPr>
          </w:p>
          <w:p w14:paraId="0F69A48E" w14:textId="77777777" w:rsidR="006E3F6F" w:rsidRDefault="00EE410A">
            <w:pPr>
              <w:pStyle w:val="TableParagraph"/>
              <w:spacing w:before="0"/>
              <w:ind w:right="98"/>
            </w:pPr>
            <w:r>
              <w:rPr>
                <w:spacing w:val="-10"/>
              </w:rPr>
              <w:t>0</w:t>
            </w:r>
          </w:p>
        </w:tc>
        <w:tc>
          <w:tcPr>
            <w:tcW w:w="1037" w:type="dxa"/>
            <w:shd w:val="clear" w:color="auto" w:fill="DAE9F8"/>
          </w:tcPr>
          <w:p w14:paraId="62DA8BD7" w14:textId="77777777" w:rsidR="006E3F6F" w:rsidRDefault="006E3F6F">
            <w:pPr>
              <w:pStyle w:val="TableParagraph"/>
              <w:spacing w:before="0" w:line="240" w:lineRule="auto"/>
              <w:jc w:val="left"/>
              <w:rPr>
                <w:i/>
              </w:rPr>
            </w:pPr>
          </w:p>
          <w:p w14:paraId="7533900B" w14:textId="77777777" w:rsidR="006E3F6F" w:rsidRDefault="006E3F6F">
            <w:pPr>
              <w:pStyle w:val="TableParagraph"/>
              <w:spacing w:before="1" w:line="240" w:lineRule="auto"/>
              <w:jc w:val="left"/>
              <w:rPr>
                <w:i/>
              </w:rPr>
            </w:pPr>
          </w:p>
          <w:p w14:paraId="5629E723" w14:textId="77777777" w:rsidR="006E3F6F" w:rsidRDefault="00EE410A">
            <w:pPr>
              <w:pStyle w:val="TableParagraph"/>
              <w:spacing w:before="0"/>
              <w:ind w:right="98"/>
            </w:pPr>
            <w:r>
              <w:rPr>
                <w:spacing w:val="-10"/>
              </w:rPr>
              <w:t>0</w:t>
            </w:r>
          </w:p>
        </w:tc>
      </w:tr>
      <w:tr w:rsidR="006E3F6F" w14:paraId="0600E361" w14:textId="77777777">
        <w:trPr>
          <w:trHeight w:val="493"/>
        </w:trPr>
        <w:tc>
          <w:tcPr>
            <w:tcW w:w="2103" w:type="dxa"/>
          </w:tcPr>
          <w:p w14:paraId="11541DA3" w14:textId="77777777" w:rsidR="006E3F6F" w:rsidRDefault="00EE410A">
            <w:pPr>
              <w:pStyle w:val="TableParagraph"/>
              <w:spacing w:before="0" w:line="247" w:lineRule="exact"/>
              <w:ind w:left="107"/>
              <w:jc w:val="left"/>
            </w:pPr>
            <w:r>
              <w:t xml:space="preserve">b. </w:t>
            </w:r>
            <w:r>
              <w:rPr>
                <w:spacing w:val="-2"/>
              </w:rPr>
              <w:t>Negligent</w:t>
            </w:r>
          </w:p>
          <w:p w14:paraId="6301BD9F" w14:textId="77777777" w:rsidR="006E3F6F" w:rsidRDefault="00EE410A">
            <w:pPr>
              <w:pStyle w:val="TableParagraph"/>
              <w:spacing w:before="0"/>
              <w:ind w:left="107"/>
              <w:jc w:val="left"/>
            </w:pPr>
            <w:r>
              <w:rPr>
                <w:spacing w:val="-2"/>
              </w:rPr>
              <w:t>manslaughter</w:t>
            </w:r>
          </w:p>
        </w:tc>
        <w:tc>
          <w:tcPr>
            <w:tcW w:w="713" w:type="dxa"/>
            <w:shd w:val="clear" w:color="auto" w:fill="DAE9F8"/>
          </w:tcPr>
          <w:p w14:paraId="54D45A92" w14:textId="77777777" w:rsidR="006E3F6F" w:rsidRDefault="00EE410A">
            <w:pPr>
              <w:pStyle w:val="TableParagraph"/>
              <w:spacing w:before="247"/>
              <w:ind w:right="96"/>
            </w:pPr>
            <w:r>
              <w:rPr>
                <w:spacing w:val="-10"/>
              </w:rPr>
              <w:t>0</w:t>
            </w:r>
          </w:p>
        </w:tc>
        <w:tc>
          <w:tcPr>
            <w:tcW w:w="685" w:type="dxa"/>
            <w:shd w:val="clear" w:color="auto" w:fill="F1F1F1"/>
          </w:tcPr>
          <w:p w14:paraId="71A37CC3" w14:textId="77777777" w:rsidR="006E3F6F" w:rsidRDefault="00EE410A">
            <w:pPr>
              <w:pStyle w:val="TableParagraph"/>
              <w:spacing w:before="247"/>
              <w:ind w:right="96"/>
            </w:pPr>
            <w:r>
              <w:rPr>
                <w:spacing w:val="-10"/>
              </w:rPr>
              <w:t>0</w:t>
            </w:r>
          </w:p>
        </w:tc>
        <w:tc>
          <w:tcPr>
            <w:tcW w:w="1008" w:type="dxa"/>
            <w:shd w:val="clear" w:color="auto" w:fill="DAE9F8"/>
          </w:tcPr>
          <w:p w14:paraId="27F629FF" w14:textId="77777777" w:rsidR="006E3F6F" w:rsidRDefault="00EE410A">
            <w:pPr>
              <w:pStyle w:val="TableParagraph"/>
              <w:spacing w:before="247"/>
              <w:ind w:right="96"/>
            </w:pPr>
            <w:r>
              <w:rPr>
                <w:spacing w:val="-10"/>
              </w:rPr>
              <w:t>0</w:t>
            </w:r>
          </w:p>
        </w:tc>
        <w:tc>
          <w:tcPr>
            <w:tcW w:w="1234" w:type="dxa"/>
            <w:shd w:val="clear" w:color="auto" w:fill="F1F1F1"/>
          </w:tcPr>
          <w:p w14:paraId="29B5D782" w14:textId="77777777" w:rsidR="006E3F6F" w:rsidRDefault="00EE410A">
            <w:pPr>
              <w:pStyle w:val="TableParagraph"/>
              <w:spacing w:before="247"/>
              <w:ind w:right="97"/>
            </w:pPr>
            <w:r>
              <w:rPr>
                <w:spacing w:val="-10"/>
              </w:rPr>
              <w:t>0</w:t>
            </w:r>
          </w:p>
        </w:tc>
        <w:tc>
          <w:tcPr>
            <w:tcW w:w="903" w:type="dxa"/>
            <w:shd w:val="clear" w:color="auto" w:fill="DAE9F8"/>
          </w:tcPr>
          <w:p w14:paraId="40194EB9" w14:textId="77777777" w:rsidR="006E3F6F" w:rsidRDefault="00EE410A">
            <w:pPr>
              <w:pStyle w:val="TableParagraph"/>
              <w:spacing w:before="247"/>
              <w:ind w:right="94"/>
            </w:pPr>
            <w:r>
              <w:rPr>
                <w:spacing w:val="-10"/>
              </w:rPr>
              <w:t>0</w:t>
            </w:r>
          </w:p>
        </w:tc>
        <w:tc>
          <w:tcPr>
            <w:tcW w:w="927" w:type="dxa"/>
            <w:shd w:val="clear" w:color="auto" w:fill="F1F1F1"/>
          </w:tcPr>
          <w:p w14:paraId="25EDE766" w14:textId="77777777" w:rsidR="006E3F6F" w:rsidRDefault="00EE410A">
            <w:pPr>
              <w:pStyle w:val="TableParagraph"/>
              <w:spacing w:before="247"/>
              <w:ind w:right="97"/>
            </w:pPr>
            <w:r>
              <w:rPr>
                <w:spacing w:val="-10"/>
              </w:rPr>
              <w:t>0</w:t>
            </w:r>
          </w:p>
        </w:tc>
        <w:tc>
          <w:tcPr>
            <w:tcW w:w="1124" w:type="dxa"/>
            <w:shd w:val="clear" w:color="auto" w:fill="DAE9F8"/>
          </w:tcPr>
          <w:p w14:paraId="32D305E1" w14:textId="77777777" w:rsidR="006E3F6F" w:rsidRDefault="00EE410A">
            <w:pPr>
              <w:pStyle w:val="TableParagraph"/>
              <w:spacing w:before="247"/>
              <w:ind w:right="96"/>
            </w:pPr>
            <w:r>
              <w:rPr>
                <w:spacing w:val="-10"/>
              </w:rPr>
              <w:t>0</w:t>
            </w:r>
          </w:p>
        </w:tc>
        <w:tc>
          <w:tcPr>
            <w:tcW w:w="1083" w:type="dxa"/>
            <w:shd w:val="clear" w:color="auto" w:fill="F1F1F1"/>
          </w:tcPr>
          <w:p w14:paraId="649549B3" w14:textId="77777777" w:rsidR="006E3F6F" w:rsidRDefault="00EE410A">
            <w:pPr>
              <w:pStyle w:val="TableParagraph"/>
              <w:spacing w:before="247"/>
              <w:ind w:right="98"/>
            </w:pPr>
            <w:r>
              <w:rPr>
                <w:spacing w:val="-10"/>
              </w:rPr>
              <w:t>0</w:t>
            </w:r>
          </w:p>
        </w:tc>
        <w:tc>
          <w:tcPr>
            <w:tcW w:w="1037" w:type="dxa"/>
            <w:shd w:val="clear" w:color="auto" w:fill="DAE9F8"/>
          </w:tcPr>
          <w:p w14:paraId="4E394460" w14:textId="77777777" w:rsidR="006E3F6F" w:rsidRDefault="00EE410A">
            <w:pPr>
              <w:pStyle w:val="TableParagraph"/>
              <w:spacing w:before="247"/>
              <w:ind w:right="98"/>
            </w:pPr>
            <w:r>
              <w:rPr>
                <w:spacing w:val="-10"/>
              </w:rPr>
              <w:t>0</w:t>
            </w:r>
          </w:p>
        </w:tc>
      </w:tr>
      <w:tr w:rsidR="006E3F6F" w14:paraId="2FFB9E20" w14:textId="77777777">
        <w:trPr>
          <w:trHeight w:val="287"/>
        </w:trPr>
        <w:tc>
          <w:tcPr>
            <w:tcW w:w="2103" w:type="dxa"/>
          </w:tcPr>
          <w:p w14:paraId="6B1FC52C" w14:textId="77777777" w:rsidR="006E3F6F" w:rsidRDefault="00EE410A">
            <w:pPr>
              <w:pStyle w:val="TableParagraph"/>
              <w:ind w:left="107"/>
              <w:jc w:val="left"/>
            </w:pPr>
            <w:r>
              <w:t>c.</w:t>
            </w:r>
            <w:r>
              <w:rPr>
                <w:spacing w:val="-1"/>
              </w:rPr>
              <w:t xml:space="preserve"> </w:t>
            </w:r>
            <w:r>
              <w:rPr>
                <w:spacing w:val="-4"/>
              </w:rPr>
              <w:t>Rape</w:t>
            </w:r>
          </w:p>
        </w:tc>
        <w:tc>
          <w:tcPr>
            <w:tcW w:w="713" w:type="dxa"/>
            <w:shd w:val="clear" w:color="auto" w:fill="DAE9F8"/>
          </w:tcPr>
          <w:p w14:paraId="3CDC0705" w14:textId="77777777" w:rsidR="006E3F6F" w:rsidRDefault="00EE410A">
            <w:pPr>
              <w:pStyle w:val="TableParagraph"/>
              <w:ind w:right="96"/>
            </w:pPr>
            <w:r>
              <w:rPr>
                <w:spacing w:val="-10"/>
              </w:rPr>
              <w:t>0</w:t>
            </w:r>
          </w:p>
        </w:tc>
        <w:tc>
          <w:tcPr>
            <w:tcW w:w="685" w:type="dxa"/>
            <w:shd w:val="clear" w:color="auto" w:fill="F1F1F1"/>
          </w:tcPr>
          <w:p w14:paraId="60062328" w14:textId="77777777" w:rsidR="006E3F6F" w:rsidRDefault="00EE410A">
            <w:pPr>
              <w:pStyle w:val="TableParagraph"/>
              <w:ind w:right="96"/>
            </w:pPr>
            <w:r>
              <w:rPr>
                <w:spacing w:val="-10"/>
              </w:rPr>
              <w:t>0</w:t>
            </w:r>
          </w:p>
        </w:tc>
        <w:tc>
          <w:tcPr>
            <w:tcW w:w="1008" w:type="dxa"/>
            <w:shd w:val="clear" w:color="auto" w:fill="DAE9F8"/>
          </w:tcPr>
          <w:p w14:paraId="667F954A" w14:textId="77777777" w:rsidR="006E3F6F" w:rsidRDefault="00EE410A">
            <w:pPr>
              <w:pStyle w:val="TableParagraph"/>
              <w:ind w:right="96"/>
            </w:pPr>
            <w:r>
              <w:rPr>
                <w:spacing w:val="-10"/>
              </w:rPr>
              <w:t>0</w:t>
            </w:r>
          </w:p>
        </w:tc>
        <w:tc>
          <w:tcPr>
            <w:tcW w:w="1234" w:type="dxa"/>
            <w:shd w:val="clear" w:color="auto" w:fill="F1F1F1"/>
          </w:tcPr>
          <w:p w14:paraId="478F16F7" w14:textId="77777777" w:rsidR="006E3F6F" w:rsidRDefault="00EE410A">
            <w:pPr>
              <w:pStyle w:val="TableParagraph"/>
              <w:ind w:right="97"/>
            </w:pPr>
            <w:r>
              <w:rPr>
                <w:spacing w:val="-10"/>
              </w:rPr>
              <w:t>0</w:t>
            </w:r>
          </w:p>
        </w:tc>
        <w:tc>
          <w:tcPr>
            <w:tcW w:w="903" w:type="dxa"/>
            <w:shd w:val="clear" w:color="auto" w:fill="DAE9F8"/>
          </w:tcPr>
          <w:p w14:paraId="5770EED3" w14:textId="77777777" w:rsidR="006E3F6F" w:rsidRDefault="00EE410A">
            <w:pPr>
              <w:pStyle w:val="TableParagraph"/>
              <w:ind w:right="94"/>
            </w:pPr>
            <w:r>
              <w:rPr>
                <w:spacing w:val="-10"/>
              </w:rPr>
              <w:t>0</w:t>
            </w:r>
          </w:p>
        </w:tc>
        <w:tc>
          <w:tcPr>
            <w:tcW w:w="927" w:type="dxa"/>
            <w:shd w:val="clear" w:color="auto" w:fill="F1F1F1"/>
          </w:tcPr>
          <w:p w14:paraId="2287007A" w14:textId="77777777" w:rsidR="006E3F6F" w:rsidRDefault="00EE410A">
            <w:pPr>
              <w:pStyle w:val="TableParagraph"/>
              <w:ind w:right="97"/>
            </w:pPr>
            <w:r>
              <w:rPr>
                <w:spacing w:val="-10"/>
              </w:rPr>
              <w:t>0</w:t>
            </w:r>
          </w:p>
        </w:tc>
        <w:tc>
          <w:tcPr>
            <w:tcW w:w="1124" w:type="dxa"/>
            <w:shd w:val="clear" w:color="auto" w:fill="DAE9F8"/>
          </w:tcPr>
          <w:p w14:paraId="302A0A69" w14:textId="77777777" w:rsidR="006E3F6F" w:rsidRDefault="00EE410A">
            <w:pPr>
              <w:pStyle w:val="TableParagraph"/>
              <w:ind w:right="96"/>
            </w:pPr>
            <w:r>
              <w:rPr>
                <w:spacing w:val="-10"/>
              </w:rPr>
              <w:t>0</w:t>
            </w:r>
          </w:p>
        </w:tc>
        <w:tc>
          <w:tcPr>
            <w:tcW w:w="1083" w:type="dxa"/>
            <w:shd w:val="clear" w:color="auto" w:fill="F1F1F1"/>
          </w:tcPr>
          <w:p w14:paraId="57DE1990" w14:textId="77777777" w:rsidR="006E3F6F" w:rsidRDefault="00EE410A">
            <w:pPr>
              <w:pStyle w:val="TableParagraph"/>
              <w:ind w:right="98"/>
            </w:pPr>
            <w:r>
              <w:rPr>
                <w:spacing w:val="-10"/>
              </w:rPr>
              <w:t>0</w:t>
            </w:r>
          </w:p>
        </w:tc>
        <w:tc>
          <w:tcPr>
            <w:tcW w:w="1037" w:type="dxa"/>
            <w:shd w:val="clear" w:color="auto" w:fill="DAE9F8"/>
          </w:tcPr>
          <w:p w14:paraId="7E8784B9" w14:textId="77777777" w:rsidR="006E3F6F" w:rsidRDefault="00EE410A">
            <w:pPr>
              <w:pStyle w:val="TableParagraph"/>
              <w:ind w:right="98"/>
            </w:pPr>
            <w:r>
              <w:rPr>
                <w:spacing w:val="-10"/>
              </w:rPr>
              <w:t>0</w:t>
            </w:r>
          </w:p>
        </w:tc>
      </w:tr>
      <w:tr w:rsidR="006E3F6F" w14:paraId="7ECA598B" w14:textId="77777777">
        <w:trPr>
          <w:trHeight w:val="290"/>
        </w:trPr>
        <w:tc>
          <w:tcPr>
            <w:tcW w:w="2103" w:type="dxa"/>
          </w:tcPr>
          <w:p w14:paraId="62EE0146" w14:textId="77777777" w:rsidR="006E3F6F" w:rsidRDefault="00EE410A">
            <w:pPr>
              <w:pStyle w:val="TableParagraph"/>
              <w:spacing w:line="229" w:lineRule="exact"/>
              <w:ind w:left="107"/>
              <w:jc w:val="left"/>
            </w:pPr>
            <w:r>
              <w:t xml:space="preserve">d. </w:t>
            </w:r>
            <w:r>
              <w:rPr>
                <w:spacing w:val="-2"/>
              </w:rPr>
              <w:t>Fondling</w:t>
            </w:r>
          </w:p>
        </w:tc>
        <w:tc>
          <w:tcPr>
            <w:tcW w:w="713" w:type="dxa"/>
            <w:shd w:val="clear" w:color="auto" w:fill="DAE9F8"/>
          </w:tcPr>
          <w:p w14:paraId="5FB3B77D" w14:textId="77777777" w:rsidR="006E3F6F" w:rsidRDefault="00EE410A">
            <w:pPr>
              <w:pStyle w:val="TableParagraph"/>
              <w:spacing w:line="229" w:lineRule="exact"/>
              <w:ind w:right="96"/>
            </w:pPr>
            <w:r>
              <w:rPr>
                <w:spacing w:val="-10"/>
              </w:rPr>
              <w:t>0</w:t>
            </w:r>
          </w:p>
        </w:tc>
        <w:tc>
          <w:tcPr>
            <w:tcW w:w="685" w:type="dxa"/>
            <w:shd w:val="clear" w:color="auto" w:fill="F1F1F1"/>
          </w:tcPr>
          <w:p w14:paraId="0C93272E" w14:textId="77777777" w:rsidR="006E3F6F" w:rsidRDefault="00EE410A">
            <w:pPr>
              <w:pStyle w:val="TableParagraph"/>
              <w:spacing w:line="229" w:lineRule="exact"/>
              <w:ind w:right="96"/>
            </w:pPr>
            <w:r>
              <w:rPr>
                <w:spacing w:val="-10"/>
              </w:rPr>
              <w:t>0</w:t>
            </w:r>
          </w:p>
        </w:tc>
        <w:tc>
          <w:tcPr>
            <w:tcW w:w="1008" w:type="dxa"/>
            <w:shd w:val="clear" w:color="auto" w:fill="DAE9F8"/>
          </w:tcPr>
          <w:p w14:paraId="0452D15A" w14:textId="77777777" w:rsidR="006E3F6F" w:rsidRDefault="00EE410A">
            <w:pPr>
              <w:pStyle w:val="TableParagraph"/>
              <w:spacing w:line="229" w:lineRule="exact"/>
              <w:ind w:right="96"/>
            </w:pPr>
            <w:r>
              <w:rPr>
                <w:spacing w:val="-10"/>
              </w:rPr>
              <w:t>0</w:t>
            </w:r>
          </w:p>
        </w:tc>
        <w:tc>
          <w:tcPr>
            <w:tcW w:w="1234" w:type="dxa"/>
            <w:shd w:val="clear" w:color="auto" w:fill="F1F1F1"/>
          </w:tcPr>
          <w:p w14:paraId="783621AA" w14:textId="77777777" w:rsidR="006E3F6F" w:rsidRDefault="00EE410A">
            <w:pPr>
              <w:pStyle w:val="TableParagraph"/>
              <w:spacing w:line="229" w:lineRule="exact"/>
              <w:ind w:right="97"/>
            </w:pPr>
            <w:r>
              <w:rPr>
                <w:spacing w:val="-10"/>
              </w:rPr>
              <w:t>0</w:t>
            </w:r>
          </w:p>
        </w:tc>
        <w:tc>
          <w:tcPr>
            <w:tcW w:w="903" w:type="dxa"/>
            <w:shd w:val="clear" w:color="auto" w:fill="DAE9F8"/>
          </w:tcPr>
          <w:p w14:paraId="4FB66AE5" w14:textId="77777777" w:rsidR="006E3F6F" w:rsidRDefault="00EE410A">
            <w:pPr>
              <w:pStyle w:val="TableParagraph"/>
              <w:spacing w:line="229" w:lineRule="exact"/>
              <w:ind w:right="94"/>
            </w:pPr>
            <w:r>
              <w:rPr>
                <w:spacing w:val="-10"/>
              </w:rPr>
              <w:t>0</w:t>
            </w:r>
          </w:p>
        </w:tc>
        <w:tc>
          <w:tcPr>
            <w:tcW w:w="927" w:type="dxa"/>
            <w:shd w:val="clear" w:color="auto" w:fill="F1F1F1"/>
          </w:tcPr>
          <w:p w14:paraId="242FC203" w14:textId="77777777" w:rsidR="006E3F6F" w:rsidRDefault="00EE410A">
            <w:pPr>
              <w:pStyle w:val="TableParagraph"/>
              <w:spacing w:line="229" w:lineRule="exact"/>
              <w:ind w:right="97"/>
            </w:pPr>
            <w:r>
              <w:rPr>
                <w:spacing w:val="-10"/>
              </w:rPr>
              <w:t>0</w:t>
            </w:r>
          </w:p>
        </w:tc>
        <w:tc>
          <w:tcPr>
            <w:tcW w:w="1124" w:type="dxa"/>
            <w:shd w:val="clear" w:color="auto" w:fill="DAE9F8"/>
          </w:tcPr>
          <w:p w14:paraId="5732B95E" w14:textId="77777777" w:rsidR="006E3F6F" w:rsidRDefault="00EE410A">
            <w:pPr>
              <w:pStyle w:val="TableParagraph"/>
              <w:spacing w:line="229" w:lineRule="exact"/>
              <w:ind w:right="96"/>
            </w:pPr>
            <w:r>
              <w:rPr>
                <w:spacing w:val="-10"/>
              </w:rPr>
              <w:t>0</w:t>
            </w:r>
          </w:p>
        </w:tc>
        <w:tc>
          <w:tcPr>
            <w:tcW w:w="1083" w:type="dxa"/>
            <w:shd w:val="clear" w:color="auto" w:fill="F1F1F1"/>
          </w:tcPr>
          <w:p w14:paraId="4FFE218A" w14:textId="77777777" w:rsidR="006E3F6F" w:rsidRDefault="00EE410A">
            <w:pPr>
              <w:pStyle w:val="TableParagraph"/>
              <w:spacing w:line="229" w:lineRule="exact"/>
              <w:ind w:right="98"/>
            </w:pPr>
            <w:r>
              <w:rPr>
                <w:spacing w:val="-10"/>
              </w:rPr>
              <w:t>0</w:t>
            </w:r>
          </w:p>
        </w:tc>
        <w:tc>
          <w:tcPr>
            <w:tcW w:w="1037" w:type="dxa"/>
            <w:shd w:val="clear" w:color="auto" w:fill="DAE9F8"/>
          </w:tcPr>
          <w:p w14:paraId="63599587" w14:textId="77777777" w:rsidR="006E3F6F" w:rsidRDefault="00EE410A">
            <w:pPr>
              <w:pStyle w:val="TableParagraph"/>
              <w:spacing w:line="229" w:lineRule="exact"/>
              <w:ind w:right="98"/>
            </w:pPr>
            <w:r>
              <w:rPr>
                <w:spacing w:val="-10"/>
              </w:rPr>
              <w:t>0</w:t>
            </w:r>
          </w:p>
        </w:tc>
      </w:tr>
      <w:tr w:rsidR="006E3F6F" w14:paraId="2340CF24" w14:textId="77777777">
        <w:trPr>
          <w:trHeight w:val="287"/>
        </w:trPr>
        <w:tc>
          <w:tcPr>
            <w:tcW w:w="2103" w:type="dxa"/>
          </w:tcPr>
          <w:p w14:paraId="33DA3337" w14:textId="77777777" w:rsidR="006E3F6F" w:rsidRDefault="00EE410A">
            <w:pPr>
              <w:pStyle w:val="TableParagraph"/>
              <w:ind w:left="107"/>
              <w:jc w:val="left"/>
            </w:pPr>
            <w:r>
              <w:t>e.</w:t>
            </w:r>
            <w:r>
              <w:rPr>
                <w:spacing w:val="-3"/>
              </w:rPr>
              <w:t xml:space="preserve"> </w:t>
            </w:r>
            <w:r>
              <w:rPr>
                <w:spacing w:val="-2"/>
              </w:rPr>
              <w:t>Incest</w:t>
            </w:r>
          </w:p>
        </w:tc>
        <w:tc>
          <w:tcPr>
            <w:tcW w:w="713" w:type="dxa"/>
            <w:shd w:val="clear" w:color="auto" w:fill="DAE9F8"/>
          </w:tcPr>
          <w:p w14:paraId="54EB996C" w14:textId="77777777" w:rsidR="006E3F6F" w:rsidRDefault="00EE410A">
            <w:pPr>
              <w:pStyle w:val="TableParagraph"/>
              <w:ind w:right="96"/>
            </w:pPr>
            <w:r>
              <w:rPr>
                <w:spacing w:val="-10"/>
              </w:rPr>
              <w:t>0</w:t>
            </w:r>
          </w:p>
        </w:tc>
        <w:tc>
          <w:tcPr>
            <w:tcW w:w="685" w:type="dxa"/>
            <w:shd w:val="clear" w:color="auto" w:fill="F1F1F1"/>
          </w:tcPr>
          <w:p w14:paraId="6D69B945" w14:textId="77777777" w:rsidR="006E3F6F" w:rsidRDefault="00EE410A">
            <w:pPr>
              <w:pStyle w:val="TableParagraph"/>
              <w:ind w:right="96"/>
            </w:pPr>
            <w:r>
              <w:rPr>
                <w:spacing w:val="-10"/>
              </w:rPr>
              <w:t>0</w:t>
            </w:r>
          </w:p>
        </w:tc>
        <w:tc>
          <w:tcPr>
            <w:tcW w:w="1008" w:type="dxa"/>
            <w:shd w:val="clear" w:color="auto" w:fill="DAE9F8"/>
          </w:tcPr>
          <w:p w14:paraId="0BF581A2" w14:textId="77777777" w:rsidR="006E3F6F" w:rsidRDefault="00EE410A">
            <w:pPr>
              <w:pStyle w:val="TableParagraph"/>
              <w:ind w:right="96"/>
            </w:pPr>
            <w:r>
              <w:rPr>
                <w:spacing w:val="-10"/>
              </w:rPr>
              <w:t>0</w:t>
            </w:r>
          </w:p>
        </w:tc>
        <w:tc>
          <w:tcPr>
            <w:tcW w:w="1234" w:type="dxa"/>
            <w:shd w:val="clear" w:color="auto" w:fill="F1F1F1"/>
          </w:tcPr>
          <w:p w14:paraId="647AD72D" w14:textId="77777777" w:rsidR="006E3F6F" w:rsidRDefault="00EE410A">
            <w:pPr>
              <w:pStyle w:val="TableParagraph"/>
              <w:ind w:right="97"/>
            </w:pPr>
            <w:r>
              <w:rPr>
                <w:spacing w:val="-10"/>
              </w:rPr>
              <w:t>0</w:t>
            </w:r>
          </w:p>
        </w:tc>
        <w:tc>
          <w:tcPr>
            <w:tcW w:w="903" w:type="dxa"/>
            <w:shd w:val="clear" w:color="auto" w:fill="DAE9F8"/>
          </w:tcPr>
          <w:p w14:paraId="579DC372" w14:textId="77777777" w:rsidR="006E3F6F" w:rsidRDefault="00EE410A">
            <w:pPr>
              <w:pStyle w:val="TableParagraph"/>
              <w:ind w:right="94"/>
            </w:pPr>
            <w:r>
              <w:rPr>
                <w:spacing w:val="-10"/>
              </w:rPr>
              <w:t>0</w:t>
            </w:r>
          </w:p>
        </w:tc>
        <w:tc>
          <w:tcPr>
            <w:tcW w:w="927" w:type="dxa"/>
            <w:shd w:val="clear" w:color="auto" w:fill="F1F1F1"/>
          </w:tcPr>
          <w:p w14:paraId="5A5FCE0B" w14:textId="77777777" w:rsidR="006E3F6F" w:rsidRDefault="00EE410A">
            <w:pPr>
              <w:pStyle w:val="TableParagraph"/>
              <w:ind w:right="97"/>
            </w:pPr>
            <w:r>
              <w:rPr>
                <w:spacing w:val="-10"/>
              </w:rPr>
              <w:t>0</w:t>
            </w:r>
          </w:p>
        </w:tc>
        <w:tc>
          <w:tcPr>
            <w:tcW w:w="1124" w:type="dxa"/>
            <w:shd w:val="clear" w:color="auto" w:fill="DAE9F8"/>
          </w:tcPr>
          <w:p w14:paraId="28706FD6" w14:textId="77777777" w:rsidR="006E3F6F" w:rsidRDefault="00EE410A">
            <w:pPr>
              <w:pStyle w:val="TableParagraph"/>
              <w:ind w:right="96"/>
            </w:pPr>
            <w:r>
              <w:rPr>
                <w:spacing w:val="-10"/>
              </w:rPr>
              <w:t>0</w:t>
            </w:r>
          </w:p>
        </w:tc>
        <w:tc>
          <w:tcPr>
            <w:tcW w:w="1083" w:type="dxa"/>
            <w:shd w:val="clear" w:color="auto" w:fill="F1F1F1"/>
          </w:tcPr>
          <w:p w14:paraId="7C7F3789" w14:textId="77777777" w:rsidR="006E3F6F" w:rsidRDefault="00EE410A">
            <w:pPr>
              <w:pStyle w:val="TableParagraph"/>
              <w:ind w:right="98"/>
            </w:pPr>
            <w:r>
              <w:rPr>
                <w:spacing w:val="-10"/>
              </w:rPr>
              <w:t>0</w:t>
            </w:r>
          </w:p>
        </w:tc>
        <w:tc>
          <w:tcPr>
            <w:tcW w:w="1037" w:type="dxa"/>
            <w:shd w:val="clear" w:color="auto" w:fill="DAE9F8"/>
          </w:tcPr>
          <w:p w14:paraId="378277F5" w14:textId="77777777" w:rsidR="006E3F6F" w:rsidRDefault="00EE410A">
            <w:pPr>
              <w:pStyle w:val="TableParagraph"/>
              <w:ind w:right="98"/>
            </w:pPr>
            <w:r>
              <w:rPr>
                <w:spacing w:val="-10"/>
              </w:rPr>
              <w:t>0</w:t>
            </w:r>
          </w:p>
        </w:tc>
      </w:tr>
      <w:tr w:rsidR="006E3F6F" w14:paraId="266DF31A" w14:textId="77777777">
        <w:trPr>
          <w:trHeight w:val="287"/>
        </w:trPr>
        <w:tc>
          <w:tcPr>
            <w:tcW w:w="2103" w:type="dxa"/>
          </w:tcPr>
          <w:p w14:paraId="08576974" w14:textId="77777777" w:rsidR="006E3F6F" w:rsidRDefault="00EE410A">
            <w:pPr>
              <w:pStyle w:val="TableParagraph"/>
              <w:ind w:left="107"/>
              <w:jc w:val="left"/>
            </w:pPr>
            <w:r>
              <w:t>f.</w:t>
            </w:r>
            <w:r>
              <w:rPr>
                <w:spacing w:val="-7"/>
              </w:rPr>
              <w:t xml:space="preserve"> </w:t>
            </w:r>
            <w:r>
              <w:t>Statutory</w:t>
            </w:r>
            <w:r>
              <w:rPr>
                <w:spacing w:val="-5"/>
              </w:rPr>
              <w:t xml:space="preserve"> </w:t>
            </w:r>
            <w:r>
              <w:rPr>
                <w:spacing w:val="-4"/>
              </w:rPr>
              <w:t>rape</w:t>
            </w:r>
          </w:p>
        </w:tc>
        <w:tc>
          <w:tcPr>
            <w:tcW w:w="713" w:type="dxa"/>
            <w:shd w:val="clear" w:color="auto" w:fill="DAE9F8"/>
          </w:tcPr>
          <w:p w14:paraId="1C7544A9" w14:textId="77777777" w:rsidR="006E3F6F" w:rsidRDefault="00EE410A">
            <w:pPr>
              <w:pStyle w:val="TableParagraph"/>
              <w:ind w:right="96"/>
            </w:pPr>
            <w:r>
              <w:rPr>
                <w:spacing w:val="-10"/>
              </w:rPr>
              <w:t>0</w:t>
            </w:r>
          </w:p>
        </w:tc>
        <w:tc>
          <w:tcPr>
            <w:tcW w:w="685" w:type="dxa"/>
            <w:shd w:val="clear" w:color="auto" w:fill="F1F1F1"/>
          </w:tcPr>
          <w:p w14:paraId="59D7BFBD" w14:textId="77777777" w:rsidR="006E3F6F" w:rsidRDefault="00EE410A">
            <w:pPr>
              <w:pStyle w:val="TableParagraph"/>
              <w:ind w:right="96"/>
            </w:pPr>
            <w:r>
              <w:rPr>
                <w:spacing w:val="-10"/>
              </w:rPr>
              <w:t>0</w:t>
            </w:r>
          </w:p>
        </w:tc>
        <w:tc>
          <w:tcPr>
            <w:tcW w:w="1008" w:type="dxa"/>
            <w:shd w:val="clear" w:color="auto" w:fill="DAE9F8"/>
          </w:tcPr>
          <w:p w14:paraId="44E3A647" w14:textId="77777777" w:rsidR="006E3F6F" w:rsidRDefault="00EE410A">
            <w:pPr>
              <w:pStyle w:val="TableParagraph"/>
              <w:ind w:right="96"/>
            </w:pPr>
            <w:r>
              <w:rPr>
                <w:spacing w:val="-10"/>
              </w:rPr>
              <w:t>0</w:t>
            </w:r>
          </w:p>
        </w:tc>
        <w:tc>
          <w:tcPr>
            <w:tcW w:w="1234" w:type="dxa"/>
            <w:shd w:val="clear" w:color="auto" w:fill="F1F1F1"/>
          </w:tcPr>
          <w:p w14:paraId="6C6ECBDB" w14:textId="77777777" w:rsidR="006E3F6F" w:rsidRDefault="00EE410A">
            <w:pPr>
              <w:pStyle w:val="TableParagraph"/>
              <w:ind w:right="97"/>
            </w:pPr>
            <w:r>
              <w:rPr>
                <w:spacing w:val="-10"/>
              </w:rPr>
              <w:t>0</w:t>
            </w:r>
          </w:p>
        </w:tc>
        <w:tc>
          <w:tcPr>
            <w:tcW w:w="903" w:type="dxa"/>
            <w:shd w:val="clear" w:color="auto" w:fill="DAE9F8"/>
          </w:tcPr>
          <w:p w14:paraId="718F7722" w14:textId="77777777" w:rsidR="006E3F6F" w:rsidRDefault="00EE410A">
            <w:pPr>
              <w:pStyle w:val="TableParagraph"/>
              <w:ind w:right="94"/>
            </w:pPr>
            <w:r>
              <w:rPr>
                <w:spacing w:val="-10"/>
              </w:rPr>
              <w:t>0</w:t>
            </w:r>
          </w:p>
        </w:tc>
        <w:tc>
          <w:tcPr>
            <w:tcW w:w="927" w:type="dxa"/>
            <w:shd w:val="clear" w:color="auto" w:fill="F1F1F1"/>
          </w:tcPr>
          <w:p w14:paraId="27DA46D1" w14:textId="77777777" w:rsidR="006E3F6F" w:rsidRDefault="00EE410A">
            <w:pPr>
              <w:pStyle w:val="TableParagraph"/>
              <w:ind w:right="97"/>
            </w:pPr>
            <w:r>
              <w:rPr>
                <w:spacing w:val="-10"/>
              </w:rPr>
              <w:t>0</w:t>
            </w:r>
          </w:p>
        </w:tc>
        <w:tc>
          <w:tcPr>
            <w:tcW w:w="1124" w:type="dxa"/>
            <w:shd w:val="clear" w:color="auto" w:fill="DAE9F8"/>
          </w:tcPr>
          <w:p w14:paraId="7BDB9651" w14:textId="77777777" w:rsidR="006E3F6F" w:rsidRDefault="00EE410A">
            <w:pPr>
              <w:pStyle w:val="TableParagraph"/>
              <w:ind w:right="96"/>
            </w:pPr>
            <w:r>
              <w:rPr>
                <w:spacing w:val="-10"/>
              </w:rPr>
              <w:t>0</w:t>
            </w:r>
          </w:p>
        </w:tc>
        <w:tc>
          <w:tcPr>
            <w:tcW w:w="1083" w:type="dxa"/>
            <w:shd w:val="clear" w:color="auto" w:fill="F1F1F1"/>
          </w:tcPr>
          <w:p w14:paraId="32228BD3" w14:textId="77777777" w:rsidR="006E3F6F" w:rsidRDefault="00EE410A">
            <w:pPr>
              <w:pStyle w:val="TableParagraph"/>
              <w:ind w:right="98"/>
            </w:pPr>
            <w:r>
              <w:rPr>
                <w:spacing w:val="-10"/>
              </w:rPr>
              <w:t>0</w:t>
            </w:r>
          </w:p>
        </w:tc>
        <w:tc>
          <w:tcPr>
            <w:tcW w:w="1037" w:type="dxa"/>
            <w:shd w:val="clear" w:color="auto" w:fill="DAE9F8"/>
          </w:tcPr>
          <w:p w14:paraId="725AF4CB" w14:textId="77777777" w:rsidR="006E3F6F" w:rsidRDefault="00EE410A">
            <w:pPr>
              <w:pStyle w:val="TableParagraph"/>
              <w:ind w:right="98"/>
            </w:pPr>
            <w:r>
              <w:rPr>
                <w:spacing w:val="-10"/>
              </w:rPr>
              <w:t>0</w:t>
            </w:r>
          </w:p>
        </w:tc>
      </w:tr>
      <w:tr w:rsidR="006E3F6F" w14:paraId="3EFB34FC" w14:textId="77777777">
        <w:trPr>
          <w:trHeight w:val="287"/>
        </w:trPr>
        <w:tc>
          <w:tcPr>
            <w:tcW w:w="2103" w:type="dxa"/>
          </w:tcPr>
          <w:p w14:paraId="631400E3" w14:textId="77777777" w:rsidR="006E3F6F" w:rsidRDefault="00EE410A">
            <w:pPr>
              <w:pStyle w:val="TableParagraph"/>
              <w:ind w:left="107"/>
              <w:jc w:val="left"/>
            </w:pPr>
            <w:r>
              <w:t>g.</w:t>
            </w:r>
            <w:r>
              <w:rPr>
                <w:spacing w:val="-1"/>
              </w:rPr>
              <w:t xml:space="preserve"> </w:t>
            </w:r>
            <w:r>
              <w:rPr>
                <w:spacing w:val="-2"/>
              </w:rPr>
              <w:t>Robbery</w:t>
            </w:r>
          </w:p>
        </w:tc>
        <w:tc>
          <w:tcPr>
            <w:tcW w:w="713" w:type="dxa"/>
            <w:shd w:val="clear" w:color="auto" w:fill="DAE9F8"/>
          </w:tcPr>
          <w:p w14:paraId="1172F982" w14:textId="77777777" w:rsidR="006E3F6F" w:rsidRDefault="00EE410A">
            <w:pPr>
              <w:pStyle w:val="TableParagraph"/>
              <w:ind w:right="96"/>
            </w:pPr>
            <w:r>
              <w:rPr>
                <w:spacing w:val="-10"/>
              </w:rPr>
              <w:t>0</w:t>
            </w:r>
          </w:p>
        </w:tc>
        <w:tc>
          <w:tcPr>
            <w:tcW w:w="685" w:type="dxa"/>
            <w:shd w:val="clear" w:color="auto" w:fill="F1F1F1"/>
          </w:tcPr>
          <w:p w14:paraId="02DA9911" w14:textId="77777777" w:rsidR="006E3F6F" w:rsidRDefault="00EE410A">
            <w:pPr>
              <w:pStyle w:val="TableParagraph"/>
              <w:ind w:right="96"/>
            </w:pPr>
            <w:r>
              <w:rPr>
                <w:spacing w:val="-10"/>
              </w:rPr>
              <w:t>0</w:t>
            </w:r>
          </w:p>
        </w:tc>
        <w:tc>
          <w:tcPr>
            <w:tcW w:w="1008" w:type="dxa"/>
            <w:shd w:val="clear" w:color="auto" w:fill="DAE9F8"/>
          </w:tcPr>
          <w:p w14:paraId="172ED46E" w14:textId="77777777" w:rsidR="006E3F6F" w:rsidRDefault="00EE410A">
            <w:pPr>
              <w:pStyle w:val="TableParagraph"/>
              <w:ind w:right="96"/>
            </w:pPr>
            <w:r>
              <w:rPr>
                <w:spacing w:val="-10"/>
              </w:rPr>
              <w:t>0</w:t>
            </w:r>
          </w:p>
        </w:tc>
        <w:tc>
          <w:tcPr>
            <w:tcW w:w="1234" w:type="dxa"/>
            <w:shd w:val="clear" w:color="auto" w:fill="F1F1F1"/>
          </w:tcPr>
          <w:p w14:paraId="7A983CBA" w14:textId="77777777" w:rsidR="006E3F6F" w:rsidRDefault="00EE410A">
            <w:pPr>
              <w:pStyle w:val="TableParagraph"/>
              <w:ind w:right="97"/>
            </w:pPr>
            <w:r>
              <w:rPr>
                <w:spacing w:val="-10"/>
              </w:rPr>
              <w:t>0</w:t>
            </w:r>
          </w:p>
        </w:tc>
        <w:tc>
          <w:tcPr>
            <w:tcW w:w="903" w:type="dxa"/>
            <w:shd w:val="clear" w:color="auto" w:fill="DAE9F8"/>
          </w:tcPr>
          <w:p w14:paraId="3D5EA854" w14:textId="77777777" w:rsidR="006E3F6F" w:rsidRDefault="00EE410A">
            <w:pPr>
              <w:pStyle w:val="TableParagraph"/>
              <w:ind w:right="94"/>
            </w:pPr>
            <w:r>
              <w:rPr>
                <w:spacing w:val="-10"/>
              </w:rPr>
              <w:t>0</w:t>
            </w:r>
          </w:p>
        </w:tc>
        <w:tc>
          <w:tcPr>
            <w:tcW w:w="927" w:type="dxa"/>
            <w:shd w:val="clear" w:color="auto" w:fill="F1F1F1"/>
          </w:tcPr>
          <w:p w14:paraId="736C629F" w14:textId="77777777" w:rsidR="006E3F6F" w:rsidRDefault="00EE410A">
            <w:pPr>
              <w:pStyle w:val="TableParagraph"/>
              <w:ind w:right="97"/>
            </w:pPr>
            <w:r>
              <w:rPr>
                <w:spacing w:val="-10"/>
              </w:rPr>
              <w:t>0</w:t>
            </w:r>
          </w:p>
        </w:tc>
        <w:tc>
          <w:tcPr>
            <w:tcW w:w="1124" w:type="dxa"/>
            <w:shd w:val="clear" w:color="auto" w:fill="DAE9F8"/>
          </w:tcPr>
          <w:p w14:paraId="2010723D" w14:textId="77777777" w:rsidR="006E3F6F" w:rsidRDefault="00EE410A">
            <w:pPr>
              <w:pStyle w:val="TableParagraph"/>
              <w:ind w:right="96"/>
            </w:pPr>
            <w:r>
              <w:rPr>
                <w:spacing w:val="-10"/>
              </w:rPr>
              <w:t>0</w:t>
            </w:r>
          </w:p>
        </w:tc>
        <w:tc>
          <w:tcPr>
            <w:tcW w:w="1083" w:type="dxa"/>
            <w:shd w:val="clear" w:color="auto" w:fill="F1F1F1"/>
          </w:tcPr>
          <w:p w14:paraId="31FB4708" w14:textId="77777777" w:rsidR="006E3F6F" w:rsidRDefault="00EE410A">
            <w:pPr>
              <w:pStyle w:val="TableParagraph"/>
              <w:ind w:right="98"/>
            </w:pPr>
            <w:r>
              <w:rPr>
                <w:spacing w:val="-10"/>
              </w:rPr>
              <w:t>0</w:t>
            </w:r>
          </w:p>
        </w:tc>
        <w:tc>
          <w:tcPr>
            <w:tcW w:w="1037" w:type="dxa"/>
            <w:shd w:val="clear" w:color="auto" w:fill="DAE9F8"/>
          </w:tcPr>
          <w:p w14:paraId="0FE0D294" w14:textId="77777777" w:rsidR="006E3F6F" w:rsidRDefault="00EE410A">
            <w:pPr>
              <w:pStyle w:val="TableParagraph"/>
              <w:ind w:right="98"/>
            </w:pPr>
            <w:r>
              <w:rPr>
                <w:spacing w:val="-10"/>
              </w:rPr>
              <w:t>0</w:t>
            </w:r>
          </w:p>
        </w:tc>
      </w:tr>
      <w:tr w:rsidR="006E3F6F" w14:paraId="78E9988E" w14:textId="77777777">
        <w:trPr>
          <w:trHeight w:val="288"/>
        </w:trPr>
        <w:tc>
          <w:tcPr>
            <w:tcW w:w="2103" w:type="dxa"/>
          </w:tcPr>
          <w:p w14:paraId="462C6A62" w14:textId="77777777" w:rsidR="006E3F6F" w:rsidRDefault="00EE410A">
            <w:pPr>
              <w:pStyle w:val="TableParagraph"/>
              <w:spacing w:before="41"/>
              <w:ind w:left="107"/>
              <w:jc w:val="left"/>
            </w:pPr>
            <w:r>
              <w:t>h.</w:t>
            </w:r>
            <w:r>
              <w:rPr>
                <w:spacing w:val="-5"/>
              </w:rPr>
              <w:t xml:space="preserve"> </w:t>
            </w:r>
            <w:r>
              <w:t>Aggravated</w:t>
            </w:r>
            <w:r>
              <w:rPr>
                <w:spacing w:val="-3"/>
              </w:rPr>
              <w:t xml:space="preserve"> </w:t>
            </w:r>
            <w:r>
              <w:rPr>
                <w:spacing w:val="-2"/>
              </w:rPr>
              <w:t>assault</w:t>
            </w:r>
          </w:p>
        </w:tc>
        <w:tc>
          <w:tcPr>
            <w:tcW w:w="713" w:type="dxa"/>
            <w:shd w:val="clear" w:color="auto" w:fill="DAE9F8"/>
          </w:tcPr>
          <w:p w14:paraId="30FA0C57" w14:textId="77777777" w:rsidR="006E3F6F" w:rsidRDefault="00EE410A">
            <w:pPr>
              <w:pStyle w:val="TableParagraph"/>
              <w:spacing w:before="41"/>
              <w:ind w:right="96"/>
            </w:pPr>
            <w:r>
              <w:rPr>
                <w:spacing w:val="-10"/>
              </w:rPr>
              <w:t>0</w:t>
            </w:r>
          </w:p>
        </w:tc>
        <w:tc>
          <w:tcPr>
            <w:tcW w:w="685" w:type="dxa"/>
            <w:shd w:val="clear" w:color="auto" w:fill="F1F1F1"/>
          </w:tcPr>
          <w:p w14:paraId="03B83E2D" w14:textId="77777777" w:rsidR="006E3F6F" w:rsidRDefault="00EE410A">
            <w:pPr>
              <w:pStyle w:val="TableParagraph"/>
              <w:spacing w:before="41"/>
              <w:ind w:right="96"/>
            </w:pPr>
            <w:r>
              <w:rPr>
                <w:spacing w:val="-10"/>
              </w:rPr>
              <w:t>0</w:t>
            </w:r>
          </w:p>
        </w:tc>
        <w:tc>
          <w:tcPr>
            <w:tcW w:w="1008" w:type="dxa"/>
            <w:shd w:val="clear" w:color="auto" w:fill="DAE9F8"/>
          </w:tcPr>
          <w:p w14:paraId="4E35EC49" w14:textId="77777777" w:rsidR="006E3F6F" w:rsidRDefault="00EE410A">
            <w:pPr>
              <w:pStyle w:val="TableParagraph"/>
              <w:spacing w:before="41"/>
              <w:ind w:right="96"/>
            </w:pPr>
            <w:r>
              <w:rPr>
                <w:spacing w:val="-10"/>
              </w:rPr>
              <w:t>0</w:t>
            </w:r>
          </w:p>
        </w:tc>
        <w:tc>
          <w:tcPr>
            <w:tcW w:w="1234" w:type="dxa"/>
            <w:shd w:val="clear" w:color="auto" w:fill="F1F1F1"/>
          </w:tcPr>
          <w:p w14:paraId="05B67F3F" w14:textId="77777777" w:rsidR="006E3F6F" w:rsidRDefault="00EE410A">
            <w:pPr>
              <w:pStyle w:val="TableParagraph"/>
              <w:spacing w:before="41"/>
              <w:ind w:right="97"/>
            </w:pPr>
            <w:r>
              <w:rPr>
                <w:spacing w:val="-10"/>
              </w:rPr>
              <w:t>0</w:t>
            </w:r>
          </w:p>
        </w:tc>
        <w:tc>
          <w:tcPr>
            <w:tcW w:w="903" w:type="dxa"/>
            <w:shd w:val="clear" w:color="auto" w:fill="DAE9F8"/>
          </w:tcPr>
          <w:p w14:paraId="453C3561" w14:textId="77777777" w:rsidR="006E3F6F" w:rsidRDefault="00EE410A">
            <w:pPr>
              <w:pStyle w:val="TableParagraph"/>
              <w:spacing w:before="41"/>
              <w:ind w:right="94"/>
            </w:pPr>
            <w:r>
              <w:rPr>
                <w:spacing w:val="-10"/>
              </w:rPr>
              <w:t>0</w:t>
            </w:r>
          </w:p>
        </w:tc>
        <w:tc>
          <w:tcPr>
            <w:tcW w:w="927" w:type="dxa"/>
            <w:shd w:val="clear" w:color="auto" w:fill="F1F1F1"/>
          </w:tcPr>
          <w:p w14:paraId="31D8AB7F" w14:textId="77777777" w:rsidR="006E3F6F" w:rsidRDefault="00EE410A">
            <w:pPr>
              <w:pStyle w:val="TableParagraph"/>
              <w:spacing w:before="41"/>
              <w:ind w:right="97"/>
            </w:pPr>
            <w:r>
              <w:rPr>
                <w:spacing w:val="-10"/>
              </w:rPr>
              <w:t>0</w:t>
            </w:r>
          </w:p>
        </w:tc>
        <w:tc>
          <w:tcPr>
            <w:tcW w:w="1124" w:type="dxa"/>
            <w:shd w:val="clear" w:color="auto" w:fill="DAE9F8"/>
          </w:tcPr>
          <w:p w14:paraId="6037F822" w14:textId="77777777" w:rsidR="006E3F6F" w:rsidRDefault="00EE410A">
            <w:pPr>
              <w:pStyle w:val="TableParagraph"/>
              <w:spacing w:before="41"/>
              <w:ind w:right="96"/>
            </w:pPr>
            <w:r>
              <w:rPr>
                <w:spacing w:val="-10"/>
              </w:rPr>
              <w:t>0</w:t>
            </w:r>
          </w:p>
        </w:tc>
        <w:tc>
          <w:tcPr>
            <w:tcW w:w="1083" w:type="dxa"/>
            <w:shd w:val="clear" w:color="auto" w:fill="F1F1F1"/>
          </w:tcPr>
          <w:p w14:paraId="5E3717C0" w14:textId="77777777" w:rsidR="006E3F6F" w:rsidRDefault="00EE410A">
            <w:pPr>
              <w:pStyle w:val="TableParagraph"/>
              <w:spacing w:before="41"/>
              <w:ind w:right="98"/>
            </w:pPr>
            <w:r>
              <w:rPr>
                <w:spacing w:val="-10"/>
              </w:rPr>
              <w:t>0</w:t>
            </w:r>
          </w:p>
        </w:tc>
        <w:tc>
          <w:tcPr>
            <w:tcW w:w="1037" w:type="dxa"/>
            <w:shd w:val="clear" w:color="auto" w:fill="DAE9F8"/>
          </w:tcPr>
          <w:p w14:paraId="02971412" w14:textId="77777777" w:rsidR="006E3F6F" w:rsidRDefault="00EE410A">
            <w:pPr>
              <w:pStyle w:val="TableParagraph"/>
              <w:spacing w:before="41"/>
              <w:ind w:right="98"/>
            </w:pPr>
            <w:r>
              <w:rPr>
                <w:spacing w:val="-10"/>
              </w:rPr>
              <w:t>0</w:t>
            </w:r>
          </w:p>
        </w:tc>
      </w:tr>
      <w:tr w:rsidR="006E3F6F" w14:paraId="7FF364F4" w14:textId="77777777">
        <w:trPr>
          <w:trHeight w:val="287"/>
        </w:trPr>
        <w:tc>
          <w:tcPr>
            <w:tcW w:w="2103" w:type="dxa"/>
          </w:tcPr>
          <w:p w14:paraId="348E6B43" w14:textId="77777777" w:rsidR="006E3F6F" w:rsidRDefault="00EE410A">
            <w:pPr>
              <w:pStyle w:val="TableParagraph"/>
              <w:ind w:left="107"/>
              <w:jc w:val="left"/>
            </w:pPr>
            <w:proofErr w:type="spellStart"/>
            <w:r>
              <w:t>i</w:t>
            </w:r>
            <w:proofErr w:type="spellEnd"/>
            <w:r>
              <w:t xml:space="preserve">. </w:t>
            </w:r>
            <w:r>
              <w:rPr>
                <w:spacing w:val="-2"/>
              </w:rPr>
              <w:t>Burglary</w:t>
            </w:r>
          </w:p>
        </w:tc>
        <w:tc>
          <w:tcPr>
            <w:tcW w:w="713" w:type="dxa"/>
            <w:shd w:val="clear" w:color="auto" w:fill="DAE9F8"/>
          </w:tcPr>
          <w:p w14:paraId="56B5B47E" w14:textId="77777777" w:rsidR="006E3F6F" w:rsidRDefault="00EE410A">
            <w:pPr>
              <w:pStyle w:val="TableParagraph"/>
              <w:ind w:right="96"/>
            </w:pPr>
            <w:r>
              <w:rPr>
                <w:spacing w:val="-10"/>
              </w:rPr>
              <w:t>0</w:t>
            </w:r>
          </w:p>
        </w:tc>
        <w:tc>
          <w:tcPr>
            <w:tcW w:w="685" w:type="dxa"/>
            <w:shd w:val="clear" w:color="auto" w:fill="F1F1F1"/>
          </w:tcPr>
          <w:p w14:paraId="13DA26BC" w14:textId="77777777" w:rsidR="006E3F6F" w:rsidRDefault="00EE410A">
            <w:pPr>
              <w:pStyle w:val="TableParagraph"/>
              <w:ind w:right="96"/>
            </w:pPr>
            <w:r>
              <w:rPr>
                <w:spacing w:val="-10"/>
              </w:rPr>
              <w:t>0</w:t>
            </w:r>
          </w:p>
        </w:tc>
        <w:tc>
          <w:tcPr>
            <w:tcW w:w="1008" w:type="dxa"/>
            <w:shd w:val="clear" w:color="auto" w:fill="DAE9F8"/>
          </w:tcPr>
          <w:p w14:paraId="330CAF6C" w14:textId="77777777" w:rsidR="006E3F6F" w:rsidRDefault="00EE410A">
            <w:pPr>
              <w:pStyle w:val="TableParagraph"/>
              <w:ind w:right="96"/>
            </w:pPr>
            <w:r>
              <w:rPr>
                <w:spacing w:val="-10"/>
              </w:rPr>
              <w:t>0</w:t>
            </w:r>
          </w:p>
        </w:tc>
        <w:tc>
          <w:tcPr>
            <w:tcW w:w="1234" w:type="dxa"/>
            <w:shd w:val="clear" w:color="auto" w:fill="F1F1F1"/>
          </w:tcPr>
          <w:p w14:paraId="08B293C3" w14:textId="77777777" w:rsidR="006E3F6F" w:rsidRDefault="00EE410A">
            <w:pPr>
              <w:pStyle w:val="TableParagraph"/>
              <w:ind w:right="97"/>
            </w:pPr>
            <w:r>
              <w:rPr>
                <w:spacing w:val="-10"/>
              </w:rPr>
              <w:t>0</w:t>
            </w:r>
          </w:p>
        </w:tc>
        <w:tc>
          <w:tcPr>
            <w:tcW w:w="903" w:type="dxa"/>
            <w:shd w:val="clear" w:color="auto" w:fill="DAE9F8"/>
          </w:tcPr>
          <w:p w14:paraId="45DB44EE" w14:textId="77777777" w:rsidR="006E3F6F" w:rsidRDefault="00EE410A">
            <w:pPr>
              <w:pStyle w:val="TableParagraph"/>
              <w:ind w:right="94"/>
            </w:pPr>
            <w:r>
              <w:rPr>
                <w:spacing w:val="-10"/>
              </w:rPr>
              <w:t>0</w:t>
            </w:r>
          </w:p>
        </w:tc>
        <w:tc>
          <w:tcPr>
            <w:tcW w:w="927" w:type="dxa"/>
            <w:shd w:val="clear" w:color="auto" w:fill="F1F1F1"/>
          </w:tcPr>
          <w:p w14:paraId="07F034EF" w14:textId="77777777" w:rsidR="006E3F6F" w:rsidRDefault="00EE410A">
            <w:pPr>
              <w:pStyle w:val="TableParagraph"/>
              <w:ind w:right="97"/>
            </w:pPr>
            <w:r>
              <w:rPr>
                <w:spacing w:val="-10"/>
              </w:rPr>
              <w:t>0</w:t>
            </w:r>
          </w:p>
        </w:tc>
        <w:tc>
          <w:tcPr>
            <w:tcW w:w="1124" w:type="dxa"/>
            <w:shd w:val="clear" w:color="auto" w:fill="DAE9F8"/>
          </w:tcPr>
          <w:p w14:paraId="252B5977" w14:textId="77777777" w:rsidR="006E3F6F" w:rsidRDefault="00EE410A">
            <w:pPr>
              <w:pStyle w:val="TableParagraph"/>
              <w:ind w:right="96"/>
            </w:pPr>
            <w:r>
              <w:rPr>
                <w:spacing w:val="-10"/>
              </w:rPr>
              <w:t>0</w:t>
            </w:r>
          </w:p>
        </w:tc>
        <w:tc>
          <w:tcPr>
            <w:tcW w:w="1083" w:type="dxa"/>
            <w:shd w:val="clear" w:color="auto" w:fill="F1F1F1"/>
          </w:tcPr>
          <w:p w14:paraId="0B13FD41" w14:textId="77777777" w:rsidR="006E3F6F" w:rsidRDefault="00EE410A">
            <w:pPr>
              <w:pStyle w:val="TableParagraph"/>
              <w:ind w:right="98"/>
            </w:pPr>
            <w:r>
              <w:rPr>
                <w:spacing w:val="-10"/>
              </w:rPr>
              <w:t>0</w:t>
            </w:r>
          </w:p>
        </w:tc>
        <w:tc>
          <w:tcPr>
            <w:tcW w:w="1037" w:type="dxa"/>
            <w:shd w:val="clear" w:color="auto" w:fill="DAE9F8"/>
          </w:tcPr>
          <w:p w14:paraId="18E763FB" w14:textId="77777777" w:rsidR="006E3F6F" w:rsidRDefault="00EE410A">
            <w:pPr>
              <w:pStyle w:val="TableParagraph"/>
              <w:ind w:right="98"/>
            </w:pPr>
            <w:r>
              <w:rPr>
                <w:spacing w:val="-10"/>
              </w:rPr>
              <w:t>0</w:t>
            </w:r>
          </w:p>
        </w:tc>
      </w:tr>
      <w:tr w:rsidR="006E3F6F" w14:paraId="7656A975" w14:textId="77777777">
        <w:trPr>
          <w:trHeight w:val="290"/>
        </w:trPr>
        <w:tc>
          <w:tcPr>
            <w:tcW w:w="2103" w:type="dxa"/>
          </w:tcPr>
          <w:p w14:paraId="3774DD80" w14:textId="77777777" w:rsidR="006E3F6F" w:rsidRDefault="00EE410A">
            <w:pPr>
              <w:pStyle w:val="TableParagraph"/>
              <w:spacing w:line="229" w:lineRule="exact"/>
              <w:ind w:left="107"/>
              <w:jc w:val="left"/>
            </w:pPr>
            <w:r>
              <w:t>j.</w:t>
            </w:r>
            <w:r>
              <w:rPr>
                <w:spacing w:val="-3"/>
              </w:rPr>
              <w:t xml:space="preserve"> </w:t>
            </w:r>
            <w:r>
              <w:t>Motor</w:t>
            </w:r>
            <w:r>
              <w:rPr>
                <w:spacing w:val="-2"/>
              </w:rPr>
              <w:t xml:space="preserve"> </w:t>
            </w:r>
            <w:r>
              <w:t>vehicle</w:t>
            </w:r>
            <w:r>
              <w:rPr>
                <w:spacing w:val="-2"/>
              </w:rPr>
              <w:t xml:space="preserve"> </w:t>
            </w:r>
            <w:r>
              <w:rPr>
                <w:spacing w:val="-4"/>
              </w:rPr>
              <w:t>theft</w:t>
            </w:r>
          </w:p>
        </w:tc>
        <w:tc>
          <w:tcPr>
            <w:tcW w:w="713" w:type="dxa"/>
            <w:shd w:val="clear" w:color="auto" w:fill="DAE9F8"/>
          </w:tcPr>
          <w:p w14:paraId="196250E4" w14:textId="77777777" w:rsidR="006E3F6F" w:rsidRDefault="00EE410A">
            <w:pPr>
              <w:pStyle w:val="TableParagraph"/>
              <w:spacing w:line="229" w:lineRule="exact"/>
              <w:ind w:right="96"/>
            </w:pPr>
            <w:r>
              <w:rPr>
                <w:spacing w:val="-10"/>
              </w:rPr>
              <w:t>0</w:t>
            </w:r>
          </w:p>
        </w:tc>
        <w:tc>
          <w:tcPr>
            <w:tcW w:w="685" w:type="dxa"/>
            <w:shd w:val="clear" w:color="auto" w:fill="F1F1F1"/>
          </w:tcPr>
          <w:p w14:paraId="6BC6090D" w14:textId="77777777" w:rsidR="006E3F6F" w:rsidRDefault="00EE410A">
            <w:pPr>
              <w:pStyle w:val="TableParagraph"/>
              <w:spacing w:line="229" w:lineRule="exact"/>
              <w:ind w:right="96"/>
            </w:pPr>
            <w:r>
              <w:rPr>
                <w:spacing w:val="-10"/>
              </w:rPr>
              <w:t>0</w:t>
            </w:r>
          </w:p>
        </w:tc>
        <w:tc>
          <w:tcPr>
            <w:tcW w:w="1008" w:type="dxa"/>
            <w:shd w:val="clear" w:color="auto" w:fill="DAE9F8"/>
          </w:tcPr>
          <w:p w14:paraId="275629D7" w14:textId="77777777" w:rsidR="006E3F6F" w:rsidRDefault="00EE410A">
            <w:pPr>
              <w:pStyle w:val="TableParagraph"/>
              <w:spacing w:line="229" w:lineRule="exact"/>
              <w:ind w:right="96"/>
            </w:pPr>
            <w:r>
              <w:rPr>
                <w:spacing w:val="-10"/>
              </w:rPr>
              <w:t>0</w:t>
            </w:r>
          </w:p>
        </w:tc>
        <w:tc>
          <w:tcPr>
            <w:tcW w:w="1234" w:type="dxa"/>
            <w:shd w:val="clear" w:color="auto" w:fill="F1F1F1"/>
          </w:tcPr>
          <w:p w14:paraId="2F8FE929" w14:textId="77777777" w:rsidR="006E3F6F" w:rsidRDefault="00EE410A">
            <w:pPr>
              <w:pStyle w:val="TableParagraph"/>
              <w:spacing w:line="229" w:lineRule="exact"/>
              <w:ind w:right="97"/>
            </w:pPr>
            <w:r>
              <w:rPr>
                <w:spacing w:val="-10"/>
              </w:rPr>
              <w:t>0</w:t>
            </w:r>
          </w:p>
        </w:tc>
        <w:tc>
          <w:tcPr>
            <w:tcW w:w="903" w:type="dxa"/>
            <w:shd w:val="clear" w:color="auto" w:fill="DAE9F8"/>
          </w:tcPr>
          <w:p w14:paraId="3EF08B62" w14:textId="77777777" w:rsidR="006E3F6F" w:rsidRDefault="00EE410A">
            <w:pPr>
              <w:pStyle w:val="TableParagraph"/>
              <w:spacing w:line="229" w:lineRule="exact"/>
              <w:ind w:right="94"/>
            </w:pPr>
            <w:r>
              <w:rPr>
                <w:spacing w:val="-10"/>
              </w:rPr>
              <w:t>0</w:t>
            </w:r>
          </w:p>
        </w:tc>
        <w:tc>
          <w:tcPr>
            <w:tcW w:w="927" w:type="dxa"/>
            <w:shd w:val="clear" w:color="auto" w:fill="F1F1F1"/>
          </w:tcPr>
          <w:p w14:paraId="2D1FFF00" w14:textId="77777777" w:rsidR="006E3F6F" w:rsidRDefault="00EE410A">
            <w:pPr>
              <w:pStyle w:val="TableParagraph"/>
              <w:spacing w:line="229" w:lineRule="exact"/>
              <w:ind w:right="97"/>
            </w:pPr>
            <w:r>
              <w:rPr>
                <w:spacing w:val="-10"/>
              </w:rPr>
              <w:t>0</w:t>
            </w:r>
          </w:p>
        </w:tc>
        <w:tc>
          <w:tcPr>
            <w:tcW w:w="1124" w:type="dxa"/>
            <w:shd w:val="clear" w:color="auto" w:fill="DAE9F8"/>
          </w:tcPr>
          <w:p w14:paraId="3F867905" w14:textId="77777777" w:rsidR="006E3F6F" w:rsidRDefault="00EE410A">
            <w:pPr>
              <w:pStyle w:val="TableParagraph"/>
              <w:spacing w:line="229" w:lineRule="exact"/>
              <w:ind w:right="96"/>
            </w:pPr>
            <w:r>
              <w:rPr>
                <w:spacing w:val="-10"/>
              </w:rPr>
              <w:t>0</w:t>
            </w:r>
          </w:p>
        </w:tc>
        <w:tc>
          <w:tcPr>
            <w:tcW w:w="1083" w:type="dxa"/>
            <w:shd w:val="clear" w:color="auto" w:fill="F1F1F1"/>
          </w:tcPr>
          <w:p w14:paraId="24DD7C60" w14:textId="77777777" w:rsidR="006E3F6F" w:rsidRDefault="00EE410A">
            <w:pPr>
              <w:pStyle w:val="TableParagraph"/>
              <w:spacing w:line="229" w:lineRule="exact"/>
              <w:ind w:right="98"/>
            </w:pPr>
            <w:r>
              <w:rPr>
                <w:spacing w:val="-10"/>
              </w:rPr>
              <w:t>0</w:t>
            </w:r>
          </w:p>
        </w:tc>
        <w:tc>
          <w:tcPr>
            <w:tcW w:w="1037" w:type="dxa"/>
            <w:shd w:val="clear" w:color="auto" w:fill="DAE9F8"/>
          </w:tcPr>
          <w:p w14:paraId="5FF93442" w14:textId="77777777" w:rsidR="006E3F6F" w:rsidRDefault="00EE410A">
            <w:pPr>
              <w:pStyle w:val="TableParagraph"/>
              <w:spacing w:line="229" w:lineRule="exact"/>
              <w:ind w:right="98"/>
            </w:pPr>
            <w:r>
              <w:rPr>
                <w:spacing w:val="-10"/>
              </w:rPr>
              <w:t>0</w:t>
            </w:r>
          </w:p>
        </w:tc>
      </w:tr>
      <w:tr w:rsidR="006E3F6F" w14:paraId="5BB8A874" w14:textId="77777777">
        <w:trPr>
          <w:trHeight w:val="287"/>
        </w:trPr>
        <w:tc>
          <w:tcPr>
            <w:tcW w:w="2103" w:type="dxa"/>
          </w:tcPr>
          <w:p w14:paraId="75AFD367" w14:textId="77777777" w:rsidR="006E3F6F" w:rsidRDefault="00EE410A">
            <w:pPr>
              <w:pStyle w:val="TableParagraph"/>
              <w:ind w:left="107"/>
              <w:jc w:val="left"/>
            </w:pPr>
            <w:r>
              <w:t>k.</w:t>
            </w:r>
            <w:r>
              <w:rPr>
                <w:spacing w:val="-1"/>
              </w:rPr>
              <w:t xml:space="preserve"> </w:t>
            </w:r>
            <w:r>
              <w:rPr>
                <w:spacing w:val="-4"/>
              </w:rPr>
              <w:t>Arson</w:t>
            </w:r>
          </w:p>
        </w:tc>
        <w:tc>
          <w:tcPr>
            <w:tcW w:w="713" w:type="dxa"/>
            <w:shd w:val="clear" w:color="auto" w:fill="DAE9F8"/>
          </w:tcPr>
          <w:p w14:paraId="754E17D1" w14:textId="77777777" w:rsidR="006E3F6F" w:rsidRDefault="00EE410A">
            <w:pPr>
              <w:pStyle w:val="TableParagraph"/>
              <w:ind w:right="96"/>
            </w:pPr>
            <w:r>
              <w:rPr>
                <w:spacing w:val="-10"/>
              </w:rPr>
              <w:t>0</w:t>
            </w:r>
          </w:p>
        </w:tc>
        <w:tc>
          <w:tcPr>
            <w:tcW w:w="685" w:type="dxa"/>
            <w:shd w:val="clear" w:color="auto" w:fill="F1F1F1"/>
          </w:tcPr>
          <w:p w14:paraId="4FF4A170" w14:textId="77777777" w:rsidR="006E3F6F" w:rsidRDefault="00EE410A">
            <w:pPr>
              <w:pStyle w:val="TableParagraph"/>
              <w:ind w:right="96"/>
            </w:pPr>
            <w:r>
              <w:rPr>
                <w:spacing w:val="-10"/>
              </w:rPr>
              <w:t>0</w:t>
            </w:r>
          </w:p>
        </w:tc>
        <w:tc>
          <w:tcPr>
            <w:tcW w:w="1008" w:type="dxa"/>
            <w:shd w:val="clear" w:color="auto" w:fill="DAE9F8"/>
          </w:tcPr>
          <w:p w14:paraId="76E230E8" w14:textId="77777777" w:rsidR="006E3F6F" w:rsidRDefault="00EE410A">
            <w:pPr>
              <w:pStyle w:val="TableParagraph"/>
              <w:ind w:right="96"/>
            </w:pPr>
            <w:r>
              <w:rPr>
                <w:spacing w:val="-10"/>
              </w:rPr>
              <w:t>0</w:t>
            </w:r>
          </w:p>
        </w:tc>
        <w:tc>
          <w:tcPr>
            <w:tcW w:w="1234" w:type="dxa"/>
            <w:shd w:val="clear" w:color="auto" w:fill="F1F1F1"/>
          </w:tcPr>
          <w:p w14:paraId="5E7B31B6" w14:textId="77777777" w:rsidR="006E3F6F" w:rsidRDefault="00EE410A">
            <w:pPr>
              <w:pStyle w:val="TableParagraph"/>
              <w:ind w:right="97"/>
            </w:pPr>
            <w:r>
              <w:rPr>
                <w:spacing w:val="-10"/>
              </w:rPr>
              <w:t>0</w:t>
            </w:r>
          </w:p>
        </w:tc>
        <w:tc>
          <w:tcPr>
            <w:tcW w:w="903" w:type="dxa"/>
            <w:shd w:val="clear" w:color="auto" w:fill="DAE9F8"/>
          </w:tcPr>
          <w:p w14:paraId="372EEFA8" w14:textId="77777777" w:rsidR="006E3F6F" w:rsidRDefault="00EE410A">
            <w:pPr>
              <w:pStyle w:val="TableParagraph"/>
              <w:ind w:right="94"/>
            </w:pPr>
            <w:r>
              <w:rPr>
                <w:spacing w:val="-10"/>
              </w:rPr>
              <w:t>0</w:t>
            </w:r>
          </w:p>
        </w:tc>
        <w:tc>
          <w:tcPr>
            <w:tcW w:w="927" w:type="dxa"/>
            <w:shd w:val="clear" w:color="auto" w:fill="F1F1F1"/>
          </w:tcPr>
          <w:p w14:paraId="1EACC006" w14:textId="77777777" w:rsidR="006E3F6F" w:rsidRDefault="00EE410A">
            <w:pPr>
              <w:pStyle w:val="TableParagraph"/>
              <w:ind w:right="97"/>
            </w:pPr>
            <w:r>
              <w:rPr>
                <w:spacing w:val="-10"/>
              </w:rPr>
              <w:t>0</w:t>
            </w:r>
          </w:p>
        </w:tc>
        <w:tc>
          <w:tcPr>
            <w:tcW w:w="1124" w:type="dxa"/>
            <w:shd w:val="clear" w:color="auto" w:fill="DAE9F8"/>
          </w:tcPr>
          <w:p w14:paraId="644F5E4D" w14:textId="77777777" w:rsidR="006E3F6F" w:rsidRDefault="00EE410A">
            <w:pPr>
              <w:pStyle w:val="TableParagraph"/>
              <w:ind w:right="96"/>
            </w:pPr>
            <w:r>
              <w:rPr>
                <w:spacing w:val="-10"/>
              </w:rPr>
              <w:t>0</w:t>
            </w:r>
          </w:p>
        </w:tc>
        <w:tc>
          <w:tcPr>
            <w:tcW w:w="1083" w:type="dxa"/>
            <w:shd w:val="clear" w:color="auto" w:fill="F1F1F1"/>
          </w:tcPr>
          <w:p w14:paraId="53E18BAF" w14:textId="77777777" w:rsidR="006E3F6F" w:rsidRDefault="00EE410A">
            <w:pPr>
              <w:pStyle w:val="TableParagraph"/>
              <w:ind w:right="98"/>
            </w:pPr>
            <w:r>
              <w:rPr>
                <w:spacing w:val="-10"/>
              </w:rPr>
              <w:t>0</w:t>
            </w:r>
          </w:p>
        </w:tc>
        <w:tc>
          <w:tcPr>
            <w:tcW w:w="1037" w:type="dxa"/>
            <w:shd w:val="clear" w:color="auto" w:fill="DAE9F8"/>
          </w:tcPr>
          <w:p w14:paraId="0EB89F01" w14:textId="77777777" w:rsidR="006E3F6F" w:rsidRDefault="00EE410A">
            <w:pPr>
              <w:pStyle w:val="TableParagraph"/>
              <w:ind w:right="98"/>
            </w:pPr>
            <w:r>
              <w:rPr>
                <w:spacing w:val="-10"/>
              </w:rPr>
              <w:t>0</w:t>
            </w:r>
          </w:p>
        </w:tc>
      </w:tr>
      <w:tr w:rsidR="006E3F6F" w14:paraId="250B4283" w14:textId="77777777">
        <w:trPr>
          <w:trHeight w:val="287"/>
        </w:trPr>
        <w:tc>
          <w:tcPr>
            <w:tcW w:w="2103" w:type="dxa"/>
          </w:tcPr>
          <w:p w14:paraId="562341BB" w14:textId="77777777" w:rsidR="006E3F6F" w:rsidRDefault="00EE410A">
            <w:pPr>
              <w:pStyle w:val="TableParagraph"/>
              <w:ind w:left="107"/>
              <w:jc w:val="left"/>
            </w:pPr>
            <w:r>
              <w:t>l.</w:t>
            </w:r>
            <w:r>
              <w:rPr>
                <w:spacing w:val="-1"/>
              </w:rPr>
              <w:t xml:space="preserve"> </w:t>
            </w:r>
            <w:r>
              <w:t>Simple</w:t>
            </w:r>
            <w:r>
              <w:rPr>
                <w:spacing w:val="-1"/>
              </w:rPr>
              <w:t xml:space="preserve"> </w:t>
            </w:r>
            <w:r>
              <w:rPr>
                <w:spacing w:val="-2"/>
              </w:rPr>
              <w:t>assault</w:t>
            </w:r>
          </w:p>
        </w:tc>
        <w:tc>
          <w:tcPr>
            <w:tcW w:w="713" w:type="dxa"/>
            <w:shd w:val="clear" w:color="auto" w:fill="DAE9F8"/>
          </w:tcPr>
          <w:p w14:paraId="219D89BD" w14:textId="77777777" w:rsidR="006E3F6F" w:rsidRDefault="00EE410A">
            <w:pPr>
              <w:pStyle w:val="TableParagraph"/>
              <w:ind w:right="96"/>
            </w:pPr>
            <w:r>
              <w:rPr>
                <w:spacing w:val="-10"/>
              </w:rPr>
              <w:t>0</w:t>
            </w:r>
          </w:p>
        </w:tc>
        <w:tc>
          <w:tcPr>
            <w:tcW w:w="685" w:type="dxa"/>
            <w:shd w:val="clear" w:color="auto" w:fill="F1F1F1"/>
          </w:tcPr>
          <w:p w14:paraId="33B9D33B" w14:textId="77777777" w:rsidR="006E3F6F" w:rsidRDefault="00EE410A">
            <w:pPr>
              <w:pStyle w:val="TableParagraph"/>
              <w:ind w:right="96"/>
            </w:pPr>
            <w:r>
              <w:rPr>
                <w:spacing w:val="-10"/>
              </w:rPr>
              <w:t>0</w:t>
            </w:r>
          </w:p>
        </w:tc>
        <w:tc>
          <w:tcPr>
            <w:tcW w:w="1008" w:type="dxa"/>
            <w:shd w:val="clear" w:color="auto" w:fill="DAE9F8"/>
          </w:tcPr>
          <w:p w14:paraId="7AE9416B" w14:textId="77777777" w:rsidR="006E3F6F" w:rsidRDefault="00EE410A">
            <w:pPr>
              <w:pStyle w:val="TableParagraph"/>
              <w:ind w:right="96"/>
            </w:pPr>
            <w:r>
              <w:rPr>
                <w:spacing w:val="-10"/>
              </w:rPr>
              <w:t>0</w:t>
            </w:r>
          </w:p>
        </w:tc>
        <w:tc>
          <w:tcPr>
            <w:tcW w:w="1234" w:type="dxa"/>
            <w:shd w:val="clear" w:color="auto" w:fill="F1F1F1"/>
          </w:tcPr>
          <w:p w14:paraId="617F8E8B" w14:textId="77777777" w:rsidR="006E3F6F" w:rsidRDefault="00EE410A">
            <w:pPr>
              <w:pStyle w:val="TableParagraph"/>
              <w:ind w:right="97"/>
            </w:pPr>
            <w:r>
              <w:rPr>
                <w:spacing w:val="-10"/>
              </w:rPr>
              <w:t>0</w:t>
            </w:r>
          </w:p>
        </w:tc>
        <w:tc>
          <w:tcPr>
            <w:tcW w:w="903" w:type="dxa"/>
            <w:shd w:val="clear" w:color="auto" w:fill="DAE9F8"/>
          </w:tcPr>
          <w:p w14:paraId="758C6141" w14:textId="77777777" w:rsidR="006E3F6F" w:rsidRDefault="00EE410A">
            <w:pPr>
              <w:pStyle w:val="TableParagraph"/>
              <w:ind w:right="94"/>
            </w:pPr>
            <w:r>
              <w:rPr>
                <w:spacing w:val="-10"/>
              </w:rPr>
              <w:t>0</w:t>
            </w:r>
          </w:p>
        </w:tc>
        <w:tc>
          <w:tcPr>
            <w:tcW w:w="927" w:type="dxa"/>
            <w:shd w:val="clear" w:color="auto" w:fill="F1F1F1"/>
          </w:tcPr>
          <w:p w14:paraId="257BF6FF" w14:textId="77777777" w:rsidR="006E3F6F" w:rsidRDefault="00EE410A">
            <w:pPr>
              <w:pStyle w:val="TableParagraph"/>
              <w:ind w:right="97"/>
            </w:pPr>
            <w:r>
              <w:rPr>
                <w:spacing w:val="-10"/>
              </w:rPr>
              <w:t>0</w:t>
            </w:r>
          </w:p>
        </w:tc>
        <w:tc>
          <w:tcPr>
            <w:tcW w:w="1124" w:type="dxa"/>
            <w:shd w:val="clear" w:color="auto" w:fill="DAE9F8"/>
          </w:tcPr>
          <w:p w14:paraId="1FBF5C32" w14:textId="77777777" w:rsidR="006E3F6F" w:rsidRDefault="00EE410A">
            <w:pPr>
              <w:pStyle w:val="TableParagraph"/>
              <w:ind w:right="96"/>
            </w:pPr>
            <w:r>
              <w:rPr>
                <w:spacing w:val="-10"/>
              </w:rPr>
              <w:t>0</w:t>
            </w:r>
          </w:p>
        </w:tc>
        <w:tc>
          <w:tcPr>
            <w:tcW w:w="1083" w:type="dxa"/>
            <w:shd w:val="clear" w:color="auto" w:fill="F1F1F1"/>
          </w:tcPr>
          <w:p w14:paraId="0B40AF8D" w14:textId="77777777" w:rsidR="006E3F6F" w:rsidRDefault="00EE410A">
            <w:pPr>
              <w:pStyle w:val="TableParagraph"/>
              <w:ind w:right="98"/>
            </w:pPr>
            <w:r>
              <w:rPr>
                <w:spacing w:val="-10"/>
              </w:rPr>
              <w:t>0</w:t>
            </w:r>
          </w:p>
        </w:tc>
        <w:tc>
          <w:tcPr>
            <w:tcW w:w="1037" w:type="dxa"/>
            <w:shd w:val="clear" w:color="auto" w:fill="DAE9F8"/>
          </w:tcPr>
          <w:p w14:paraId="4B9B6F57" w14:textId="77777777" w:rsidR="006E3F6F" w:rsidRDefault="00EE410A">
            <w:pPr>
              <w:pStyle w:val="TableParagraph"/>
              <w:ind w:right="98"/>
            </w:pPr>
            <w:r>
              <w:rPr>
                <w:spacing w:val="-10"/>
              </w:rPr>
              <w:t>0</w:t>
            </w:r>
          </w:p>
        </w:tc>
      </w:tr>
      <w:tr w:rsidR="006E3F6F" w14:paraId="2DA5BC1D" w14:textId="77777777">
        <w:trPr>
          <w:trHeight w:val="287"/>
        </w:trPr>
        <w:tc>
          <w:tcPr>
            <w:tcW w:w="2103" w:type="dxa"/>
          </w:tcPr>
          <w:p w14:paraId="3C035044" w14:textId="77777777" w:rsidR="006E3F6F" w:rsidRDefault="00EE410A">
            <w:pPr>
              <w:pStyle w:val="TableParagraph"/>
              <w:ind w:left="107"/>
              <w:jc w:val="left"/>
            </w:pPr>
            <w:r>
              <w:t>m.</w:t>
            </w:r>
            <w:r>
              <w:rPr>
                <w:spacing w:val="-3"/>
              </w:rPr>
              <w:t xml:space="preserve"> </w:t>
            </w:r>
            <w:r>
              <w:t>Larceny-</w:t>
            </w:r>
            <w:r>
              <w:rPr>
                <w:spacing w:val="-2"/>
              </w:rPr>
              <w:t>theft</w:t>
            </w:r>
          </w:p>
        </w:tc>
        <w:tc>
          <w:tcPr>
            <w:tcW w:w="713" w:type="dxa"/>
            <w:shd w:val="clear" w:color="auto" w:fill="DAE9F8"/>
          </w:tcPr>
          <w:p w14:paraId="662B0EC7" w14:textId="77777777" w:rsidR="006E3F6F" w:rsidRDefault="00EE410A">
            <w:pPr>
              <w:pStyle w:val="TableParagraph"/>
              <w:ind w:right="96"/>
            </w:pPr>
            <w:r>
              <w:rPr>
                <w:spacing w:val="-10"/>
              </w:rPr>
              <w:t>0</w:t>
            </w:r>
          </w:p>
        </w:tc>
        <w:tc>
          <w:tcPr>
            <w:tcW w:w="685" w:type="dxa"/>
            <w:shd w:val="clear" w:color="auto" w:fill="F1F1F1"/>
          </w:tcPr>
          <w:p w14:paraId="1CE2CC79" w14:textId="77777777" w:rsidR="006E3F6F" w:rsidRDefault="00EE410A">
            <w:pPr>
              <w:pStyle w:val="TableParagraph"/>
              <w:ind w:right="96"/>
            </w:pPr>
            <w:r>
              <w:rPr>
                <w:spacing w:val="-10"/>
              </w:rPr>
              <w:t>0</w:t>
            </w:r>
          </w:p>
        </w:tc>
        <w:tc>
          <w:tcPr>
            <w:tcW w:w="1008" w:type="dxa"/>
            <w:shd w:val="clear" w:color="auto" w:fill="DAE9F8"/>
          </w:tcPr>
          <w:p w14:paraId="43CB122D" w14:textId="77777777" w:rsidR="006E3F6F" w:rsidRDefault="00EE410A">
            <w:pPr>
              <w:pStyle w:val="TableParagraph"/>
              <w:ind w:right="96"/>
            </w:pPr>
            <w:r>
              <w:rPr>
                <w:spacing w:val="-10"/>
              </w:rPr>
              <w:t>0</w:t>
            </w:r>
          </w:p>
        </w:tc>
        <w:tc>
          <w:tcPr>
            <w:tcW w:w="1234" w:type="dxa"/>
            <w:shd w:val="clear" w:color="auto" w:fill="F1F1F1"/>
          </w:tcPr>
          <w:p w14:paraId="6085287B" w14:textId="77777777" w:rsidR="006E3F6F" w:rsidRDefault="00EE410A">
            <w:pPr>
              <w:pStyle w:val="TableParagraph"/>
              <w:ind w:right="97"/>
            </w:pPr>
            <w:r>
              <w:rPr>
                <w:spacing w:val="-10"/>
              </w:rPr>
              <w:t>0</w:t>
            </w:r>
          </w:p>
        </w:tc>
        <w:tc>
          <w:tcPr>
            <w:tcW w:w="903" w:type="dxa"/>
            <w:shd w:val="clear" w:color="auto" w:fill="DAE9F8"/>
          </w:tcPr>
          <w:p w14:paraId="6F6ED23E" w14:textId="77777777" w:rsidR="006E3F6F" w:rsidRDefault="00EE410A">
            <w:pPr>
              <w:pStyle w:val="TableParagraph"/>
              <w:ind w:right="94"/>
            </w:pPr>
            <w:r>
              <w:rPr>
                <w:spacing w:val="-10"/>
              </w:rPr>
              <w:t>0</w:t>
            </w:r>
          </w:p>
        </w:tc>
        <w:tc>
          <w:tcPr>
            <w:tcW w:w="927" w:type="dxa"/>
            <w:shd w:val="clear" w:color="auto" w:fill="F1F1F1"/>
          </w:tcPr>
          <w:p w14:paraId="09849361" w14:textId="77777777" w:rsidR="006E3F6F" w:rsidRDefault="00EE410A">
            <w:pPr>
              <w:pStyle w:val="TableParagraph"/>
              <w:ind w:right="97"/>
            </w:pPr>
            <w:r>
              <w:rPr>
                <w:spacing w:val="-10"/>
              </w:rPr>
              <w:t>0</w:t>
            </w:r>
          </w:p>
        </w:tc>
        <w:tc>
          <w:tcPr>
            <w:tcW w:w="1124" w:type="dxa"/>
            <w:shd w:val="clear" w:color="auto" w:fill="DAE9F8"/>
          </w:tcPr>
          <w:p w14:paraId="3E16B7A5" w14:textId="77777777" w:rsidR="006E3F6F" w:rsidRDefault="00EE410A">
            <w:pPr>
              <w:pStyle w:val="TableParagraph"/>
              <w:ind w:right="96"/>
            </w:pPr>
            <w:r>
              <w:rPr>
                <w:spacing w:val="-10"/>
              </w:rPr>
              <w:t>0</w:t>
            </w:r>
          </w:p>
        </w:tc>
        <w:tc>
          <w:tcPr>
            <w:tcW w:w="1083" w:type="dxa"/>
            <w:shd w:val="clear" w:color="auto" w:fill="F1F1F1"/>
          </w:tcPr>
          <w:p w14:paraId="089012C1" w14:textId="77777777" w:rsidR="006E3F6F" w:rsidRDefault="00EE410A">
            <w:pPr>
              <w:pStyle w:val="TableParagraph"/>
              <w:ind w:right="98"/>
            </w:pPr>
            <w:r>
              <w:rPr>
                <w:spacing w:val="-10"/>
              </w:rPr>
              <w:t>0</w:t>
            </w:r>
          </w:p>
        </w:tc>
        <w:tc>
          <w:tcPr>
            <w:tcW w:w="1037" w:type="dxa"/>
            <w:shd w:val="clear" w:color="auto" w:fill="DAE9F8"/>
          </w:tcPr>
          <w:p w14:paraId="1A2C397A" w14:textId="77777777" w:rsidR="006E3F6F" w:rsidRDefault="00EE410A">
            <w:pPr>
              <w:pStyle w:val="TableParagraph"/>
              <w:ind w:right="98"/>
            </w:pPr>
            <w:r>
              <w:rPr>
                <w:spacing w:val="-10"/>
              </w:rPr>
              <w:t>0</w:t>
            </w:r>
          </w:p>
        </w:tc>
      </w:tr>
      <w:tr w:rsidR="006E3F6F" w14:paraId="57B90B7F" w14:textId="77777777">
        <w:trPr>
          <w:trHeight w:val="287"/>
        </w:trPr>
        <w:tc>
          <w:tcPr>
            <w:tcW w:w="2103" w:type="dxa"/>
          </w:tcPr>
          <w:p w14:paraId="4A2E6041" w14:textId="77777777" w:rsidR="006E3F6F" w:rsidRDefault="00EE410A">
            <w:pPr>
              <w:pStyle w:val="TableParagraph"/>
              <w:ind w:left="107"/>
              <w:jc w:val="left"/>
            </w:pPr>
            <w:r>
              <w:t xml:space="preserve">n. </w:t>
            </w:r>
            <w:r>
              <w:rPr>
                <w:spacing w:val="-2"/>
              </w:rPr>
              <w:t>Intimidation</w:t>
            </w:r>
          </w:p>
        </w:tc>
        <w:tc>
          <w:tcPr>
            <w:tcW w:w="713" w:type="dxa"/>
            <w:shd w:val="clear" w:color="auto" w:fill="DAE9F8"/>
          </w:tcPr>
          <w:p w14:paraId="702F6E89" w14:textId="77777777" w:rsidR="006E3F6F" w:rsidRDefault="00EE410A">
            <w:pPr>
              <w:pStyle w:val="TableParagraph"/>
              <w:ind w:right="96"/>
            </w:pPr>
            <w:r>
              <w:rPr>
                <w:spacing w:val="-10"/>
              </w:rPr>
              <w:t>0</w:t>
            </w:r>
          </w:p>
        </w:tc>
        <w:tc>
          <w:tcPr>
            <w:tcW w:w="685" w:type="dxa"/>
            <w:shd w:val="clear" w:color="auto" w:fill="F1F1F1"/>
          </w:tcPr>
          <w:p w14:paraId="66B05E33" w14:textId="77777777" w:rsidR="006E3F6F" w:rsidRDefault="00EE410A">
            <w:pPr>
              <w:pStyle w:val="TableParagraph"/>
              <w:ind w:right="96"/>
            </w:pPr>
            <w:r>
              <w:rPr>
                <w:spacing w:val="-10"/>
              </w:rPr>
              <w:t>0</w:t>
            </w:r>
          </w:p>
        </w:tc>
        <w:tc>
          <w:tcPr>
            <w:tcW w:w="1008" w:type="dxa"/>
            <w:shd w:val="clear" w:color="auto" w:fill="DAE9F8"/>
          </w:tcPr>
          <w:p w14:paraId="171AC20A" w14:textId="77777777" w:rsidR="006E3F6F" w:rsidRDefault="00EE410A">
            <w:pPr>
              <w:pStyle w:val="TableParagraph"/>
              <w:ind w:right="96"/>
            </w:pPr>
            <w:r>
              <w:rPr>
                <w:spacing w:val="-10"/>
              </w:rPr>
              <w:t>0</w:t>
            </w:r>
          </w:p>
        </w:tc>
        <w:tc>
          <w:tcPr>
            <w:tcW w:w="1234" w:type="dxa"/>
            <w:shd w:val="clear" w:color="auto" w:fill="F1F1F1"/>
          </w:tcPr>
          <w:p w14:paraId="7892C89B" w14:textId="77777777" w:rsidR="006E3F6F" w:rsidRDefault="00EE410A">
            <w:pPr>
              <w:pStyle w:val="TableParagraph"/>
              <w:ind w:right="97"/>
            </w:pPr>
            <w:r>
              <w:rPr>
                <w:spacing w:val="-10"/>
              </w:rPr>
              <w:t>0</w:t>
            </w:r>
          </w:p>
        </w:tc>
        <w:tc>
          <w:tcPr>
            <w:tcW w:w="903" w:type="dxa"/>
            <w:shd w:val="clear" w:color="auto" w:fill="DAE9F8"/>
          </w:tcPr>
          <w:p w14:paraId="3226CD62" w14:textId="77777777" w:rsidR="006E3F6F" w:rsidRDefault="00EE410A">
            <w:pPr>
              <w:pStyle w:val="TableParagraph"/>
              <w:ind w:right="94"/>
            </w:pPr>
            <w:r>
              <w:rPr>
                <w:spacing w:val="-10"/>
              </w:rPr>
              <w:t>0</w:t>
            </w:r>
          </w:p>
        </w:tc>
        <w:tc>
          <w:tcPr>
            <w:tcW w:w="927" w:type="dxa"/>
            <w:shd w:val="clear" w:color="auto" w:fill="F1F1F1"/>
          </w:tcPr>
          <w:p w14:paraId="15A1F1CF" w14:textId="77777777" w:rsidR="006E3F6F" w:rsidRDefault="00EE410A">
            <w:pPr>
              <w:pStyle w:val="TableParagraph"/>
              <w:ind w:right="97"/>
            </w:pPr>
            <w:r>
              <w:rPr>
                <w:spacing w:val="-10"/>
              </w:rPr>
              <w:t>0</w:t>
            </w:r>
          </w:p>
        </w:tc>
        <w:tc>
          <w:tcPr>
            <w:tcW w:w="1124" w:type="dxa"/>
            <w:shd w:val="clear" w:color="auto" w:fill="DAE9F8"/>
          </w:tcPr>
          <w:p w14:paraId="00C65770" w14:textId="77777777" w:rsidR="006E3F6F" w:rsidRDefault="00EE410A">
            <w:pPr>
              <w:pStyle w:val="TableParagraph"/>
              <w:ind w:right="96"/>
            </w:pPr>
            <w:r>
              <w:rPr>
                <w:spacing w:val="-10"/>
              </w:rPr>
              <w:t>0</w:t>
            </w:r>
          </w:p>
        </w:tc>
        <w:tc>
          <w:tcPr>
            <w:tcW w:w="1083" w:type="dxa"/>
            <w:shd w:val="clear" w:color="auto" w:fill="F1F1F1"/>
          </w:tcPr>
          <w:p w14:paraId="541510DE" w14:textId="77777777" w:rsidR="006E3F6F" w:rsidRDefault="00EE410A">
            <w:pPr>
              <w:pStyle w:val="TableParagraph"/>
              <w:ind w:right="98"/>
            </w:pPr>
            <w:r>
              <w:rPr>
                <w:spacing w:val="-10"/>
              </w:rPr>
              <w:t>0</w:t>
            </w:r>
          </w:p>
        </w:tc>
        <w:tc>
          <w:tcPr>
            <w:tcW w:w="1037" w:type="dxa"/>
            <w:shd w:val="clear" w:color="auto" w:fill="DAE9F8"/>
          </w:tcPr>
          <w:p w14:paraId="473502CB" w14:textId="77777777" w:rsidR="006E3F6F" w:rsidRDefault="00EE410A">
            <w:pPr>
              <w:pStyle w:val="TableParagraph"/>
              <w:ind w:right="98"/>
            </w:pPr>
            <w:r>
              <w:rPr>
                <w:spacing w:val="-10"/>
              </w:rPr>
              <w:t>0</w:t>
            </w:r>
          </w:p>
        </w:tc>
      </w:tr>
    </w:tbl>
    <w:p w14:paraId="70FAFA99" w14:textId="77777777" w:rsidR="006E3F6F" w:rsidRDefault="006E3F6F">
      <w:pPr>
        <w:sectPr w:rsidR="006E3F6F">
          <w:type w:val="continuous"/>
          <w:pgSz w:w="12240" w:h="15840"/>
          <w:pgMar w:top="1500" w:right="260" w:bottom="1200" w:left="160" w:header="0" w:footer="1004" w:gutter="0"/>
          <w:cols w:space="720"/>
        </w:sectPr>
      </w:pPr>
    </w:p>
    <w:tbl>
      <w:tblPr>
        <w:tblW w:w="0" w:type="auto"/>
        <w:tblInd w:w="5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03"/>
        <w:gridCol w:w="713"/>
        <w:gridCol w:w="685"/>
        <w:gridCol w:w="1008"/>
        <w:gridCol w:w="1234"/>
        <w:gridCol w:w="903"/>
        <w:gridCol w:w="927"/>
        <w:gridCol w:w="1124"/>
        <w:gridCol w:w="1083"/>
        <w:gridCol w:w="1037"/>
      </w:tblGrid>
      <w:tr w:rsidR="006E3F6F" w14:paraId="17F51728" w14:textId="77777777">
        <w:trPr>
          <w:trHeight w:val="741"/>
        </w:trPr>
        <w:tc>
          <w:tcPr>
            <w:tcW w:w="2103" w:type="dxa"/>
            <w:tcBorders>
              <w:top w:val="nil"/>
            </w:tcBorders>
          </w:tcPr>
          <w:p w14:paraId="676CBC43" w14:textId="77777777" w:rsidR="006E3F6F" w:rsidRDefault="00EE410A">
            <w:pPr>
              <w:pStyle w:val="TableParagraph"/>
              <w:spacing w:before="0" w:line="240" w:lineRule="auto"/>
              <w:ind w:left="107" w:right="9"/>
              <w:jc w:val="left"/>
            </w:pPr>
            <w:r>
              <w:rPr>
                <w:spacing w:val="-6"/>
              </w:rPr>
              <w:lastRenderedPageBreak/>
              <w:t xml:space="preserve">o. </w:t>
            </w:r>
            <w:r>
              <w:rPr>
                <w:spacing w:val="-2"/>
              </w:rPr>
              <w:t>Destruction/damage/</w:t>
            </w:r>
          </w:p>
          <w:p w14:paraId="517F39C5" w14:textId="77777777" w:rsidR="006E3F6F" w:rsidRDefault="00EE410A">
            <w:pPr>
              <w:pStyle w:val="TableParagraph"/>
              <w:spacing w:before="0"/>
              <w:ind w:left="107"/>
              <w:jc w:val="left"/>
            </w:pPr>
            <w:r>
              <w:t>vandalism</w:t>
            </w:r>
            <w:r>
              <w:rPr>
                <w:spacing w:val="-4"/>
              </w:rPr>
              <w:t xml:space="preserve"> </w:t>
            </w:r>
            <w:r>
              <w:t>of</w:t>
            </w:r>
            <w:r>
              <w:rPr>
                <w:spacing w:val="-3"/>
              </w:rPr>
              <w:t xml:space="preserve"> </w:t>
            </w:r>
            <w:r>
              <w:rPr>
                <w:spacing w:val="-2"/>
              </w:rPr>
              <w:t>property</w:t>
            </w:r>
          </w:p>
        </w:tc>
        <w:tc>
          <w:tcPr>
            <w:tcW w:w="713" w:type="dxa"/>
            <w:tcBorders>
              <w:top w:val="nil"/>
            </w:tcBorders>
            <w:shd w:val="clear" w:color="auto" w:fill="DAE9F8"/>
          </w:tcPr>
          <w:p w14:paraId="18D815D5" w14:textId="77777777" w:rsidR="006E3F6F" w:rsidRDefault="006E3F6F">
            <w:pPr>
              <w:pStyle w:val="TableParagraph"/>
              <w:spacing w:before="247" w:line="240" w:lineRule="auto"/>
              <w:jc w:val="left"/>
              <w:rPr>
                <w:i/>
              </w:rPr>
            </w:pPr>
          </w:p>
          <w:p w14:paraId="34CA48FF" w14:textId="77777777" w:rsidR="006E3F6F" w:rsidRDefault="00EE410A">
            <w:pPr>
              <w:pStyle w:val="TableParagraph"/>
              <w:spacing w:before="0"/>
              <w:ind w:right="96"/>
            </w:pPr>
            <w:r>
              <w:rPr>
                <w:spacing w:val="-10"/>
              </w:rPr>
              <w:t>0</w:t>
            </w:r>
          </w:p>
        </w:tc>
        <w:tc>
          <w:tcPr>
            <w:tcW w:w="685" w:type="dxa"/>
            <w:tcBorders>
              <w:top w:val="nil"/>
            </w:tcBorders>
            <w:shd w:val="clear" w:color="auto" w:fill="F1F1F1"/>
          </w:tcPr>
          <w:p w14:paraId="4F5F3674" w14:textId="77777777" w:rsidR="006E3F6F" w:rsidRDefault="006E3F6F">
            <w:pPr>
              <w:pStyle w:val="TableParagraph"/>
              <w:spacing w:before="247" w:line="240" w:lineRule="auto"/>
              <w:jc w:val="left"/>
              <w:rPr>
                <w:i/>
              </w:rPr>
            </w:pPr>
          </w:p>
          <w:p w14:paraId="12B8D57D" w14:textId="77777777" w:rsidR="006E3F6F" w:rsidRDefault="00EE410A">
            <w:pPr>
              <w:pStyle w:val="TableParagraph"/>
              <w:spacing w:before="0"/>
              <w:ind w:right="96"/>
            </w:pPr>
            <w:r>
              <w:rPr>
                <w:spacing w:val="-10"/>
              </w:rPr>
              <w:t>0</w:t>
            </w:r>
          </w:p>
        </w:tc>
        <w:tc>
          <w:tcPr>
            <w:tcW w:w="1008" w:type="dxa"/>
            <w:tcBorders>
              <w:top w:val="nil"/>
            </w:tcBorders>
            <w:shd w:val="clear" w:color="auto" w:fill="DAE9F8"/>
          </w:tcPr>
          <w:p w14:paraId="57E2CB9D" w14:textId="77777777" w:rsidR="006E3F6F" w:rsidRDefault="006E3F6F">
            <w:pPr>
              <w:pStyle w:val="TableParagraph"/>
              <w:spacing w:before="247" w:line="240" w:lineRule="auto"/>
              <w:jc w:val="left"/>
              <w:rPr>
                <w:i/>
              </w:rPr>
            </w:pPr>
          </w:p>
          <w:p w14:paraId="32AA3082" w14:textId="77777777" w:rsidR="006E3F6F" w:rsidRDefault="00EE410A">
            <w:pPr>
              <w:pStyle w:val="TableParagraph"/>
              <w:spacing w:before="0"/>
              <w:ind w:right="96"/>
            </w:pPr>
            <w:r>
              <w:rPr>
                <w:spacing w:val="-10"/>
              </w:rPr>
              <w:t>0</w:t>
            </w:r>
          </w:p>
        </w:tc>
        <w:tc>
          <w:tcPr>
            <w:tcW w:w="1234" w:type="dxa"/>
            <w:tcBorders>
              <w:top w:val="nil"/>
            </w:tcBorders>
            <w:shd w:val="clear" w:color="auto" w:fill="F1F1F1"/>
          </w:tcPr>
          <w:p w14:paraId="4613C956" w14:textId="77777777" w:rsidR="006E3F6F" w:rsidRDefault="006E3F6F">
            <w:pPr>
              <w:pStyle w:val="TableParagraph"/>
              <w:spacing w:before="247" w:line="240" w:lineRule="auto"/>
              <w:jc w:val="left"/>
              <w:rPr>
                <w:i/>
              </w:rPr>
            </w:pPr>
          </w:p>
          <w:p w14:paraId="001FC77B" w14:textId="77777777" w:rsidR="006E3F6F" w:rsidRDefault="00EE410A">
            <w:pPr>
              <w:pStyle w:val="TableParagraph"/>
              <w:spacing w:before="0"/>
              <w:ind w:right="97"/>
            </w:pPr>
            <w:r>
              <w:rPr>
                <w:spacing w:val="-10"/>
              </w:rPr>
              <w:t>0</w:t>
            </w:r>
          </w:p>
        </w:tc>
        <w:tc>
          <w:tcPr>
            <w:tcW w:w="903" w:type="dxa"/>
            <w:tcBorders>
              <w:top w:val="nil"/>
            </w:tcBorders>
            <w:shd w:val="clear" w:color="auto" w:fill="DAE9F8"/>
          </w:tcPr>
          <w:p w14:paraId="5E3467FD" w14:textId="77777777" w:rsidR="006E3F6F" w:rsidRDefault="006E3F6F">
            <w:pPr>
              <w:pStyle w:val="TableParagraph"/>
              <w:spacing w:before="247" w:line="240" w:lineRule="auto"/>
              <w:jc w:val="left"/>
              <w:rPr>
                <w:i/>
              </w:rPr>
            </w:pPr>
          </w:p>
          <w:p w14:paraId="1B86387E" w14:textId="77777777" w:rsidR="006E3F6F" w:rsidRDefault="00EE410A">
            <w:pPr>
              <w:pStyle w:val="TableParagraph"/>
              <w:spacing w:before="0"/>
              <w:ind w:right="94"/>
            </w:pPr>
            <w:r>
              <w:rPr>
                <w:spacing w:val="-10"/>
              </w:rPr>
              <w:t>0</w:t>
            </w:r>
          </w:p>
        </w:tc>
        <w:tc>
          <w:tcPr>
            <w:tcW w:w="927" w:type="dxa"/>
            <w:tcBorders>
              <w:top w:val="nil"/>
            </w:tcBorders>
            <w:shd w:val="clear" w:color="auto" w:fill="F1F1F1"/>
          </w:tcPr>
          <w:p w14:paraId="07320B00" w14:textId="77777777" w:rsidR="006E3F6F" w:rsidRDefault="006E3F6F">
            <w:pPr>
              <w:pStyle w:val="TableParagraph"/>
              <w:spacing w:before="247" w:line="240" w:lineRule="auto"/>
              <w:jc w:val="left"/>
              <w:rPr>
                <w:i/>
              </w:rPr>
            </w:pPr>
          </w:p>
          <w:p w14:paraId="25DCAE95" w14:textId="77777777" w:rsidR="006E3F6F" w:rsidRDefault="00EE410A">
            <w:pPr>
              <w:pStyle w:val="TableParagraph"/>
              <w:spacing w:before="0"/>
              <w:ind w:right="97"/>
            </w:pPr>
            <w:r>
              <w:rPr>
                <w:spacing w:val="-10"/>
              </w:rPr>
              <w:t>0</w:t>
            </w:r>
          </w:p>
        </w:tc>
        <w:tc>
          <w:tcPr>
            <w:tcW w:w="1124" w:type="dxa"/>
            <w:tcBorders>
              <w:top w:val="nil"/>
            </w:tcBorders>
            <w:shd w:val="clear" w:color="auto" w:fill="DAE9F8"/>
          </w:tcPr>
          <w:p w14:paraId="1E224AB8" w14:textId="77777777" w:rsidR="006E3F6F" w:rsidRDefault="006E3F6F">
            <w:pPr>
              <w:pStyle w:val="TableParagraph"/>
              <w:spacing w:before="247" w:line="240" w:lineRule="auto"/>
              <w:jc w:val="left"/>
              <w:rPr>
                <w:i/>
              </w:rPr>
            </w:pPr>
          </w:p>
          <w:p w14:paraId="24993E5A" w14:textId="77777777" w:rsidR="006E3F6F" w:rsidRDefault="00EE410A">
            <w:pPr>
              <w:pStyle w:val="TableParagraph"/>
              <w:spacing w:before="0"/>
              <w:ind w:right="96"/>
            </w:pPr>
            <w:r>
              <w:rPr>
                <w:spacing w:val="-10"/>
              </w:rPr>
              <w:t>0</w:t>
            </w:r>
          </w:p>
        </w:tc>
        <w:tc>
          <w:tcPr>
            <w:tcW w:w="1083" w:type="dxa"/>
            <w:tcBorders>
              <w:top w:val="nil"/>
            </w:tcBorders>
            <w:shd w:val="clear" w:color="auto" w:fill="F1F1F1"/>
          </w:tcPr>
          <w:p w14:paraId="25F9BD71" w14:textId="77777777" w:rsidR="006E3F6F" w:rsidRDefault="006E3F6F">
            <w:pPr>
              <w:pStyle w:val="TableParagraph"/>
              <w:spacing w:before="247" w:line="240" w:lineRule="auto"/>
              <w:jc w:val="left"/>
              <w:rPr>
                <w:i/>
              </w:rPr>
            </w:pPr>
          </w:p>
          <w:p w14:paraId="78E55B1C" w14:textId="77777777" w:rsidR="006E3F6F" w:rsidRDefault="00EE410A">
            <w:pPr>
              <w:pStyle w:val="TableParagraph"/>
              <w:spacing w:before="0"/>
              <w:ind w:right="98"/>
            </w:pPr>
            <w:r>
              <w:rPr>
                <w:spacing w:val="-10"/>
              </w:rPr>
              <w:t>0</w:t>
            </w:r>
          </w:p>
        </w:tc>
        <w:tc>
          <w:tcPr>
            <w:tcW w:w="1037" w:type="dxa"/>
            <w:tcBorders>
              <w:top w:val="nil"/>
            </w:tcBorders>
            <w:shd w:val="clear" w:color="auto" w:fill="DAE9F8"/>
          </w:tcPr>
          <w:p w14:paraId="11E530D1" w14:textId="77777777" w:rsidR="006E3F6F" w:rsidRDefault="006E3F6F">
            <w:pPr>
              <w:pStyle w:val="TableParagraph"/>
              <w:spacing w:before="247" w:line="240" w:lineRule="auto"/>
              <w:jc w:val="left"/>
              <w:rPr>
                <w:i/>
              </w:rPr>
            </w:pPr>
          </w:p>
          <w:p w14:paraId="208E8E48" w14:textId="77777777" w:rsidR="006E3F6F" w:rsidRDefault="00EE410A">
            <w:pPr>
              <w:pStyle w:val="TableParagraph"/>
              <w:spacing w:before="0"/>
              <w:ind w:right="98"/>
            </w:pPr>
            <w:r>
              <w:rPr>
                <w:spacing w:val="-10"/>
              </w:rPr>
              <w:t>0</w:t>
            </w:r>
          </w:p>
        </w:tc>
      </w:tr>
    </w:tbl>
    <w:p w14:paraId="30861972" w14:textId="77777777" w:rsidR="006E3F6F" w:rsidRDefault="006E3F6F">
      <w:pPr>
        <w:pStyle w:val="BodyText"/>
        <w:ind w:left="0"/>
        <w:rPr>
          <w:i/>
          <w:sz w:val="20"/>
        </w:rPr>
      </w:pPr>
    </w:p>
    <w:p w14:paraId="238B01EF" w14:textId="77777777" w:rsidR="006E3F6F" w:rsidRDefault="006E3F6F">
      <w:pPr>
        <w:pStyle w:val="BodyText"/>
        <w:spacing w:before="90"/>
        <w:ind w:left="0"/>
        <w:rPr>
          <w:i/>
          <w:sz w:val="20"/>
        </w:rPr>
      </w:pPr>
    </w:p>
    <w:tbl>
      <w:tblPr>
        <w:tblW w:w="0" w:type="auto"/>
        <w:tblInd w:w="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03"/>
        <w:gridCol w:w="713"/>
        <w:gridCol w:w="685"/>
        <w:gridCol w:w="1008"/>
        <w:gridCol w:w="1234"/>
        <w:gridCol w:w="903"/>
        <w:gridCol w:w="927"/>
        <w:gridCol w:w="1124"/>
        <w:gridCol w:w="1083"/>
        <w:gridCol w:w="1037"/>
      </w:tblGrid>
      <w:tr w:rsidR="006E3F6F" w14:paraId="31AD2AAB" w14:textId="77777777">
        <w:trPr>
          <w:trHeight w:val="575"/>
        </w:trPr>
        <w:tc>
          <w:tcPr>
            <w:tcW w:w="2103" w:type="dxa"/>
          </w:tcPr>
          <w:p w14:paraId="26D5E74C" w14:textId="1845705B" w:rsidR="006E3F6F" w:rsidRDefault="00EE410A">
            <w:pPr>
              <w:pStyle w:val="TableParagraph"/>
              <w:spacing w:line="240" w:lineRule="auto"/>
              <w:ind w:left="179" w:right="168" w:firstLine="4"/>
              <w:jc w:val="left"/>
              <w:rPr>
                <w:b/>
              </w:rPr>
            </w:pPr>
            <w:r>
              <w:rPr>
                <w:b/>
              </w:rPr>
              <w:t>Criminal</w:t>
            </w:r>
            <w:r>
              <w:rPr>
                <w:b/>
                <w:spacing w:val="-14"/>
              </w:rPr>
              <w:t xml:space="preserve"> </w:t>
            </w:r>
            <w:r>
              <w:rPr>
                <w:b/>
              </w:rPr>
              <w:t>Offense</w:t>
            </w:r>
            <w:r>
              <w:rPr>
                <w:b/>
                <w:spacing w:val="-13"/>
              </w:rPr>
              <w:t xml:space="preserve"> </w:t>
            </w:r>
            <w:r>
              <w:rPr>
                <w:b/>
              </w:rPr>
              <w:t>- On-Campus</w:t>
            </w:r>
            <w:r>
              <w:rPr>
                <w:b/>
                <w:spacing w:val="-4"/>
              </w:rPr>
              <w:t xml:space="preserve"> </w:t>
            </w:r>
            <w:r>
              <w:rPr>
                <w:b/>
              </w:rPr>
              <w:t>-</w:t>
            </w:r>
            <w:r>
              <w:rPr>
                <w:b/>
                <w:spacing w:val="-3"/>
              </w:rPr>
              <w:t xml:space="preserve"> </w:t>
            </w:r>
            <w:r>
              <w:rPr>
                <w:b/>
                <w:spacing w:val="-4"/>
              </w:rPr>
              <w:t>202</w:t>
            </w:r>
            <w:r w:rsidR="00532DD2">
              <w:rPr>
                <w:b/>
                <w:spacing w:val="-4"/>
              </w:rPr>
              <w:t>3</w:t>
            </w:r>
          </w:p>
        </w:tc>
        <w:tc>
          <w:tcPr>
            <w:tcW w:w="713" w:type="dxa"/>
            <w:shd w:val="clear" w:color="auto" w:fill="DAE9F8"/>
          </w:tcPr>
          <w:p w14:paraId="77170E4C" w14:textId="77777777" w:rsidR="006E3F6F" w:rsidRDefault="00EE410A">
            <w:pPr>
              <w:pStyle w:val="TableParagraph"/>
              <w:spacing w:before="165" w:line="240" w:lineRule="auto"/>
              <w:ind w:right="95"/>
              <w:rPr>
                <w:b/>
              </w:rPr>
            </w:pPr>
            <w:r>
              <w:rPr>
                <w:b/>
                <w:spacing w:val="-2"/>
              </w:rPr>
              <w:t>Total</w:t>
            </w:r>
          </w:p>
        </w:tc>
        <w:tc>
          <w:tcPr>
            <w:tcW w:w="685" w:type="dxa"/>
            <w:shd w:val="clear" w:color="auto" w:fill="F1F1F1"/>
          </w:tcPr>
          <w:p w14:paraId="4A8C6295" w14:textId="77777777" w:rsidR="006E3F6F" w:rsidRDefault="00EE410A">
            <w:pPr>
              <w:pStyle w:val="TableParagraph"/>
              <w:spacing w:before="165" w:line="240" w:lineRule="auto"/>
              <w:ind w:right="99"/>
              <w:rPr>
                <w:b/>
              </w:rPr>
            </w:pPr>
            <w:r>
              <w:rPr>
                <w:b/>
                <w:spacing w:val="-4"/>
              </w:rPr>
              <w:t>Race</w:t>
            </w:r>
          </w:p>
        </w:tc>
        <w:tc>
          <w:tcPr>
            <w:tcW w:w="1008" w:type="dxa"/>
            <w:shd w:val="clear" w:color="auto" w:fill="DAE9F8"/>
          </w:tcPr>
          <w:p w14:paraId="06AEDA67" w14:textId="77777777" w:rsidR="006E3F6F" w:rsidRDefault="00EE410A">
            <w:pPr>
              <w:pStyle w:val="TableParagraph"/>
              <w:spacing w:before="165" w:line="240" w:lineRule="auto"/>
              <w:ind w:right="97"/>
              <w:rPr>
                <w:b/>
              </w:rPr>
            </w:pPr>
            <w:r>
              <w:rPr>
                <w:b/>
                <w:spacing w:val="-2"/>
              </w:rPr>
              <w:t>Religion</w:t>
            </w:r>
          </w:p>
        </w:tc>
        <w:tc>
          <w:tcPr>
            <w:tcW w:w="1234" w:type="dxa"/>
            <w:shd w:val="clear" w:color="auto" w:fill="F1F1F1"/>
          </w:tcPr>
          <w:p w14:paraId="7CFD66F3" w14:textId="77777777" w:rsidR="006E3F6F" w:rsidRDefault="00EE410A">
            <w:pPr>
              <w:pStyle w:val="TableParagraph"/>
              <w:spacing w:line="240" w:lineRule="auto"/>
              <w:ind w:left="107" w:firstLine="201"/>
              <w:jc w:val="left"/>
              <w:rPr>
                <w:b/>
              </w:rPr>
            </w:pPr>
            <w:r>
              <w:rPr>
                <w:b/>
                <w:spacing w:val="-2"/>
              </w:rPr>
              <w:t>Sexual orientation</w:t>
            </w:r>
          </w:p>
        </w:tc>
        <w:tc>
          <w:tcPr>
            <w:tcW w:w="903" w:type="dxa"/>
            <w:shd w:val="clear" w:color="auto" w:fill="DAE9F8"/>
          </w:tcPr>
          <w:p w14:paraId="206367B3" w14:textId="77777777" w:rsidR="006E3F6F" w:rsidRDefault="00EE410A">
            <w:pPr>
              <w:pStyle w:val="TableParagraph"/>
              <w:spacing w:before="165" w:line="240" w:lineRule="auto"/>
              <w:ind w:right="96"/>
              <w:rPr>
                <w:b/>
              </w:rPr>
            </w:pPr>
            <w:r>
              <w:rPr>
                <w:b/>
                <w:spacing w:val="-2"/>
              </w:rPr>
              <w:t>Gender</w:t>
            </w:r>
          </w:p>
        </w:tc>
        <w:tc>
          <w:tcPr>
            <w:tcW w:w="927" w:type="dxa"/>
            <w:shd w:val="clear" w:color="auto" w:fill="F1F1F1"/>
          </w:tcPr>
          <w:p w14:paraId="208DF567" w14:textId="77777777" w:rsidR="006E3F6F" w:rsidRDefault="00EE410A">
            <w:pPr>
              <w:pStyle w:val="TableParagraph"/>
              <w:spacing w:line="240" w:lineRule="auto"/>
              <w:ind w:left="106" w:firstLine="12"/>
              <w:jc w:val="left"/>
              <w:rPr>
                <w:b/>
              </w:rPr>
            </w:pPr>
            <w:r>
              <w:rPr>
                <w:b/>
                <w:spacing w:val="-2"/>
              </w:rPr>
              <w:t>Gender identity</w:t>
            </w:r>
          </w:p>
        </w:tc>
        <w:tc>
          <w:tcPr>
            <w:tcW w:w="1124" w:type="dxa"/>
            <w:shd w:val="clear" w:color="auto" w:fill="DAE9F8"/>
          </w:tcPr>
          <w:p w14:paraId="010C2CD0" w14:textId="77777777" w:rsidR="006E3F6F" w:rsidRDefault="00EE410A">
            <w:pPr>
              <w:pStyle w:val="TableParagraph"/>
              <w:spacing w:before="165" w:line="240" w:lineRule="auto"/>
              <w:ind w:right="99"/>
              <w:rPr>
                <w:b/>
              </w:rPr>
            </w:pPr>
            <w:r>
              <w:rPr>
                <w:b/>
                <w:spacing w:val="-2"/>
              </w:rPr>
              <w:t>Disability</w:t>
            </w:r>
          </w:p>
        </w:tc>
        <w:tc>
          <w:tcPr>
            <w:tcW w:w="1083" w:type="dxa"/>
            <w:shd w:val="clear" w:color="auto" w:fill="F1F1F1"/>
          </w:tcPr>
          <w:p w14:paraId="4B1FEA79" w14:textId="77777777" w:rsidR="006E3F6F" w:rsidRDefault="00EE410A">
            <w:pPr>
              <w:pStyle w:val="TableParagraph"/>
              <w:spacing w:before="165" w:line="240" w:lineRule="auto"/>
              <w:ind w:right="96"/>
              <w:rPr>
                <w:b/>
              </w:rPr>
            </w:pPr>
            <w:r>
              <w:rPr>
                <w:b/>
                <w:spacing w:val="-2"/>
              </w:rPr>
              <w:t>Ethnicity</w:t>
            </w:r>
          </w:p>
        </w:tc>
        <w:tc>
          <w:tcPr>
            <w:tcW w:w="1037" w:type="dxa"/>
            <w:shd w:val="clear" w:color="auto" w:fill="DAE9F8"/>
          </w:tcPr>
          <w:p w14:paraId="227305AB" w14:textId="77777777" w:rsidR="006E3F6F" w:rsidRDefault="00EE410A">
            <w:pPr>
              <w:pStyle w:val="TableParagraph"/>
              <w:spacing w:line="240" w:lineRule="auto"/>
              <w:ind w:left="208" w:hanging="104"/>
              <w:jc w:val="left"/>
              <w:rPr>
                <w:b/>
              </w:rPr>
            </w:pPr>
            <w:r>
              <w:rPr>
                <w:b/>
                <w:spacing w:val="-2"/>
              </w:rPr>
              <w:t>National Origin</w:t>
            </w:r>
          </w:p>
        </w:tc>
      </w:tr>
      <w:tr w:rsidR="006E3F6F" w14:paraId="7BD607A5" w14:textId="77777777">
        <w:trPr>
          <w:trHeight w:val="743"/>
        </w:trPr>
        <w:tc>
          <w:tcPr>
            <w:tcW w:w="2103" w:type="dxa"/>
          </w:tcPr>
          <w:p w14:paraId="5B4AA8C7" w14:textId="77777777" w:rsidR="006E3F6F" w:rsidRDefault="00EE410A">
            <w:pPr>
              <w:pStyle w:val="TableParagraph"/>
              <w:spacing w:before="0" w:line="242" w:lineRule="auto"/>
              <w:ind w:left="107" w:right="575"/>
              <w:jc w:val="left"/>
            </w:pPr>
            <w:r>
              <w:t>a.</w:t>
            </w:r>
            <w:r>
              <w:rPr>
                <w:spacing w:val="-14"/>
              </w:rPr>
              <w:t xml:space="preserve"> </w:t>
            </w:r>
            <w:r>
              <w:t xml:space="preserve">Murder/Non- </w:t>
            </w:r>
            <w:r>
              <w:rPr>
                <w:spacing w:val="-2"/>
              </w:rPr>
              <w:t>negligent</w:t>
            </w:r>
          </w:p>
          <w:p w14:paraId="5A39BF25" w14:textId="77777777" w:rsidR="006E3F6F" w:rsidRDefault="00EE410A">
            <w:pPr>
              <w:pStyle w:val="TableParagraph"/>
              <w:spacing w:before="0" w:line="224" w:lineRule="exact"/>
              <w:ind w:left="107"/>
              <w:jc w:val="left"/>
            </w:pPr>
            <w:r>
              <w:rPr>
                <w:spacing w:val="-2"/>
              </w:rPr>
              <w:t>manslaughter</w:t>
            </w:r>
          </w:p>
        </w:tc>
        <w:tc>
          <w:tcPr>
            <w:tcW w:w="713" w:type="dxa"/>
            <w:shd w:val="clear" w:color="auto" w:fill="DAE9F8"/>
          </w:tcPr>
          <w:p w14:paraId="7466DB02" w14:textId="77777777" w:rsidR="006E3F6F" w:rsidRDefault="006E3F6F">
            <w:pPr>
              <w:pStyle w:val="TableParagraph"/>
              <w:spacing w:before="0" w:line="240" w:lineRule="auto"/>
              <w:jc w:val="left"/>
              <w:rPr>
                <w:i/>
              </w:rPr>
            </w:pPr>
          </w:p>
          <w:p w14:paraId="28ECE380" w14:textId="77777777" w:rsidR="006E3F6F" w:rsidRDefault="006E3F6F">
            <w:pPr>
              <w:pStyle w:val="TableParagraph"/>
              <w:spacing w:before="1" w:line="240" w:lineRule="auto"/>
              <w:jc w:val="left"/>
              <w:rPr>
                <w:i/>
              </w:rPr>
            </w:pPr>
          </w:p>
          <w:p w14:paraId="22E05E13" w14:textId="77777777" w:rsidR="006E3F6F" w:rsidRDefault="00EE410A">
            <w:pPr>
              <w:pStyle w:val="TableParagraph"/>
              <w:spacing w:before="0"/>
              <w:ind w:right="96"/>
            </w:pPr>
            <w:r>
              <w:rPr>
                <w:spacing w:val="-10"/>
              </w:rPr>
              <w:t>0</w:t>
            </w:r>
          </w:p>
        </w:tc>
        <w:tc>
          <w:tcPr>
            <w:tcW w:w="685" w:type="dxa"/>
            <w:shd w:val="clear" w:color="auto" w:fill="F1F1F1"/>
          </w:tcPr>
          <w:p w14:paraId="1485B7B3" w14:textId="77777777" w:rsidR="006E3F6F" w:rsidRDefault="006E3F6F">
            <w:pPr>
              <w:pStyle w:val="TableParagraph"/>
              <w:spacing w:before="0" w:line="240" w:lineRule="auto"/>
              <w:jc w:val="left"/>
              <w:rPr>
                <w:i/>
              </w:rPr>
            </w:pPr>
          </w:p>
          <w:p w14:paraId="68E51BBA" w14:textId="77777777" w:rsidR="006E3F6F" w:rsidRDefault="006E3F6F">
            <w:pPr>
              <w:pStyle w:val="TableParagraph"/>
              <w:spacing w:before="1" w:line="240" w:lineRule="auto"/>
              <w:jc w:val="left"/>
              <w:rPr>
                <w:i/>
              </w:rPr>
            </w:pPr>
          </w:p>
          <w:p w14:paraId="38659646" w14:textId="77777777" w:rsidR="006E3F6F" w:rsidRDefault="00EE410A">
            <w:pPr>
              <w:pStyle w:val="TableParagraph"/>
              <w:spacing w:before="0"/>
              <w:ind w:right="99"/>
            </w:pPr>
            <w:r>
              <w:rPr>
                <w:spacing w:val="-10"/>
              </w:rPr>
              <w:t>0</w:t>
            </w:r>
          </w:p>
        </w:tc>
        <w:tc>
          <w:tcPr>
            <w:tcW w:w="1008" w:type="dxa"/>
            <w:shd w:val="clear" w:color="auto" w:fill="DAE9F8"/>
          </w:tcPr>
          <w:p w14:paraId="2C42BDE5" w14:textId="77777777" w:rsidR="006E3F6F" w:rsidRDefault="006E3F6F">
            <w:pPr>
              <w:pStyle w:val="TableParagraph"/>
              <w:spacing w:before="0" w:line="240" w:lineRule="auto"/>
              <w:jc w:val="left"/>
              <w:rPr>
                <w:i/>
              </w:rPr>
            </w:pPr>
          </w:p>
          <w:p w14:paraId="177BB217" w14:textId="77777777" w:rsidR="006E3F6F" w:rsidRDefault="006E3F6F">
            <w:pPr>
              <w:pStyle w:val="TableParagraph"/>
              <w:spacing w:before="1" w:line="240" w:lineRule="auto"/>
              <w:jc w:val="left"/>
              <w:rPr>
                <w:i/>
              </w:rPr>
            </w:pPr>
          </w:p>
          <w:p w14:paraId="7F6BE329" w14:textId="77777777" w:rsidR="006E3F6F" w:rsidRDefault="00EE410A">
            <w:pPr>
              <w:pStyle w:val="TableParagraph"/>
              <w:spacing w:before="0"/>
              <w:ind w:right="99"/>
            </w:pPr>
            <w:r>
              <w:rPr>
                <w:spacing w:val="-10"/>
              </w:rPr>
              <w:t>0</w:t>
            </w:r>
          </w:p>
        </w:tc>
        <w:tc>
          <w:tcPr>
            <w:tcW w:w="1234" w:type="dxa"/>
            <w:shd w:val="clear" w:color="auto" w:fill="F1F1F1"/>
          </w:tcPr>
          <w:p w14:paraId="68F68EAF" w14:textId="77777777" w:rsidR="006E3F6F" w:rsidRDefault="006E3F6F">
            <w:pPr>
              <w:pStyle w:val="TableParagraph"/>
              <w:spacing w:before="0" w:line="240" w:lineRule="auto"/>
              <w:jc w:val="left"/>
              <w:rPr>
                <w:i/>
              </w:rPr>
            </w:pPr>
          </w:p>
          <w:p w14:paraId="55CCB3E7" w14:textId="77777777" w:rsidR="006E3F6F" w:rsidRDefault="006E3F6F">
            <w:pPr>
              <w:pStyle w:val="TableParagraph"/>
              <w:spacing w:before="1" w:line="240" w:lineRule="auto"/>
              <w:jc w:val="left"/>
              <w:rPr>
                <w:i/>
              </w:rPr>
            </w:pPr>
          </w:p>
          <w:p w14:paraId="291E8713" w14:textId="77777777" w:rsidR="006E3F6F" w:rsidRDefault="00EE410A">
            <w:pPr>
              <w:pStyle w:val="TableParagraph"/>
              <w:spacing w:before="0"/>
              <w:ind w:right="97"/>
            </w:pPr>
            <w:r>
              <w:rPr>
                <w:spacing w:val="-10"/>
              </w:rPr>
              <w:t>0</w:t>
            </w:r>
          </w:p>
        </w:tc>
        <w:tc>
          <w:tcPr>
            <w:tcW w:w="903" w:type="dxa"/>
            <w:shd w:val="clear" w:color="auto" w:fill="DAE9F8"/>
          </w:tcPr>
          <w:p w14:paraId="1330BBCC" w14:textId="77777777" w:rsidR="006E3F6F" w:rsidRDefault="006E3F6F">
            <w:pPr>
              <w:pStyle w:val="TableParagraph"/>
              <w:spacing w:before="0" w:line="240" w:lineRule="auto"/>
              <w:jc w:val="left"/>
              <w:rPr>
                <w:i/>
              </w:rPr>
            </w:pPr>
          </w:p>
          <w:p w14:paraId="4FA1370F" w14:textId="77777777" w:rsidR="006E3F6F" w:rsidRDefault="006E3F6F">
            <w:pPr>
              <w:pStyle w:val="TableParagraph"/>
              <w:spacing w:before="1" w:line="240" w:lineRule="auto"/>
              <w:jc w:val="left"/>
              <w:rPr>
                <w:i/>
              </w:rPr>
            </w:pPr>
          </w:p>
          <w:p w14:paraId="76CA0BE5" w14:textId="77777777" w:rsidR="006E3F6F" w:rsidRDefault="00EE410A">
            <w:pPr>
              <w:pStyle w:val="TableParagraph"/>
              <w:spacing w:before="0"/>
              <w:ind w:right="97"/>
            </w:pPr>
            <w:r>
              <w:rPr>
                <w:spacing w:val="-10"/>
              </w:rPr>
              <w:t>0</w:t>
            </w:r>
          </w:p>
        </w:tc>
        <w:tc>
          <w:tcPr>
            <w:tcW w:w="927" w:type="dxa"/>
            <w:shd w:val="clear" w:color="auto" w:fill="F1F1F1"/>
          </w:tcPr>
          <w:p w14:paraId="40373B0A" w14:textId="77777777" w:rsidR="006E3F6F" w:rsidRDefault="006E3F6F">
            <w:pPr>
              <w:pStyle w:val="TableParagraph"/>
              <w:spacing w:before="0" w:line="240" w:lineRule="auto"/>
              <w:jc w:val="left"/>
              <w:rPr>
                <w:i/>
              </w:rPr>
            </w:pPr>
          </w:p>
          <w:p w14:paraId="21E0C960" w14:textId="77777777" w:rsidR="006E3F6F" w:rsidRDefault="006E3F6F">
            <w:pPr>
              <w:pStyle w:val="TableParagraph"/>
              <w:spacing w:before="1" w:line="240" w:lineRule="auto"/>
              <w:jc w:val="left"/>
              <w:rPr>
                <w:i/>
              </w:rPr>
            </w:pPr>
          </w:p>
          <w:p w14:paraId="479A1A14" w14:textId="77777777" w:rsidR="006E3F6F" w:rsidRDefault="00EE410A">
            <w:pPr>
              <w:pStyle w:val="TableParagraph"/>
              <w:spacing w:before="0"/>
              <w:ind w:right="97"/>
            </w:pPr>
            <w:r>
              <w:rPr>
                <w:spacing w:val="-10"/>
              </w:rPr>
              <w:t>0</w:t>
            </w:r>
          </w:p>
        </w:tc>
        <w:tc>
          <w:tcPr>
            <w:tcW w:w="1124" w:type="dxa"/>
            <w:shd w:val="clear" w:color="auto" w:fill="DAE9F8"/>
          </w:tcPr>
          <w:p w14:paraId="7DE73F90" w14:textId="77777777" w:rsidR="006E3F6F" w:rsidRDefault="006E3F6F">
            <w:pPr>
              <w:pStyle w:val="TableParagraph"/>
              <w:spacing w:before="0" w:line="240" w:lineRule="auto"/>
              <w:jc w:val="left"/>
              <w:rPr>
                <w:i/>
              </w:rPr>
            </w:pPr>
          </w:p>
          <w:p w14:paraId="2B7E7066" w14:textId="77777777" w:rsidR="006E3F6F" w:rsidRDefault="006E3F6F">
            <w:pPr>
              <w:pStyle w:val="TableParagraph"/>
              <w:spacing w:before="1" w:line="240" w:lineRule="auto"/>
              <w:jc w:val="left"/>
              <w:rPr>
                <w:i/>
              </w:rPr>
            </w:pPr>
          </w:p>
          <w:p w14:paraId="2CAAC0EA" w14:textId="77777777" w:rsidR="006E3F6F" w:rsidRDefault="00EE410A">
            <w:pPr>
              <w:pStyle w:val="TableParagraph"/>
              <w:spacing w:before="0"/>
              <w:ind w:right="98"/>
            </w:pPr>
            <w:r>
              <w:rPr>
                <w:spacing w:val="-10"/>
              </w:rPr>
              <w:t>0</w:t>
            </w:r>
          </w:p>
        </w:tc>
        <w:tc>
          <w:tcPr>
            <w:tcW w:w="1083" w:type="dxa"/>
            <w:shd w:val="clear" w:color="auto" w:fill="F1F1F1"/>
          </w:tcPr>
          <w:p w14:paraId="2DB78BE7" w14:textId="77777777" w:rsidR="006E3F6F" w:rsidRDefault="006E3F6F">
            <w:pPr>
              <w:pStyle w:val="TableParagraph"/>
              <w:spacing w:before="0" w:line="240" w:lineRule="auto"/>
              <w:jc w:val="left"/>
              <w:rPr>
                <w:i/>
              </w:rPr>
            </w:pPr>
          </w:p>
          <w:p w14:paraId="757EEDEA" w14:textId="77777777" w:rsidR="006E3F6F" w:rsidRDefault="006E3F6F">
            <w:pPr>
              <w:pStyle w:val="TableParagraph"/>
              <w:spacing w:before="1" w:line="240" w:lineRule="auto"/>
              <w:jc w:val="left"/>
              <w:rPr>
                <w:i/>
              </w:rPr>
            </w:pPr>
          </w:p>
          <w:p w14:paraId="217A1169" w14:textId="77777777" w:rsidR="006E3F6F" w:rsidRDefault="00EE410A">
            <w:pPr>
              <w:pStyle w:val="TableParagraph"/>
              <w:spacing w:before="0"/>
              <w:ind w:right="98"/>
            </w:pPr>
            <w:r>
              <w:rPr>
                <w:spacing w:val="-10"/>
              </w:rPr>
              <w:t>0</w:t>
            </w:r>
          </w:p>
        </w:tc>
        <w:tc>
          <w:tcPr>
            <w:tcW w:w="1037" w:type="dxa"/>
            <w:shd w:val="clear" w:color="auto" w:fill="DAE9F8"/>
          </w:tcPr>
          <w:p w14:paraId="62FAB618" w14:textId="77777777" w:rsidR="006E3F6F" w:rsidRDefault="006E3F6F">
            <w:pPr>
              <w:pStyle w:val="TableParagraph"/>
              <w:spacing w:before="0" w:line="240" w:lineRule="auto"/>
              <w:jc w:val="left"/>
              <w:rPr>
                <w:i/>
              </w:rPr>
            </w:pPr>
          </w:p>
          <w:p w14:paraId="4728A576" w14:textId="77777777" w:rsidR="006E3F6F" w:rsidRDefault="006E3F6F">
            <w:pPr>
              <w:pStyle w:val="TableParagraph"/>
              <w:spacing w:before="1" w:line="240" w:lineRule="auto"/>
              <w:jc w:val="left"/>
              <w:rPr>
                <w:i/>
              </w:rPr>
            </w:pPr>
          </w:p>
          <w:p w14:paraId="7D608B89" w14:textId="77777777" w:rsidR="006E3F6F" w:rsidRDefault="00EE410A">
            <w:pPr>
              <w:pStyle w:val="TableParagraph"/>
              <w:spacing w:before="0"/>
              <w:ind w:right="98"/>
            </w:pPr>
            <w:r>
              <w:rPr>
                <w:spacing w:val="-10"/>
              </w:rPr>
              <w:t>0</w:t>
            </w:r>
          </w:p>
        </w:tc>
      </w:tr>
      <w:tr w:rsidR="006E3F6F" w14:paraId="22D140B8" w14:textId="77777777">
        <w:trPr>
          <w:trHeight w:val="494"/>
        </w:trPr>
        <w:tc>
          <w:tcPr>
            <w:tcW w:w="2103" w:type="dxa"/>
          </w:tcPr>
          <w:p w14:paraId="5CF02EF7" w14:textId="77777777" w:rsidR="006E3F6F" w:rsidRDefault="00EE410A">
            <w:pPr>
              <w:pStyle w:val="TableParagraph"/>
              <w:spacing w:before="0" w:line="247" w:lineRule="exact"/>
              <w:ind w:left="107"/>
              <w:jc w:val="left"/>
            </w:pPr>
            <w:r>
              <w:t xml:space="preserve">b. </w:t>
            </w:r>
            <w:r>
              <w:rPr>
                <w:spacing w:val="-2"/>
              </w:rPr>
              <w:t>Negligent</w:t>
            </w:r>
          </w:p>
          <w:p w14:paraId="05469479" w14:textId="77777777" w:rsidR="006E3F6F" w:rsidRDefault="00EE410A">
            <w:pPr>
              <w:pStyle w:val="TableParagraph"/>
              <w:spacing w:before="0"/>
              <w:ind w:left="107"/>
              <w:jc w:val="left"/>
            </w:pPr>
            <w:r>
              <w:rPr>
                <w:spacing w:val="-2"/>
              </w:rPr>
              <w:t>manslaughter</w:t>
            </w:r>
          </w:p>
        </w:tc>
        <w:tc>
          <w:tcPr>
            <w:tcW w:w="713" w:type="dxa"/>
            <w:shd w:val="clear" w:color="auto" w:fill="DAE9F8"/>
          </w:tcPr>
          <w:p w14:paraId="7FBA9828" w14:textId="77777777" w:rsidR="006E3F6F" w:rsidRDefault="00EE410A">
            <w:pPr>
              <w:pStyle w:val="TableParagraph"/>
              <w:spacing w:before="247"/>
              <w:ind w:right="96"/>
            </w:pPr>
            <w:r>
              <w:rPr>
                <w:spacing w:val="-10"/>
              </w:rPr>
              <w:t>0</w:t>
            </w:r>
          </w:p>
        </w:tc>
        <w:tc>
          <w:tcPr>
            <w:tcW w:w="685" w:type="dxa"/>
            <w:shd w:val="clear" w:color="auto" w:fill="F1F1F1"/>
          </w:tcPr>
          <w:p w14:paraId="346C2B32" w14:textId="77777777" w:rsidR="006E3F6F" w:rsidRDefault="00EE410A">
            <w:pPr>
              <w:pStyle w:val="TableParagraph"/>
              <w:spacing w:before="247"/>
              <w:ind w:right="99"/>
            </w:pPr>
            <w:r>
              <w:rPr>
                <w:spacing w:val="-10"/>
              </w:rPr>
              <w:t>0</w:t>
            </w:r>
          </w:p>
        </w:tc>
        <w:tc>
          <w:tcPr>
            <w:tcW w:w="1008" w:type="dxa"/>
            <w:shd w:val="clear" w:color="auto" w:fill="DAE9F8"/>
          </w:tcPr>
          <w:p w14:paraId="34C1EFF6" w14:textId="77777777" w:rsidR="006E3F6F" w:rsidRDefault="00EE410A">
            <w:pPr>
              <w:pStyle w:val="TableParagraph"/>
              <w:spacing w:before="247"/>
              <w:ind w:right="99"/>
            </w:pPr>
            <w:r>
              <w:rPr>
                <w:spacing w:val="-10"/>
              </w:rPr>
              <w:t>0</w:t>
            </w:r>
          </w:p>
        </w:tc>
        <w:tc>
          <w:tcPr>
            <w:tcW w:w="1234" w:type="dxa"/>
            <w:shd w:val="clear" w:color="auto" w:fill="F1F1F1"/>
          </w:tcPr>
          <w:p w14:paraId="0F1F7F32" w14:textId="77777777" w:rsidR="006E3F6F" w:rsidRDefault="00EE410A">
            <w:pPr>
              <w:pStyle w:val="TableParagraph"/>
              <w:spacing w:before="247"/>
              <w:ind w:right="97"/>
            </w:pPr>
            <w:r>
              <w:rPr>
                <w:spacing w:val="-10"/>
              </w:rPr>
              <w:t>0</w:t>
            </w:r>
          </w:p>
        </w:tc>
        <w:tc>
          <w:tcPr>
            <w:tcW w:w="903" w:type="dxa"/>
            <w:shd w:val="clear" w:color="auto" w:fill="DAE9F8"/>
          </w:tcPr>
          <w:p w14:paraId="465F57F0" w14:textId="77777777" w:rsidR="006E3F6F" w:rsidRDefault="00EE410A">
            <w:pPr>
              <w:pStyle w:val="TableParagraph"/>
              <w:spacing w:before="247"/>
              <w:ind w:right="97"/>
            </w:pPr>
            <w:r>
              <w:rPr>
                <w:spacing w:val="-10"/>
              </w:rPr>
              <w:t>0</w:t>
            </w:r>
          </w:p>
        </w:tc>
        <w:tc>
          <w:tcPr>
            <w:tcW w:w="927" w:type="dxa"/>
            <w:shd w:val="clear" w:color="auto" w:fill="F1F1F1"/>
          </w:tcPr>
          <w:p w14:paraId="52BD638F" w14:textId="77777777" w:rsidR="006E3F6F" w:rsidRDefault="00EE410A">
            <w:pPr>
              <w:pStyle w:val="TableParagraph"/>
              <w:spacing w:before="247"/>
              <w:ind w:right="97"/>
            </w:pPr>
            <w:r>
              <w:rPr>
                <w:spacing w:val="-10"/>
              </w:rPr>
              <w:t>0</w:t>
            </w:r>
          </w:p>
        </w:tc>
        <w:tc>
          <w:tcPr>
            <w:tcW w:w="1124" w:type="dxa"/>
            <w:shd w:val="clear" w:color="auto" w:fill="DAE9F8"/>
          </w:tcPr>
          <w:p w14:paraId="46A148D4" w14:textId="77777777" w:rsidR="006E3F6F" w:rsidRDefault="00EE410A">
            <w:pPr>
              <w:pStyle w:val="TableParagraph"/>
              <w:spacing w:before="247"/>
              <w:ind w:right="98"/>
            </w:pPr>
            <w:r>
              <w:rPr>
                <w:spacing w:val="-10"/>
              </w:rPr>
              <w:t>0</w:t>
            </w:r>
          </w:p>
        </w:tc>
        <w:tc>
          <w:tcPr>
            <w:tcW w:w="1083" w:type="dxa"/>
            <w:shd w:val="clear" w:color="auto" w:fill="F1F1F1"/>
          </w:tcPr>
          <w:p w14:paraId="3473CBBA" w14:textId="77777777" w:rsidR="006E3F6F" w:rsidRDefault="00EE410A">
            <w:pPr>
              <w:pStyle w:val="TableParagraph"/>
              <w:spacing w:before="247"/>
              <w:ind w:right="98"/>
            </w:pPr>
            <w:r>
              <w:rPr>
                <w:spacing w:val="-10"/>
              </w:rPr>
              <w:t>0</w:t>
            </w:r>
          </w:p>
        </w:tc>
        <w:tc>
          <w:tcPr>
            <w:tcW w:w="1037" w:type="dxa"/>
            <w:shd w:val="clear" w:color="auto" w:fill="DAE9F8"/>
          </w:tcPr>
          <w:p w14:paraId="595B68D3" w14:textId="77777777" w:rsidR="006E3F6F" w:rsidRDefault="00EE410A">
            <w:pPr>
              <w:pStyle w:val="TableParagraph"/>
              <w:spacing w:before="247"/>
              <w:ind w:right="98"/>
            </w:pPr>
            <w:r>
              <w:rPr>
                <w:spacing w:val="-10"/>
              </w:rPr>
              <w:t>0</w:t>
            </w:r>
          </w:p>
        </w:tc>
      </w:tr>
      <w:tr w:rsidR="006E3F6F" w14:paraId="7002BE10" w14:textId="77777777">
        <w:trPr>
          <w:trHeight w:val="287"/>
        </w:trPr>
        <w:tc>
          <w:tcPr>
            <w:tcW w:w="2103" w:type="dxa"/>
          </w:tcPr>
          <w:p w14:paraId="50AC930E" w14:textId="77777777" w:rsidR="006E3F6F" w:rsidRDefault="00EE410A">
            <w:pPr>
              <w:pStyle w:val="TableParagraph"/>
              <w:ind w:left="107"/>
              <w:jc w:val="left"/>
            </w:pPr>
            <w:r>
              <w:t>c.</w:t>
            </w:r>
            <w:r>
              <w:rPr>
                <w:spacing w:val="-1"/>
              </w:rPr>
              <w:t xml:space="preserve"> </w:t>
            </w:r>
            <w:r>
              <w:rPr>
                <w:spacing w:val="-4"/>
              </w:rPr>
              <w:t>Rape</w:t>
            </w:r>
          </w:p>
        </w:tc>
        <w:tc>
          <w:tcPr>
            <w:tcW w:w="713" w:type="dxa"/>
            <w:shd w:val="clear" w:color="auto" w:fill="DAE9F8"/>
          </w:tcPr>
          <w:p w14:paraId="0792737B" w14:textId="77777777" w:rsidR="006E3F6F" w:rsidRDefault="00EE410A">
            <w:pPr>
              <w:pStyle w:val="TableParagraph"/>
              <w:ind w:right="96"/>
            </w:pPr>
            <w:r>
              <w:rPr>
                <w:spacing w:val="-10"/>
              </w:rPr>
              <w:t>0</w:t>
            </w:r>
          </w:p>
        </w:tc>
        <w:tc>
          <w:tcPr>
            <w:tcW w:w="685" w:type="dxa"/>
            <w:shd w:val="clear" w:color="auto" w:fill="F1F1F1"/>
          </w:tcPr>
          <w:p w14:paraId="1864DEAC" w14:textId="77777777" w:rsidR="006E3F6F" w:rsidRDefault="00EE410A">
            <w:pPr>
              <w:pStyle w:val="TableParagraph"/>
              <w:ind w:right="99"/>
            </w:pPr>
            <w:r>
              <w:rPr>
                <w:spacing w:val="-10"/>
              </w:rPr>
              <w:t>0</w:t>
            </w:r>
          </w:p>
        </w:tc>
        <w:tc>
          <w:tcPr>
            <w:tcW w:w="1008" w:type="dxa"/>
            <w:shd w:val="clear" w:color="auto" w:fill="DAE9F8"/>
          </w:tcPr>
          <w:p w14:paraId="70BF2DAB" w14:textId="77777777" w:rsidR="006E3F6F" w:rsidRDefault="00EE410A">
            <w:pPr>
              <w:pStyle w:val="TableParagraph"/>
              <w:ind w:right="99"/>
            </w:pPr>
            <w:r>
              <w:rPr>
                <w:spacing w:val="-10"/>
              </w:rPr>
              <w:t>0</w:t>
            </w:r>
          </w:p>
        </w:tc>
        <w:tc>
          <w:tcPr>
            <w:tcW w:w="1234" w:type="dxa"/>
            <w:shd w:val="clear" w:color="auto" w:fill="F1F1F1"/>
          </w:tcPr>
          <w:p w14:paraId="7147FA5F" w14:textId="77777777" w:rsidR="006E3F6F" w:rsidRDefault="00EE410A">
            <w:pPr>
              <w:pStyle w:val="TableParagraph"/>
              <w:ind w:right="97"/>
            </w:pPr>
            <w:r>
              <w:rPr>
                <w:spacing w:val="-10"/>
              </w:rPr>
              <w:t>0</w:t>
            </w:r>
          </w:p>
        </w:tc>
        <w:tc>
          <w:tcPr>
            <w:tcW w:w="903" w:type="dxa"/>
            <w:shd w:val="clear" w:color="auto" w:fill="DAE9F8"/>
          </w:tcPr>
          <w:p w14:paraId="715CF516" w14:textId="77777777" w:rsidR="006E3F6F" w:rsidRDefault="00EE410A">
            <w:pPr>
              <w:pStyle w:val="TableParagraph"/>
              <w:ind w:right="97"/>
            </w:pPr>
            <w:r>
              <w:rPr>
                <w:spacing w:val="-10"/>
              </w:rPr>
              <w:t>0</w:t>
            </w:r>
          </w:p>
        </w:tc>
        <w:tc>
          <w:tcPr>
            <w:tcW w:w="927" w:type="dxa"/>
            <w:shd w:val="clear" w:color="auto" w:fill="F1F1F1"/>
          </w:tcPr>
          <w:p w14:paraId="16334076" w14:textId="77777777" w:rsidR="006E3F6F" w:rsidRDefault="00EE410A">
            <w:pPr>
              <w:pStyle w:val="TableParagraph"/>
              <w:ind w:right="97"/>
            </w:pPr>
            <w:r>
              <w:rPr>
                <w:spacing w:val="-10"/>
              </w:rPr>
              <w:t>0</w:t>
            </w:r>
          </w:p>
        </w:tc>
        <w:tc>
          <w:tcPr>
            <w:tcW w:w="1124" w:type="dxa"/>
            <w:shd w:val="clear" w:color="auto" w:fill="DAE9F8"/>
          </w:tcPr>
          <w:p w14:paraId="473C9EE5" w14:textId="77777777" w:rsidR="006E3F6F" w:rsidRDefault="00EE410A">
            <w:pPr>
              <w:pStyle w:val="TableParagraph"/>
              <w:ind w:right="98"/>
            </w:pPr>
            <w:r>
              <w:rPr>
                <w:spacing w:val="-10"/>
              </w:rPr>
              <w:t>0</w:t>
            </w:r>
          </w:p>
        </w:tc>
        <w:tc>
          <w:tcPr>
            <w:tcW w:w="1083" w:type="dxa"/>
            <w:shd w:val="clear" w:color="auto" w:fill="F1F1F1"/>
          </w:tcPr>
          <w:p w14:paraId="7BA8A196" w14:textId="77777777" w:rsidR="006E3F6F" w:rsidRDefault="00EE410A">
            <w:pPr>
              <w:pStyle w:val="TableParagraph"/>
              <w:ind w:right="98"/>
            </w:pPr>
            <w:r>
              <w:rPr>
                <w:spacing w:val="-10"/>
              </w:rPr>
              <w:t>0</w:t>
            </w:r>
          </w:p>
        </w:tc>
        <w:tc>
          <w:tcPr>
            <w:tcW w:w="1037" w:type="dxa"/>
            <w:shd w:val="clear" w:color="auto" w:fill="DAE9F8"/>
          </w:tcPr>
          <w:p w14:paraId="0F4BF500" w14:textId="77777777" w:rsidR="006E3F6F" w:rsidRDefault="00EE410A">
            <w:pPr>
              <w:pStyle w:val="TableParagraph"/>
              <w:ind w:right="98"/>
            </w:pPr>
            <w:r>
              <w:rPr>
                <w:spacing w:val="-10"/>
              </w:rPr>
              <w:t>0</w:t>
            </w:r>
          </w:p>
        </w:tc>
      </w:tr>
      <w:tr w:rsidR="006E3F6F" w14:paraId="2410C9C3" w14:textId="77777777">
        <w:trPr>
          <w:trHeight w:val="290"/>
        </w:trPr>
        <w:tc>
          <w:tcPr>
            <w:tcW w:w="2103" w:type="dxa"/>
          </w:tcPr>
          <w:p w14:paraId="34426D71" w14:textId="77777777" w:rsidR="006E3F6F" w:rsidRDefault="00EE410A">
            <w:pPr>
              <w:pStyle w:val="TableParagraph"/>
              <w:spacing w:line="229" w:lineRule="exact"/>
              <w:ind w:left="107"/>
              <w:jc w:val="left"/>
            </w:pPr>
            <w:r>
              <w:t xml:space="preserve">d. </w:t>
            </w:r>
            <w:r>
              <w:rPr>
                <w:spacing w:val="-2"/>
              </w:rPr>
              <w:t>Fondling</w:t>
            </w:r>
          </w:p>
        </w:tc>
        <w:tc>
          <w:tcPr>
            <w:tcW w:w="713" w:type="dxa"/>
            <w:shd w:val="clear" w:color="auto" w:fill="DAE9F8"/>
          </w:tcPr>
          <w:p w14:paraId="736D44D1" w14:textId="77777777" w:rsidR="006E3F6F" w:rsidRDefault="00EE410A">
            <w:pPr>
              <w:pStyle w:val="TableParagraph"/>
              <w:spacing w:line="229" w:lineRule="exact"/>
              <w:ind w:right="96"/>
            </w:pPr>
            <w:r>
              <w:rPr>
                <w:spacing w:val="-10"/>
              </w:rPr>
              <w:t>0</w:t>
            </w:r>
          </w:p>
        </w:tc>
        <w:tc>
          <w:tcPr>
            <w:tcW w:w="685" w:type="dxa"/>
            <w:shd w:val="clear" w:color="auto" w:fill="F1F1F1"/>
          </w:tcPr>
          <w:p w14:paraId="41F5EBAE" w14:textId="77777777" w:rsidR="006E3F6F" w:rsidRDefault="00EE410A">
            <w:pPr>
              <w:pStyle w:val="TableParagraph"/>
              <w:spacing w:line="229" w:lineRule="exact"/>
              <w:ind w:right="99"/>
            </w:pPr>
            <w:r>
              <w:rPr>
                <w:spacing w:val="-10"/>
              </w:rPr>
              <w:t>0</w:t>
            </w:r>
          </w:p>
        </w:tc>
        <w:tc>
          <w:tcPr>
            <w:tcW w:w="1008" w:type="dxa"/>
            <w:shd w:val="clear" w:color="auto" w:fill="DAE9F8"/>
          </w:tcPr>
          <w:p w14:paraId="125F3F77" w14:textId="77777777" w:rsidR="006E3F6F" w:rsidRDefault="00EE410A">
            <w:pPr>
              <w:pStyle w:val="TableParagraph"/>
              <w:spacing w:line="229" w:lineRule="exact"/>
              <w:ind w:right="99"/>
            </w:pPr>
            <w:r>
              <w:rPr>
                <w:spacing w:val="-10"/>
              </w:rPr>
              <w:t>0</w:t>
            </w:r>
          </w:p>
        </w:tc>
        <w:tc>
          <w:tcPr>
            <w:tcW w:w="1234" w:type="dxa"/>
            <w:shd w:val="clear" w:color="auto" w:fill="F1F1F1"/>
          </w:tcPr>
          <w:p w14:paraId="6B12761E" w14:textId="77777777" w:rsidR="006E3F6F" w:rsidRDefault="00EE410A">
            <w:pPr>
              <w:pStyle w:val="TableParagraph"/>
              <w:spacing w:line="229" w:lineRule="exact"/>
              <w:ind w:right="97"/>
            </w:pPr>
            <w:r>
              <w:rPr>
                <w:spacing w:val="-10"/>
              </w:rPr>
              <w:t>0</w:t>
            </w:r>
          </w:p>
        </w:tc>
        <w:tc>
          <w:tcPr>
            <w:tcW w:w="903" w:type="dxa"/>
            <w:shd w:val="clear" w:color="auto" w:fill="DAE9F8"/>
          </w:tcPr>
          <w:p w14:paraId="3E4A5E73" w14:textId="77777777" w:rsidR="006E3F6F" w:rsidRDefault="00EE410A">
            <w:pPr>
              <w:pStyle w:val="TableParagraph"/>
              <w:spacing w:line="229" w:lineRule="exact"/>
              <w:ind w:right="97"/>
            </w:pPr>
            <w:r>
              <w:rPr>
                <w:spacing w:val="-10"/>
              </w:rPr>
              <w:t>0</w:t>
            </w:r>
          </w:p>
        </w:tc>
        <w:tc>
          <w:tcPr>
            <w:tcW w:w="927" w:type="dxa"/>
            <w:shd w:val="clear" w:color="auto" w:fill="F1F1F1"/>
          </w:tcPr>
          <w:p w14:paraId="46163DDD" w14:textId="77777777" w:rsidR="006E3F6F" w:rsidRDefault="00EE410A">
            <w:pPr>
              <w:pStyle w:val="TableParagraph"/>
              <w:spacing w:line="229" w:lineRule="exact"/>
              <w:ind w:right="97"/>
            </w:pPr>
            <w:r>
              <w:rPr>
                <w:spacing w:val="-10"/>
              </w:rPr>
              <w:t>0</w:t>
            </w:r>
          </w:p>
        </w:tc>
        <w:tc>
          <w:tcPr>
            <w:tcW w:w="1124" w:type="dxa"/>
            <w:shd w:val="clear" w:color="auto" w:fill="DAE9F8"/>
          </w:tcPr>
          <w:p w14:paraId="5E502A30" w14:textId="77777777" w:rsidR="006E3F6F" w:rsidRDefault="00EE410A">
            <w:pPr>
              <w:pStyle w:val="TableParagraph"/>
              <w:spacing w:line="229" w:lineRule="exact"/>
              <w:ind w:right="98"/>
            </w:pPr>
            <w:r>
              <w:rPr>
                <w:spacing w:val="-10"/>
              </w:rPr>
              <w:t>0</w:t>
            </w:r>
          </w:p>
        </w:tc>
        <w:tc>
          <w:tcPr>
            <w:tcW w:w="1083" w:type="dxa"/>
            <w:shd w:val="clear" w:color="auto" w:fill="F1F1F1"/>
          </w:tcPr>
          <w:p w14:paraId="446F6AA6" w14:textId="77777777" w:rsidR="006E3F6F" w:rsidRDefault="00EE410A">
            <w:pPr>
              <w:pStyle w:val="TableParagraph"/>
              <w:spacing w:line="229" w:lineRule="exact"/>
              <w:ind w:right="98"/>
            </w:pPr>
            <w:r>
              <w:rPr>
                <w:spacing w:val="-10"/>
              </w:rPr>
              <w:t>0</w:t>
            </w:r>
          </w:p>
        </w:tc>
        <w:tc>
          <w:tcPr>
            <w:tcW w:w="1037" w:type="dxa"/>
            <w:shd w:val="clear" w:color="auto" w:fill="DAE9F8"/>
          </w:tcPr>
          <w:p w14:paraId="015B3BC6" w14:textId="77777777" w:rsidR="006E3F6F" w:rsidRDefault="00EE410A">
            <w:pPr>
              <w:pStyle w:val="TableParagraph"/>
              <w:spacing w:line="229" w:lineRule="exact"/>
              <w:ind w:right="98"/>
            </w:pPr>
            <w:r>
              <w:rPr>
                <w:spacing w:val="-10"/>
              </w:rPr>
              <w:t>0</w:t>
            </w:r>
          </w:p>
        </w:tc>
      </w:tr>
      <w:tr w:rsidR="006E3F6F" w14:paraId="39BDF33A" w14:textId="77777777">
        <w:trPr>
          <w:trHeight w:val="287"/>
        </w:trPr>
        <w:tc>
          <w:tcPr>
            <w:tcW w:w="2103" w:type="dxa"/>
          </w:tcPr>
          <w:p w14:paraId="33190579" w14:textId="77777777" w:rsidR="006E3F6F" w:rsidRDefault="00EE410A">
            <w:pPr>
              <w:pStyle w:val="TableParagraph"/>
              <w:ind w:left="107"/>
              <w:jc w:val="left"/>
            </w:pPr>
            <w:r>
              <w:t>e.</w:t>
            </w:r>
            <w:r>
              <w:rPr>
                <w:spacing w:val="-3"/>
              </w:rPr>
              <w:t xml:space="preserve"> </w:t>
            </w:r>
            <w:r>
              <w:rPr>
                <w:spacing w:val="-2"/>
              </w:rPr>
              <w:t>Incest</w:t>
            </w:r>
          </w:p>
        </w:tc>
        <w:tc>
          <w:tcPr>
            <w:tcW w:w="713" w:type="dxa"/>
            <w:shd w:val="clear" w:color="auto" w:fill="DAE9F8"/>
          </w:tcPr>
          <w:p w14:paraId="61F3CACF" w14:textId="77777777" w:rsidR="006E3F6F" w:rsidRDefault="00EE410A">
            <w:pPr>
              <w:pStyle w:val="TableParagraph"/>
              <w:ind w:right="96"/>
            </w:pPr>
            <w:r>
              <w:rPr>
                <w:spacing w:val="-10"/>
              </w:rPr>
              <w:t>0</w:t>
            </w:r>
          </w:p>
        </w:tc>
        <w:tc>
          <w:tcPr>
            <w:tcW w:w="685" w:type="dxa"/>
            <w:shd w:val="clear" w:color="auto" w:fill="F1F1F1"/>
          </w:tcPr>
          <w:p w14:paraId="60B85335" w14:textId="77777777" w:rsidR="006E3F6F" w:rsidRDefault="00EE410A">
            <w:pPr>
              <w:pStyle w:val="TableParagraph"/>
              <w:ind w:right="99"/>
            </w:pPr>
            <w:r>
              <w:rPr>
                <w:spacing w:val="-10"/>
              </w:rPr>
              <w:t>0</w:t>
            </w:r>
          </w:p>
        </w:tc>
        <w:tc>
          <w:tcPr>
            <w:tcW w:w="1008" w:type="dxa"/>
            <w:shd w:val="clear" w:color="auto" w:fill="DAE9F8"/>
          </w:tcPr>
          <w:p w14:paraId="1A5CFEE9" w14:textId="77777777" w:rsidR="006E3F6F" w:rsidRDefault="00EE410A">
            <w:pPr>
              <w:pStyle w:val="TableParagraph"/>
              <w:ind w:right="99"/>
            </w:pPr>
            <w:r>
              <w:rPr>
                <w:spacing w:val="-10"/>
              </w:rPr>
              <w:t>0</w:t>
            </w:r>
          </w:p>
        </w:tc>
        <w:tc>
          <w:tcPr>
            <w:tcW w:w="1234" w:type="dxa"/>
            <w:shd w:val="clear" w:color="auto" w:fill="F1F1F1"/>
          </w:tcPr>
          <w:p w14:paraId="7CABDE46" w14:textId="77777777" w:rsidR="006E3F6F" w:rsidRDefault="00EE410A">
            <w:pPr>
              <w:pStyle w:val="TableParagraph"/>
              <w:ind w:right="97"/>
            </w:pPr>
            <w:r>
              <w:rPr>
                <w:spacing w:val="-10"/>
              </w:rPr>
              <w:t>0</w:t>
            </w:r>
          </w:p>
        </w:tc>
        <w:tc>
          <w:tcPr>
            <w:tcW w:w="903" w:type="dxa"/>
            <w:shd w:val="clear" w:color="auto" w:fill="DAE9F8"/>
          </w:tcPr>
          <w:p w14:paraId="687B1505" w14:textId="77777777" w:rsidR="006E3F6F" w:rsidRDefault="00EE410A">
            <w:pPr>
              <w:pStyle w:val="TableParagraph"/>
              <w:ind w:right="97"/>
            </w:pPr>
            <w:r>
              <w:rPr>
                <w:spacing w:val="-10"/>
              </w:rPr>
              <w:t>0</w:t>
            </w:r>
          </w:p>
        </w:tc>
        <w:tc>
          <w:tcPr>
            <w:tcW w:w="927" w:type="dxa"/>
            <w:shd w:val="clear" w:color="auto" w:fill="F1F1F1"/>
          </w:tcPr>
          <w:p w14:paraId="54E248BE" w14:textId="77777777" w:rsidR="006E3F6F" w:rsidRDefault="00EE410A">
            <w:pPr>
              <w:pStyle w:val="TableParagraph"/>
              <w:ind w:right="97"/>
            </w:pPr>
            <w:r>
              <w:rPr>
                <w:spacing w:val="-10"/>
              </w:rPr>
              <w:t>0</w:t>
            </w:r>
          </w:p>
        </w:tc>
        <w:tc>
          <w:tcPr>
            <w:tcW w:w="1124" w:type="dxa"/>
            <w:shd w:val="clear" w:color="auto" w:fill="DAE9F8"/>
          </w:tcPr>
          <w:p w14:paraId="080D7865" w14:textId="77777777" w:rsidR="006E3F6F" w:rsidRDefault="00EE410A">
            <w:pPr>
              <w:pStyle w:val="TableParagraph"/>
              <w:ind w:right="98"/>
            </w:pPr>
            <w:r>
              <w:rPr>
                <w:spacing w:val="-10"/>
              </w:rPr>
              <w:t>0</w:t>
            </w:r>
          </w:p>
        </w:tc>
        <w:tc>
          <w:tcPr>
            <w:tcW w:w="1083" w:type="dxa"/>
            <w:shd w:val="clear" w:color="auto" w:fill="F1F1F1"/>
          </w:tcPr>
          <w:p w14:paraId="07D0663A" w14:textId="77777777" w:rsidR="006E3F6F" w:rsidRDefault="00EE410A">
            <w:pPr>
              <w:pStyle w:val="TableParagraph"/>
              <w:ind w:right="98"/>
            </w:pPr>
            <w:r>
              <w:rPr>
                <w:spacing w:val="-10"/>
              </w:rPr>
              <w:t>0</w:t>
            </w:r>
          </w:p>
        </w:tc>
        <w:tc>
          <w:tcPr>
            <w:tcW w:w="1037" w:type="dxa"/>
            <w:shd w:val="clear" w:color="auto" w:fill="DAE9F8"/>
          </w:tcPr>
          <w:p w14:paraId="60EE8700" w14:textId="77777777" w:rsidR="006E3F6F" w:rsidRDefault="00EE410A">
            <w:pPr>
              <w:pStyle w:val="TableParagraph"/>
              <w:ind w:right="98"/>
            </w:pPr>
            <w:r>
              <w:rPr>
                <w:spacing w:val="-10"/>
              </w:rPr>
              <w:t>0</w:t>
            </w:r>
          </w:p>
        </w:tc>
      </w:tr>
      <w:tr w:rsidR="006E3F6F" w14:paraId="1928D7C3" w14:textId="77777777">
        <w:trPr>
          <w:trHeight w:val="288"/>
        </w:trPr>
        <w:tc>
          <w:tcPr>
            <w:tcW w:w="2103" w:type="dxa"/>
          </w:tcPr>
          <w:p w14:paraId="4728C4F2" w14:textId="77777777" w:rsidR="006E3F6F" w:rsidRDefault="00EE410A">
            <w:pPr>
              <w:pStyle w:val="TableParagraph"/>
              <w:spacing w:before="41"/>
              <w:ind w:left="107"/>
              <w:jc w:val="left"/>
            </w:pPr>
            <w:r>
              <w:t>f.</w:t>
            </w:r>
            <w:r>
              <w:rPr>
                <w:spacing w:val="-7"/>
              </w:rPr>
              <w:t xml:space="preserve"> </w:t>
            </w:r>
            <w:r>
              <w:t>Statutory</w:t>
            </w:r>
            <w:r>
              <w:rPr>
                <w:spacing w:val="-5"/>
              </w:rPr>
              <w:t xml:space="preserve"> </w:t>
            </w:r>
            <w:r>
              <w:rPr>
                <w:spacing w:val="-4"/>
              </w:rPr>
              <w:t>rape</w:t>
            </w:r>
          </w:p>
        </w:tc>
        <w:tc>
          <w:tcPr>
            <w:tcW w:w="713" w:type="dxa"/>
            <w:shd w:val="clear" w:color="auto" w:fill="DAE9F8"/>
          </w:tcPr>
          <w:p w14:paraId="02185FB2" w14:textId="77777777" w:rsidR="006E3F6F" w:rsidRDefault="00EE410A">
            <w:pPr>
              <w:pStyle w:val="TableParagraph"/>
              <w:spacing w:before="41"/>
              <w:ind w:right="96"/>
            </w:pPr>
            <w:r>
              <w:rPr>
                <w:spacing w:val="-10"/>
              </w:rPr>
              <w:t>0</w:t>
            </w:r>
          </w:p>
        </w:tc>
        <w:tc>
          <w:tcPr>
            <w:tcW w:w="685" w:type="dxa"/>
            <w:shd w:val="clear" w:color="auto" w:fill="F1F1F1"/>
          </w:tcPr>
          <w:p w14:paraId="7C1BD2BA" w14:textId="77777777" w:rsidR="006E3F6F" w:rsidRDefault="00EE410A">
            <w:pPr>
              <w:pStyle w:val="TableParagraph"/>
              <w:spacing w:before="41"/>
              <w:ind w:right="99"/>
            </w:pPr>
            <w:r>
              <w:rPr>
                <w:spacing w:val="-10"/>
              </w:rPr>
              <w:t>0</w:t>
            </w:r>
          </w:p>
        </w:tc>
        <w:tc>
          <w:tcPr>
            <w:tcW w:w="1008" w:type="dxa"/>
            <w:shd w:val="clear" w:color="auto" w:fill="DAE9F8"/>
          </w:tcPr>
          <w:p w14:paraId="52702A13" w14:textId="77777777" w:rsidR="006E3F6F" w:rsidRDefault="00EE410A">
            <w:pPr>
              <w:pStyle w:val="TableParagraph"/>
              <w:spacing w:before="41"/>
              <w:ind w:right="99"/>
            </w:pPr>
            <w:r>
              <w:rPr>
                <w:spacing w:val="-10"/>
              </w:rPr>
              <w:t>0</w:t>
            </w:r>
          </w:p>
        </w:tc>
        <w:tc>
          <w:tcPr>
            <w:tcW w:w="1234" w:type="dxa"/>
            <w:shd w:val="clear" w:color="auto" w:fill="F1F1F1"/>
          </w:tcPr>
          <w:p w14:paraId="340AF917" w14:textId="77777777" w:rsidR="006E3F6F" w:rsidRDefault="00EE410A">
            <w:pPr>
              <w:pStyle w:val="TableParagraph"/>
              <w:spacing w:before="41"/>
              <w:ind w:right="97"/>
            </w:pPr>
            <w:r>
              <w:rPr>
                <w:spacing w:val="-10"/>
              </w:rPr>
              <w:t>0</w:t>
            </w:r>
          </w:p>
        </w:tc>
        <w:tc>
          <w:tcPr>
            <w:tcW w:w="903" w:type="dxa"/>
            <w:shd w:val="clear" w:color="auto" w:fill="DAE9F8"/>
          </w:tcPr>
          <w:p w14:paraId="2402A732" w14:textId="77777777" w:rsidR="006E3F6F" w:rsidRDefault="00EE410A">
            <w:pPr>
              <w:pStyle w:val="TableParagraph"/>
              <w:spacing w:before="41"/>
              <w:ind w:right="97"/>
            </w:pPr>
            <w:r>
              <w:rPr>
                <w:spacing w:val="-10"/>
              </w:rPr>
              <w:t>0</w:t>
            </w:r>
          </w:p>
        </w:tc>
        <w:tc>
          <w:tcPr>
            <w:tcW w:w="927" w:type="dxa"/>
            <w:shd w:val="clear" w:color="auto" w:fill="F1F1F1"/>
          </w:tcPr>
          <w:p w14:paraId="14D4F9B7" w14:textId="77777777" w:rsidR="006E3F6F" w:rsidRDefault="00EE410A">
            <w:pPr>
              <w:pStyle w:val="TableParagraph"/>
              <w:spacing w:before="41"/>
              <w:ind w:right="97"/>
            </w:pPr>
            <w:r>
              <w:rPr>
                <w:spacing w:val="-10"/>
              </w:rPr>
              <w:t>0</w:t>
            </w:r>
          </w:p>
        </w:tc>
        <w:tc>
          <w:tcPr>
            <w:tcW w:w="1124" w:type="dxa"/>
            <w:shd w:val="clear" w:color="auto" w:fill="DAE9F8"/>
          </w:tcPr>
          <w:p w14:paraId="497C9F12" w14:textId="77777777" w:rsidR="006E3F6F" w:rsidRDefault="00EE410A">
            <w:pPr>
              <w:pStyle w:val="TableParagraph"/>
              <w:spacing w:before="41"/>
              <w:ind w:right="98"/>
            </w:pPr>
            <w:r>
              <w:rPr>
                <w:spacing w:val="-10"/>
              </w:rPr>
              <w:t>0</w:t>
            </w:r>
          </w:p>
        </w:tc>
        <w:tc>
          <w:tcPr>
            <w:tcW w:w="1083" w:type="dxa"/>
            <w:shd w:val="clear" w:color="auto" w:fill="F1F1F1"/>
          </w:tcPr>
          <w:p w14:paraId="4CEF5B37" w14:textId="77777777" w:rsidR="006E3F6F" w:rsidRDefault="00EE410A">
            <w:pPr>
              <w:pStyle w:val="TableParagraph"/>
              <w:spacing w:before="41"/>
              <w:ind w:right="98"/>
            </w:pPr>
            <w:r>
              <w:rPr>
                <w:spacing w:val="-10"/>
              </w:rPr>
              <w:t>0</w:t>
            </w:r>
          </w:p>
        </w:tc>
        <w:tc>
          <w:tcPr>
            <w:tcW w:w="1037" w:type="dxa"/>
            <w:shd w:val="clear" w:color="auto" w:fill="DAE9F8"/>
          </w:tcPr>
          <w:p w14:paraId="158B397B" w14:textId="77777777" w:rsidR="006E3F6F" w:rsidRDefault="00EE410A">
            <w:pPr>
              <w:pStyle w:val="TableParagraph"/>
              <w:spacing w:before="41"/>
              <w:ind w:right="98"/>
            </w:pPr>
            <w:r>
              <w:rPr>
                <w:spacing w:val="-10"/>
              </w:rPr>
              <w:t>0</w:t>
            </w:r>
          </w:p>
        </w:tc>
      </w:tr>
      <w:tr w:rsidR="006E3F6F" w14:paraId="77C86A1C" w14:textId="77777777">
        <w:trPr>
          <w:trHeight w:val="287"/>
        </w:trPr>
        <w:tc>
          <w:tcPr>
            <w:tcW w:w="2103" w:type="dxa"/>
          </w:tcPr>
          <w:p w14:paraId="4EEA1088" w14:textId="77777777" w:rsidR="006E3F6F" w:rsidRDefault="00EE410A">
            <w:pPr>
              <w:pStyle w:val="TableParagraph"/>
              <w:ind w:left="107"/>
              <w:jc w:val="left"/>
            </w:pPr>
            <w:r>
              <w:t>g.</w:t>
            </w:r>
            <w:r>
              <w:rPr>
                <w:spacing w:val="-1"/>
              </w:rPr>
              <w:t xml:space="preserve"> </w:t>
            </w:r>
            <w:r>
              <w:rPr>
                <w:spacing w:val="-2"/>
              </w:rPr>
              <w:t>Robbery</w:t>
            </w:r>
          </w:p>
        </w:tc>
        <w:tc>
          <w:tcPr>
            <w:tcW w:w="713" w:type="dxa"/>
            <w:shd w:val="clear" w:color="auto" w:fill="DAE9F8"/>
          </w:tcPr>
          <w:p w14:paraId="04891032" w14:textId="77777777" w:rsidR="006E3F6F" w:rsidRDefault="00EE410A">
            <w:pPr>
              <w:pStyle w:val="TableParagraph"/>
              <w:ind w:right="96"/>
            </w:pPr>
            <w:r>
              <w:rPr>
                <w:spacing w:val="-10"/>
              </w:rPr>
              <w:t>0</w:t>
            </w:r>
          </w:p>
        </w:tc>
        <w:tc>
          <w:tcPr>
            <w:tcW w:w="685" w:type="dxa"/>
            <w:shd w:val="clear" w:color="auto" w:fill="F1F1F1"/>
          </w:tcPr>
          <w:p w14:paraId="193EF907" w14:textId="77777777" w:rsidR="006E3F6F" w:rsidRDefault="00EE410A">
            <w:pPr>
              <w:pStyle w:val="TableParagraph"/>
              <w:ind w:right="99"/>
            </w:pPr>
            <w:r>
              <w:rPr>
                <w:spacing w:val="-10"/>
              </w:rPr>
              <w:t>0</w:t>
            </w:r>
          </w:p>
        </w:tc>
        <w:tc>
          <w:tcPr>
            <w:tcW w:w="1008" w:type="dxa"/>
            <w:shd w:val="clear" w:color="auto" w:fill="DAE9F8"/>
          </w:tcPr>
          <w:p w14:paraId="1FE43120" w14:textId="77777777" w:rsidR="006E3F6F" w:rsidRDefault="00EE410A">
            <w:pPr>
              <w:pStyle w:val="TableParagraph"/>
              <w:ind w:right="99"/>
            </w:pPr>
            <w:r>
              <w:rPr>
                <w:spacing w:val="-10"/>
              </w:rPr>
              <w:t>0</w:t>
            </w:r>
          </w:p>
        </w:tc>
        <w:tc>
          <w:tcPr>
            <w:tcW w:w="1234" w:type="dxa"/>
            <w:shd w:val="clear" w:color="auto" w:fill="F1F1F1"/>
          </w:tcPr>
          <w:p w14:paraId="103D5937" w14:textId="77777777" w:rsidR="006E3F6F" w:rsidRDefault="00EE410A">
            <w:pPr>
              <w:pStyle w:val="TableParagraph"/>
              <w:ind w:right="97"/>
            </w:pPr>
            <w:r>
              <w:rPr>
                <w:spacing w:val="-10"/>
              </w:rPr>
              <w:t>0</w:t>
            </w:r>
          </w:p>
        </w:tc>
        <w:tc>
          <w:tcPr>
            <w:tcW w:w="903" w:type="dxa"/>
            <w:shd w:val="clear" w:color="auto" w:fill="DAE9F8"/>
          </w:tcPr>
          <w:p w14:paraId="1C945C7D" w14:textId="77777777" w:rsidR="006E3F6F" w:rsidRDefault="00EE410A">
            <w:pPr>
              <w:pStyle w:val="TableParagraph"/>
              <w:ind w:right="97"/>
            </w:pPr>
            <w:r>
              <w:rPr>
                <w:spacing w:val="-10"/>
              </w:rPr>
              <w:t>0</w:t>
            </w:r>
          </w:p>
        </w:tc>
        <w:tc>
          <w:tcPr>
            <w:tcW w:w="927" w:type="dxa"/>
            <w:shd w:val="clear" w:color="auto" w:fill="F1F1F1"/>
          </w:tcPr>
          <w:p w14:paraId="02ACE228" w14:textId="77777777" w:rsidR="006E3F6F" w:rsidRDefault="00EE410A">
            <w:pPr>
              <w:pStyle w:val="TableParagraph"/>
              <w:ind w:right="97"/>
            </w:pPr>
            <w:r>
              <w:rPr>
                <w:spacing w:val="-10"/>
              </w:rPr>
              <w:t>0</w:t>
            </w:r>
          </w:p>
        </w:tc>
        <w:tc>
          <w:tcPr>
            <w:tcW w:w="1124" w:type="dxa"/>
            <w:shd w:val="clear" w:color="auto" w:fill="DAE9F8"/>
          </w:tcPr>
          <w:p w14:paraId="3D6CDB98" w14:textId="77777777" w:rsidR="006E3F6F" w:rsidRDefault="00EE410A">
            <w:pPr>
              <w:pStyle w:val="TableParagraph"/>
              <w:ind w:right="98"/>
            </w:pPr>
            <w:r>
              <w:rPr>
                <w:spacing w:val="-10"/>
              </w:rPr>
              <w:t>0</w:t>
            </w:r>
          </w:p>
        </w:tc>
        <w:tc>
          <w:tcPr>
            <w:tcW w:w="1083" w:type="dxa"/>
            <w:shd w:val="clear" w:color="auto" w:fill="F1F1F1"/>
          </w:tcPr>
          <w:p w14:paraId="14311F81" w14:textId="77777777" w:rsidR="006E3F6F" w:rsidRDefault="00EE410A">
            <w:pPr>
              <w:pStyle w:val="TableParagraph"/>
              <w:ind w:right="98"/>
            </w:pPr>
            <w:r>
              <w:rPr>
                <w:spacing w:val="-10"/>
              </w:rPr>
              <w:t>0</w:t>
            </w:r>
          </w:p>
        </w:tc>
        <w:tc>
          <w:tcPr>
            <w:tcW w:w="1037" w:type="dxa"/>
            <w:shd w:val="clear" w:color="auto" w:fill="DAE9F8"/>
          </w:tcPr>
          <w:p w14:paraId="3B9254B5" w14:textId="77777777" w:rsidR="006E3F6F" w:rsidRDefault="00EE410A">
            <w:pPr>
              <w:pStyle w:val="TableParagraph"/>
              <w:ind w:right="98"/>
            </w:pPr>
            <w:r>
              <w:rPr>
                <w:spacing w:val="-10"/>
              </w:rPr>
              <w:t>0</w:t>
            </w:r>
          </w:p>
        </w:tc>
      </w:tr>
      <w:tr w:rsidR="006E3F6F" w14:paraId="09EE9C27" w14:textId="77777777">
        <w:trPr>
          <w:trHeight w:val="287"/>
        </w:trPr>
        <w:tc>
          <w:tcPr>
            <w:tcW w:w="2103" w:type="dxa"/>
          </w:tcPr>
          <w:p w14:paraId="5E9BA384" w14:textId="77777777" w:rsidR="006E3F6F" w:rsidRDefault="00EE410A">
            <w:pPr>
              <w:pStyle w:val="TableParagraph"/>
              <w:ind w:left="107"/>
              <w:jc w:val="left"/>
            </w:pPr>
            <w:r>
              <w:t>h.</w:t>
            </w:r>
            <w:r>
              <w:rPr>
                <w:spacing w:val="-4"/>
              </w:rPr>
              <w:t xml:space="preserve"> </w:t>
            </w:r>
            <w:r>
              <w:t>Aggravated</w:t>
            </w:r>
            <w:r>
              <w:rPr>
                <w:spacing w:val="-3"/>
              </w:rPr>
              <w:t xml:space="preserve"> </w:t>
            </w:r>
            <w:r>
              <w:rPr>
                <w:spacing w:val="-2"/>
              </w:rPr>
              <w:t>assault</w:t>
            </w:r>
          </w:p>
        </w:tc>
        <w:tc>
          <w:tcPr>
            <w:tcW w:w="713" w:type="dxa"/>
            <w:shd w:val="clear" w:color="auto" w:fill="DAE9F8"/>
          </w:tcPr>
          <w:p w14:paraId="13DCD5CC" w14:textId="77777777" w:rsidR="006E3F6F" w:rsidRDefault="00EE410A">
            <w:pPr>
              <w:pStyle w:val="TableParagraph"/>
              <w:ind w:right="96"/>
            </w:pPr>
            <w:r>
              <w:rPr>
                <w:spacing w:val="-10"/>
              </w:rPr>
              <w:t>0</w:t>
            </w:r>
          </w:p>
        </w:tc>
        <w:tc>
          <w:tcPr>
            <w:tcW w:w="685" w:type="dxa"/>
            <w:shd w:val="clear" w:color="auto" w:fill="F1F1F1"/>
          </w:tcPr>
          <w:p w14:paraId="1A02BA98" w14:textId="77777777" w:rsidR="006E3F6F" w:rsidRDefault="00EE410A">
            <w:pPr>
              <w:pStyle w:val="TableParagraph"/>
              <w:ind w:right="99"/>
            </w:pPr>
            <w:r>
              <w:rPr>
                <w:spacing w:val="-10"/>
              </w:rPr>
              <w:t>0</w:t>
            </w:r>
          </w:p>
        </w:tc>
        <w:tc>
          <w:tcPr>
            <w:tcW w:w="1008" w:type="dxa"/>
            <w:shd w:val="clear" w:color="auto" w:fill="DAE9F8"/>
          </w:tcPr>
          <w:p w14:paraId="75BD17A2" w14:textId="77777777" w:rsidR="006E3F6F" w:rsidRDefault="00EE410A">
            <w:pPr>
              <w:pStyle w:val="TableParagraph"/>
              <w:ind w:right="99"/>
            </w:pPr>
            <w:r>
              <w:rPr>
                <w:spacing w:val="-10"/>
              </w:rPr>
              <w:t>0</w:t>
            </w:r>
          </w:p>
        </w:tc>
        <w:tc>
          <w:tcPr>
            <w:tcW w:w="1234" w:type="dxa"/>
            <w:shd w:val="clear" w:color="auto" w:fill="F1F1F1"/>
          </w:tcPr>
          <w:p w14:paraId="72408774" w14:textId="77777777" w:rsidR="006E3F6F" w:rsidRDefault="00EE410A">
            <w:pPr>
              <w:pStyle w:val="TableParagraph"/>
              <w:ind w:right="97"/>
            </w:pPr>
            <w:r>
              <w:rPr>
                <w:spacing w:val="-10"/>
              </w:rPr>
              <w:t>0</w:t>
            </w:r>
          </w:p>
        </w:tc>
        <w:tc>
          <w:tcPr>
            <w:tcW w:w="903" w:type="dxa"/>
            <w:shd w:val="clear" w:color="auto" w:fill="DAE9F8"/>
          </w:tcPr>
          <w:p w14:paraId="309952AB" w14:textId="77777777" w:rsidR="006E3F6F" w:rsidRDefault="00EE410A">
            <w:pPr>
              <w:pStyle w:val="TableParagraph"/>
              <w:ind w:right="97"/>
            </w:pPr>
            <w:r>
              <w:rPr>
                <w:spacing w:val="-10"/>
              </w:rPr>
              <w:t>0</w:t>
            </w:r>
          </w:p>
        </w:tc>
        <w:tc>
          <w:tcPr>
            <w:tcW w:w="927" w:type="dxa"/>
            <w:shd w:val="clear" w:color="auto" w:fill="F1F1F1"/>
          </w:tcPr>
          <w:p w14:paraId="050548C2" w14:textId="77777777" w:rsidR="006E3F6F" w:rsidRDefault="00EE410A">
            <w:pPr>
              <w:pStyle w:val="TableParagraph"/>
              <w:ind w:right="97"/>
            </w:pPr>
            <w:r>
              <w:rPr>
                <w:spacing w:val="-10"/>
              </w:rPr>
              <w:t>0</w:t>
            </w:r>
          </w:p>
        </w:tc>
        <w:tc>
          <w:tcPr>
            <w:tcW w:w="1124" w:type="dxa"/>
            <w:shd w:val="clear" w:color="auto" w:fill="DAE9F8"/>
          </w:tcPr>
          <w:p w14:paraId="36C4FDC3" w14:textId="77777777" w:rsidR="006E3F6F" w:rsidRDefault="00EE410A">
            <w:pPr>
              <w:pStyle w:val="TableParagraph"/>
              <w:ind w:right="98"/>
            </w:pPr>
            <w:r>
              <w:rPr>
                <w:spacing w:val="-10"/>
              </w:rPr>
              <w:t>0</w:t>
            </w:r>
          </w:p>
        </w:tc>
        <w:tc>
          <w:tcPr>
            <w:tcW w:w="1083" w:type="dxa"/>
            <w:shd w:val="clear" w:color="auto" w:fill="F1F1F1"/>
          </w:tcPr>
          <w:p w14:paraId="3E480006" w14:textId="77777777" w:rsidR="006E3F6F" w:rsidRDefault="00EE410A">
            <w:pPr>
              <w:pStyle w:val="TableParagraph"/>
              <w:ind w:right="98"/>
            </w:pPr>
            <w:r>
              <w:rPr>
                <w:spacing w:val="-10"/>
              </w:rPr>
              <w:t>0</w:t>
            </w:r>
          </w:p>
        </w:tc>
        <w:tc>
          <w:tcPr>
            <w:tcW w:w="1037" w:type="dxa"/>
            <w:shd w:val="clear" w:color="auto" w:fill="DAE9F8"/>
          </w:tcPr>
          <w:p w14:paraId="6B35CC61" w14:textId="77777777" w:rsidR="006E3F6F" w:rsidRDefault="00EE410A">
            <w:pPr>
              <w:pStyle w:val="TableParagraph"/>
              <w:ind w:right="98"/>
            </w:pPr>
            <w:r>
              <w:rPr>
                <w:spacing w:val="-10"/>
              </w:rPr>
              <w:t>0</w:t>
            </w:r>
          </w:p>
        </w:tc>
      </w:tr>
      <w:tr w:rsidR="006E3F6F" w14:paraId="755C0558" w14:textId="77777777">
        <w:trPr>
          <w:trHeight w:val="287"/>
        </w:trPr>
        <w:tc>
          <w:tcPr>
            <w:tcW w:w="2103" w:type="dxa"/>
          </w:tcPr>
          <w:p w14:paraId="21E941D6" w14:textId="77777777" w:rsidR="006E3F6F" w:rsidRDefault="00EE410A">
            <w:pPr>
              <w:pStyle w:val="TableParagraph"/>
              <w:ind w:left="107"/>
              <w:jc w:val="left"/>
            </w:pPr>
            <w:proofErr w:type="spellStart"/>
            <w:r>
              <w:t>i</w:t>
            </w:r>
            <w:proofErr w:type="spellEnd"/>
            <w:r>
              <w:t>.</w:t>
            </w:r>
            <w:r>
              <w:rPr>
                <w:spacing w:val="-2"/>
              </w:rPr>
              <w:t xml:space="preserve"> Burglary</w:t>
            </w:r>
          </w:p>
        </w:tc>
        <w:tc>
          <w:tcPr>
            <w:tcW w:w="713" w:type="dxa"/>
            <w:shd w:val="clear" w:color="auto" w:fill="DAE9F8"/>
          </w:tcPr>
          <w:p w14:paraId="0C8F7507" w14:textId="77777777" w:rsidR="006E3F6F" w:rsidRDefault="00EE410A">
            <w:pPr>
              <w:pStyle w:val="TableParagraph"/>
              <w:ind w:right="96"/>
            </w:pPr>
            <w:r>
              <w:rPr>
                <w:spacing w:val="-10"/>
              </w:rPr>
              <w:t>0</w:t>
            </w:r>
          </w:p>
        </w:tc>
        <w:tc>
          <w:tcPr>
            <w:tcW w:w="685" w:type="dxa"/>
            <w:shd w:val="clear" w:color="auto" w:fill="F1F1F1"/>
          </w:tcPr>
          <w:p w14:paraId="76894F8D" w14:textId="77777777" w:rsidR="006E3F6F" w:rsidRDefault="00EE410A">
            <w:pPr>
              <w:pStyle w:val="TableParagraph"/>
              <w:ind w:right="99"/>
            </w:pPr>
            <w:r>
              <w:rPr>
                <w:spacing w:val="-10"/>
              </w:rPr>
              <w:t>0</w:t>
            </w:r>
          </w:p>
        </w:tc>
        <w:tc>
          <w:tcPr>
            <w:tcW w:w="1008" w:type="dxa"/>
            <w:shd w:val="clear" w:color="auto" w:fill="DAE9F8"/>
          </w:tcPr>
          <w:p w14:paraId="0CBDD567" w14:textId="77777777" w:rsidR="006E3F6F" w:rsidRDefault="00EE410A">
            <w:pPr>
              <w:pStyle w:val="TableParagraph"/>
              <w:ind w:right="99"/>
            </w:pPr>
            <w:r>
              <w:rPr>
                <w:spacing w:val="-10"/>
              </w:rPr>
              <w:t>0</w:t>
            </w:r>
          </w:p>
        </w:tc>
        <w:tc>
          <w:tcPr>
            <w:tcW w:w="1234" w:type="dxa"/>
            <w:shd w:val="clear" w:color="auto" w:fill="F1F1F1"/>
          </w:tcPr>
          <w:p w14:paraId="69B08996" w14:textId="77777777" w:rsidR="006E3F6F" w:rsidRDefault="00EE410A">
            <w:pPr>
              <w:pStyle w:val="TableParagraph"/>
              <w:ind w:right="97"/>
            </w:pPr>
            <w:r>
              <w:rPr>
                <w:spacing w:val="-10"/>
              </w:rPr>
              <w:t>0</w:t>
            </w:r>
          </w:p>
        </w:tc>
        <w:tc>
          <w:tcPr>
            <w:tcW w:w="903" w:type="dxa"/>
            <w:shd w:val="clear" w:color="auto" w:fill="DAE9F8"/>
          </w:tcPr>
          <w:p w14:paraId="349B3009" w14:textId="77777777" w:rsidR="006E3F6F" w:rsidRDefault="00EE410A">
            <w:pPr>
              <w:pStyle w:val="TableParagraph"/>
              <w:ind w:right="97"/>
            </w:pPr>
            <w:r>
              <w:rPr>
                <w:spacing w:val="-10"/>
              </w:rPr>
              <w:t>0</w:t>
            </w:r>
          </w:p>
        </w:tc>
        <w:tc>
          <w:tcPr>
            <w:tcW w:w="927" w:type="dxa"/>
            <w:shd w:val="clear" w:color="auto" w:fill="F1F1F1"/>
          </w:tcPr>
          <w:p w14:paraId="408E9C5E" w14:textId="77777777" w:rsidR="006E3F6F" w:rsidRDefault="00EE410A">
            <w:pPr>
              <w:pStyle w:val="TableParagraph"/>
              <w:ind w:right="97"/>
            </w:pPr>
            <w:r>
              <w:rPr>
                <w:spacing w:val="-10"/>
              </w:rPr>
              <w:t>0</w:t>
            </w:r>
          </w:p>
        </w:tc>
        <w:tc>
          <w:tcPr>
            <w:tcW w:w="1124" w:type="dxa"/>
            <w:shd w:val="clear" w:color="auto" w:fill="DAE9F8"/>
          </w:tcPr>
          <w:p w14:paraId="3A11867C" w14:textId="77777777" w:rsidR="006E3F6F" w:rsidRDefault="00EE410A">
            <w:pPr>
              <w:pStyle w:val="TableParagraph"/>
              <w:ind w:right="98"/>
            </w:pPr>
            <w:r>
              <w:rPr>
                <w:spacing w:val="-10"/>
              </w:rPr>
              <w:t>0</w:t>
            </w:r>
          </w:p>
        </w:tc>
        <w:tc>
          <w:tcPr>
            <w:tcW w:w="1083" w:type="dxa"/>
            <w:shd w:val="clear" w:color="auto" w:fill="F1F1F1"/>
          </w:tcPr>
          <w:p w14:paraId="4D610FB3" w14:textId="77777777" w:rsidR="006E3F6F" w:rsidRDefault="00EE410A">
            <w:pPr>
              <w:pStyle w:val="TableParagraph"/>
              <w:ind w:right="98"/>
            </w:pPr>
            <w:r>
              <w:rPr>
                <w:spacing w:val="-10"/>
              </w:rPr>
              <w:t>0</w:t>
            </w:r>
          </w:p>
        </w:tc>
        <w:tc>
          <w:tcPr>
            <w:tcW w:w="1037" w:type="dxa"/>
            <w:shd w:val="clear" w:color="auto" w:fill="DAE9F8"/>
          </w:tcPr>
          <w:p w14:paraId="1FA418E6" w14:textId="77777777" w:rsidR="006E3F6F" w:rsidRDefault="00EE410A">
            <w:pPr>
              <w:pStyle w:val="TableParagraph"/>
              <w:ind w:right="98"/>
            </w:pPr>
            <w:r>
              <w:rPr>
                <w:spacing w:val="-10"/>
              </w:rPr>
              <w:t>0</w:t>
            </w:r>
          </w:p>
        </w:tc>
      </w:tr>
      <w:tr w:rsidR="006E3F6F" w14:paraId="27A820B6" w14:textId="77777777">
        <w:trPr>
          <w:trHeight w:val="290"/>
        </w:trPr>
        <w:tc>
          <w:tcPr>
            <w:tcW w:w="2103" w:type="dxa"/>
          </w:tcPr>
          <w:p w14:paraId="66460058" w14:textId="77777777" w:rsidR="006E3F6F" w:rsidRDefault="00EE410A">
            <w:pPr>
              <w:pStyle w:val="TableParagraph"/>
              <w:spacing w:line="229" w:lineRule="exact"/>
              <w:ind w:left="107"/>
              <w:jc w:val="left"/>
            </w:pPr>
            <w:r>
              <w:t>j.</w:t>
            </w:r>
            <w:r>
              <w:rPr>
                <w:spacing w:val="-3"/>
              </w:rPr>
              <w:t xml:space="preserve"> </w:t>
            </w:r>
            <w:r>
              <w:t>Motor</w:t>
            </w:r>
            <w:r>
              <w:rPr>
                <w:spacing w:val="-2"/>
              </w:rPr>
              <w:t xml:space="preserve"> </w:t>
            </w:r>
            <w:r>
              <w:t>vehicle</w:t>
            </w:r>
            <w:r>
              <w:rPr>
                <w:spacing w:val="-2"/>
              </w:rPr>
              <w:t xml:space="preserve"> </w:t>
            </w:r>
            <w:r>
              <w:rPr>
                <w:spacing w:val="-4"/>
              </w:rPr>
              <w:t>theft</w:t>
            </w:r>
          </w:p>
        </w:tc>
        <w:tc>
          <w:tcPr>
            <w:tcW w:w="713" w:type="dxa"/>
            <w:shd w:val="clear" w:color="auto" w:fill="DAE9F8"/>
          </w:tcPr>
          <w:p w14:paraId="26882815" w14:textId="77777777" w:rsidR="006E3F6F" w:rsidRDefault="00EE410A">
            <w:pPr>
              <w:pStyle w:val="TableParagraph"/>
              <w:spacing w:line="229" w:lineRule="exact"/>
              <w:ind w:right="96"/>
            </w:pPr>
            <w:r>
              <w:rPr>
                <w:spacing w:val="-10"/>
              </w:rPr>
              <w:t>0</w:t>
            </w:r>
          </w:p>
        </w:tc>
        <w:tc>
          <w:tcPr>
            <w:tcW w:w="685" w:type="dxa"/>
            <w:shd w:val="clear" w:color="auto" w:fill="F1F1F1"/>
          </w:tcPr>
          <w:p w14:paraId="5076679F" w14:textId="77777777" w:rsidR="006E3F6F" w:rsidRDefault="00EE410A">
            <w:pPr>
              <w:pStyle w:val="TableParagraph"/>
              <w:spacing w:line="229" w:lineRule="exact"/>
              <w:ind w:right="99"/>
            </w:pPr>
            <w:r>
              <w:rPr>
                <w:spacing w:val="-10"/>
              </w:rPr>
              <w:t>0</w:t>
            </w:r>
          </w:p>
        </w:tc>
        <w:tc>
          <w:tcPr>
            <w:tcW w:w="1008" w:type="dxa"/>
            <w:shd w:val="clear" w:color="auto" w:fill="DAE9F8"/>
          </w:tcPr>
          <w:p w14:paraId="69722F3A" w14:textId="77777777" w:rsidR="006E3F6F" w:rsidRDefault="00EE410A">
            <w:pPr>
              <w:pStyle w:val="TableParagraph"/>
              <w:spacing w:line="229" w:lineRule="exact"/>
              <w:ind w:right="99"/>
            </w:pPr>
            <w:r>
              <w:rPr>
                <w:spacing w:val="-10"/>
              </w:rPr>
              <w:t>0</w:t>
            </w:r>
          </w:p>
        </w:tc>
        <w:tc>
          <w:tcPr>
            <w:tcW w:w="1234" w:type="dxa"/>
            <w:shd w:val="clear" w:color="auto" w:fill="F1F1F1"/>
          </w:tcPr>
          <w:p w14:paraId="5C8AB68F" w14:textId="77777777" w:rsidR="006E3F6F" w:rsidRDefault="00EE410A">
            <w:pPr>
              <w:pStyle w:val="TableParagraph"/>
              <w:spacing w:line="229" w:lineRule="exact"/>
              <w:ind w:right="97"/>
            </w:pPr>
            <w:r>
              <w:rPr>
                <w:spacing w:val="-10"/>
              </w:rPr>
              <w:t>0</w:t>
            </w:r>
          </w:p>
        </w:tc>
        <w:tc>
          <w:tcPr>
            <w:tcW w:w="903" w:type="dxa"/>
            <w:shd w:val="clear" w:color="auto" w:fill="DAE9F8"/>
          </w:tcPr>
          <w:p w14:paraId="508A7AC4" w14:textId="77777777" w:rsidR="006E3F6F" w:rsidRDefault="00EE410A">
            <w:pPr>
              <w:pStyle w:val="TableParagraph"/>
              <w:spacing w:line="229" w:lineRule="exact"/>
              <w:ind w:right="97"/>
            </w:pPr>
            <w:r>
              <w:rPr>
                <w:spacing w:val="-10"/>
              </w:rPr>
              <w:t>0</w:t>
            </w:r>
          </w:p>
        </w:tc>
        <w:tc>
          <w:tcPr>
            <w:tcW w:w="927" w:type="dxa"/>
            <w:shd w:val="clear" w:color="auto" w:fill="F1F1F1"/>
          </w:tcPr>
          <w:p w14:paraId="6B94A3D7" w14:textId="77777777" w:rsidR="006E3F6F" w:rsidRDefault="00EE410A">
            <w:pPr>
              <w:pStyle w:val="TableParagraph"/>
              <w:spacing w:line="229" w:lineRule="exact"/>
              <w:ind w:right="97"/>
            </w:pPr>
            <w:r>
              <w:rPr>
                <w:spacing w:val="-10"/>
              </w:rPr>
              <w:t>0</w:t>
            </w:r>
          </w:p>
        </w:tc>
        <w:tc>
          <w:tcPr>
            <w:tcW w:w="1124" w:type="dxa"/>
            <w:shd w:val="clear" w:color="auto" w:fill="DAE9F8"/>
          </w:tcPr>
          <w:p w14:paraId="405E6BDD" w14:textId="77777777" w:rsidR="006E3F6F" w:rsidRDefault="00EE410A">
            <w:pPr>
              <w:pStyle w:val="TableParagraph"/>
              <w:spacing w:line="229" w:lineRule="exact"/>
              <w:ind w:right="98"/>
            </w:pPr>
            <w:r>
              <w:rPr>
                <w:spacing w:val="-10"/>
              </w:rPr>
              <w:t>0</w:t>
            </w:r>
          </w:p>
        </w:tc>
        <w:tc>
          <w:tcPr>
            <w:tcW w:w="1083" w:type="dxa"/>
            <w:shd w:val="clear" w:color="auto" w:fill="F1F1F1"/>
          </w:tcPr>
          <w:p w14:paraId="015CC166" w14:textId="77777777" w:rsidR="006E3F6F" w:rsidRDefault="00EE410A">
            <w:pPr>
              <w:pStyle w:val="TableParagraph"/>
              <w:spacing w:line="229" w:lineRule="exact"/>
              <w:ind w:right="98"/>
            </w:pPr>
            <w:r>
              <w:rPr>
                <w:spacing w:val="-10"/>
              </w:rPr>
              <w:t>0</w:t>
            </w:r>
          </w:p>
        </w:tc>
        <w:tc>
          <w:tcPr>
            <w:tcW w:w="1037" w:type="dxa"/>
            <w:shd w:val="clear" w:color="auto" w:fill="DAE9F8"/>
          </w:tcPr>
          <w:p w14:paraId="5E741DCD" w14:textId="77777777" w:rsidR="006E3F6F" w:rsidRDefault="00EE410A">
            <w:pPr>
              <w:pStyle w:val="TableParagraph"/>
              <w:spacing w:line="229" w:lineRule="exact"/>
              <w:ind w:right="98"/>
            </w:pPr>
            <w:r>
              <w:rPr>
                <w:spacing w:val="-10"/>
              </w:rPr>
              <w:t>0</w:t>
            </w:r>
          </w:p>
        </w:tc>
      </w:tr>
      <w:tr w:rsidR="006E3F6F" w14:paraId="50BFE292" w14:textId="77777777">
        <w:trPr>
          <w:trHeight w:val="287"/>
        </w:trPr>
        <w:tc>
          <w:tcPr>
            <w:tcW w:w="2103" w:type="dxa"/>
          </w:tcPr>
          <w:p w14:paraId="77FB9FE2" w14:textId="77777777" w:rsidR="006E3F6F" w:rsidRDefault="00EE410A">
            <w:pPr>
              <w:pStyle w:val="TableParagraph"/>
              <w:ind w:left="107"/>
              <w:jc w:val="left"/>
            </w:pPr>
            <w:r>
              <w:t>k.</w:t>
            </w:r>
            <w:r>
              <w:rPr>
                <w:spacing w:val="-1"/>
              </w:rPr>
              <w:t xml:space="preserve"> </w:t>
            </w:r>
            <w:r>
              <w:rPr>
                <w:spacing w:val="-4"/>
              </w:rPr>
              <w:t>Arson</w:t>
            </w:r>
          </w:p>
        </w:tc>
        <w:tc>
          <w:tcPr>
            <w:tcW w:w="713" w:type="dxa"/>
            <w:shd w:val="clear" w:color="auto" w:fill="DAE9F8"/>
          </w:tcPr>
          <w:p w14:paraId="0B31A308" w14:textId="77777777" w:rsidR="006E3F6F" w:rsidRDefault="00EE410A">
            <w:pPr>
              <w:pStyle w:val="TableParagraph"/>
              <w:ind w:right="96"/>
            </w:pPr>
            <w:r>
              <w:rPr>
                <w:spacing w:val="-10"/>
              </w:rPr>
              <w:t>0</w:t>
            </w:r>
          </w:p>
        </w:tc>
        <w:tc>
          <w:tcPr>
            <w:tcW w:w="685" w:type="dxa"/>
            <w:shd w:val="clear" w:color="auto" w:fill="F1F1F1"/>
          </w:tcPr>
          <w:p w14:paraId="0A481C30" w14:textId="77777777" w:rsidR="006E3F6F" w:rsidRDefault="00EE410A">
            <w:pPr>
              <w:pStyle w:val="TableParagraph"/>
              <w:ind w:right="99"/>
            </w:pPr>
            <w:r>
              <w:rPr>
                <w:spacing w:val="-10"/>
              </w:rPr>
              <w:t>0</w:t>
            </w:r>
          </w:p>
        </w:tc>
        <w:tc>
          <w:tcPr>
            <w:tcW w:w="1008" w:type="dxa"/>
            <w:shd w:val="clear" w:color="auto" w:fill="DAE9F8"/>
          </w:tcPr>
          <w:p w14:paraId="0B6E0C59" w14:textId="77777777" w:rsidR="006E3F6F" w:rsidRDefault="00EE410A">
            <w:pPr>
              <w:pStyle w:val="TableParagraph"/>
              <w:ind w:right="99"/>
            </w:pPr>
            <w:r>
              <w:rPr>
                <w:spacing w:val="-10"/>
              </w:rPr>
              <w:t>0</w:t>
            </w:r>
          </w:p>
        </w:tc>
        <w:tc>
          <w:tcPr>
            <w:tcW w:w="1234" w:type="dxa"/>
            <w:shd w:val="clear" w:color="auto" w:fill="F1F1F1"/>
          </w:tcPr>
          <w:p w14:paraId="17DC5A92" w14:textId="77777777" w:rsidR="006E3F6F" w:rsidRDefault="00EE410A">
            <w:pPr>
              <w:pStyle w:val="TableParagraph"/>
              <w:ind w:right="97"/>
            </w:pPr>
            <w:r>
              <w:rPr>
                <w:spacing w:val="-10"/>
              </w:rPr>
              <w:t>0</w:t>
            </w:r>
          </w:p>
        </w:tc>
        <w:tc>
          <w:tcPr>
            <w:tcW w:w="903" w:type="dxa"/>
            <w:shd w:val="clear" w:color="auto" w:fill="DAE9F8"/>
          </w:tcPr>
          <w:p w14:paraId="7B8B5B44" w14:textId="77777777" w:rsidR="006E3F6F" w:rsidRDefault="00EE410A">
            <w:pPr>
              <w:pStyle w:val="TableParagraph"/>
              <w:ind w:right="97"/>
            </w:pPr>
            <w:r>
              <w:rPr>
                <w:spacing w:val="-10"/>
              </w:rPr>
              <w:t>0</w:t>
            </w:r>
          </w:p>
        </w:tc>
        <w:tc>
          <w:tcPr>
            <w:tcW w:w="927" w:type="dxa"/>
            <w:shd w:val="clear" w:color="auto" w:fill="F1F1F1"/>
          </w:tcPr>
          <w:p w14:paraId="2C3943CE" w14:textId="77777777" w:rsidR="006E3F6F" w:rsidRDefault="00EE410A">
            <w:pPr>
              <w:pStyle w:val="TableParagraph"/>
              <w:ind w:right="97"/>
            </w:pPr>
            <w:r>
              <w:rPr>
                <w:spacing w:val="-10"/>
              </w:rPr>
              <w:t>0</w:t>
            </w:r>
          </w:p>
        </w:tc>
        <w:tc>
          <w:tcPr>
            <w:tcW w:w="1124" w:type="dxa"/>
            <w:shd w:val="clear" w:color="auto" w:fill="DAE9F8"/>
          </w:tcPr>
          <w:p w14:paraId="2BEAF24E" w14:textId="77777777" w:rsidR="006E3F6F" w:rsidRDefault="00EE410A">
            <w:pPr>
              <w:pStyle w:val="TableParagraph"/>
              <w:ind w:right="98"/>
            </w:pPr>
            <w:r>
              <w:rPr>
                <w:spacing w:val="-10"/>
              </w:rPr>
              <w:t>0</w:t>
            </w:r>
          </w:p>
        </w:tc>
        <w:tc>
          <w:tcPr>
            <w:tcW w:w="1083" w:type="dxa"/>
            <w:shd w:val="clear" w:color="auto" w:fill="F1F1F1"/>
          </w:tcPr>
          <w:p w14:paraId="6F5E6436" w14:textId="77777777" w:rsidR="006E3F6F" w:rsidRDefault="00EE410A">
            <w:pPr>
              <w:pStyle w:val="TableParagraph"/>
              <w:ind w:right="98"/>
            </w:pPr>
            <w:r>
              <w:rPr>
                <w:spacing w:val="-10"/>
              </w:rPr>
              <w:t>0</w:t>
            </w:r>
          </w:p>
        </w:tc>
        <w:tc>
          <w:tcPr>
            <w:tcW w:w="1037" w:type="dxa"/>
            <w:shd w:val="clear" w:color="auto" w:fill="DAE9F8"/>
          </w:tcPr>
          <w:p w14:paraId="13376F92" w14:textId="77777777" w:rsidR="006E3F6F" w:rsidRDefault="00EE410A">
            <w:pPr>
              <w:pStyle w:val="TableParagraph"/>
              <w:ind w:right="98"/>
            </w:pPr>
            <w:r>
              <w:rPr>
                <w:spacing w:val="-10"/>
              </w:rPr>
              <w:t>0</w:t>
            </w:r>
          </w:p>
        </w:tc>
      </w:tr>
      <w:tr w:rsidR="006E3F6F" w14:paraId="1A1CC499" w14:textId="77777777">
        <w:trPr>
          <w:trHeight w:val="287"/>
        </w:trPr>
        <w:tc>
          <w:tcPr>
            <w:tcW w:w="2103" w:type="dxa"/>
          </w:tcPr>
          <w:p w14:paraId="6C63CD28" w14:textId="77777777" w:rsidR="006E3F6F" w:rsidRDefault="00EE410A">
            <w:pPr>
              <w:pStyle w:val="TableParagraph"/>
              <w:ind w:left="107"/>
              <w:jc w:val="left"/>
            </w:pPr>
            <w:r>
              <w:t>l.</w:t>
            </w:r>
            <w:r>
              <w:rPr>
                <w:spacing w:val="-1"/>
              </w:rPr>
              <w:t xml:space="preserve"> </w:t>
            </w:r>
            <w:r>
              <w:t>Simple</w:t>
            </w:r>
            <w:r>
              <w:rPr>
                <w:spacing w:val="-1"/>
              </w:rPr>
              <w:t xml:space="preserve"> </w:t>
            </w:r>
            <w:r>
              <w:rPr>
                <w:spacing w:val="-2"/>
              </w:rPr>
              <w:t>assault</w:t>
            </w:r>
          </w:p>
        </w:tc>
        <w:tc>
          <w:tcPr>
            <w:tcW w:w="713" w:type="dxa"/>
            <w:shd w:val="clear" w:color="auto" w:fill="DAE9F8"/>
          </w:tcPr>
          <w:p w14:paraId="4BC27ABB" w14:textId="77777777" w:rsidR="006E3F6F" w:rsidRDefault="00EE410A">
            <w:pPr>
              <w:pStyle w:val="TableParagraph"/>
              <w:ind w:right="96"/>
            </w:pPr>
            <w:r>
              <w:rPr>
                <w:spacing w:val="-10"/>
              </w:rPr>
              <w:t>0</w:t>
            </w:r>
          </w:p>
        </w:tc>
        <w:tc>
          <w:tcPr>
            <w:tcW w:w="685" w:type="dxa"/>
            <w:shd w:val="clear" w:color="auto" w:fill="F1F1F1"/>
          </w:tcPr>
          <w:p w14:paraId="7EEB33DE" w14:textId="77777777" w:rsidR="006E3F6F" w:rsidRDefault="00EE410A">
            <w:pPr>
              <w:pStyle w:val="TableParagraph"/>
              <w:ind w:right="99"/>
            </w:pPr>
            <w:r>
              <w:rPr>
                <w:spacing w:val="-10"/>
              </w:rPr>
              <w:t>0</w:t>
            </w:r>
          </w:p>
        </w:tc>
        <w:tc>
          <w:tcPr>
            <w:tcW w:w="1008" w:type="dxa"/>
            <w:shd w:val="clear" w:color="auto" w:fill="DAE9F8"/>
          </w:tcPr>
          <w:p w14:paraId="2031C6FC" w14:textId="77777777" w:rsidR="006E3F6F" w:rsidRDefault="00EE410A">
            <w:pPr>
              <w:pStyle w:val="TableParagraph"/>
              <w:ind w:right="99"/>
            </w:pPr>
            <w:r>
              <w:rPr>
                <w:spacing w:val="-10"/>
              </w:rPr>
              <w:t>0</w:t>
            </w:r>
          </w:p>
        </w:tc>
        <w:tc>
          <w:tcPr>
            <w:tcW w:w="1234" w:type="dxa"/>
            <w:shd w:val="clear" w:color="auto" w:fill="F1F1F1"/>
          </w:tcPr>
          <w:p w14:paraId="30AB646D" w14:textId="77777777" w:rsidR="006E3F6F" w:rsidRDefault="00EE410A">
            <w:pPr>
              <w:pStyle w:val="TableParagraph"/>
              <w:ind w:right="97"/>
            </w:pPr>
            <w:r>
              <w:rPr>
                <w:spacing w:val="-10"/>
              </w:rPr>
              <w:t>0</w:t>
            </w:r>
          </w:p>
        </w:tc>
        <w:tc>
          <w:tcPr>
            <w:tcW w:w="903" w:type="dxa"/>
            <w:shd w:val="clear" w:color="auto" w:fill="DAE9F8"/>
          </w:tcPr>
          <w:p w14:paraId="3A3869E3" w14:textId="77777777" w:rsidR="006E3F6F" w:rsidRDefault="00EE410A">
            <w:pPr>
              <w:pStyle w:val="TableParagraph"/>
              <w:ind w:right="97"/>
            </w:pPr>
            <w:r>
              <w:rPr>
                <w:spacing w:val="-10"/>
              </w:rPr>
              <w:t>0</w:t>
            </w:r>
          </w:p>
        </w:tc>
        <w:tc>
          <w:tcPr>
            <w:tcW w:w="927" w:type="dxa"/>
            <w:shd w:val="clear" w:color="auto" w:fill="F1F1F1"/>
          </w:tcPr>
          <w:p w14:paraId="2142FD76" w14:textId="77777777" w:rsidR="006E3F6F" w:rsidRDefault="00EE410A">
            <w:pPr>
              <w:pStyle w:val="TableParagraph"/>
              <w:ind w:right="97"/>
            </w:pPr>
            <w:r>
              <w:rPr>
                <w:spacing w:val="-10"/>
              </w:rPr>
              <w:t>0</w:t>
            </w:r>
          </w:p>
        </w:tc>
        <w:tc>
          <w:tcPr>
            <w:tcW w:w="1124" w:type="dxa"/>
            <w:shd w:val="clear" w:color="auto" w:fill="DAE9F8"/>
          </w:tcPr>
          <w:p w14:paraId="22026319" w14:textId="77777777" w:rsidR="006E3F6F" w:rsidRDefault="00EE410A">
            <w:pPr>
              <w:pStyle w:val="TableParagraph"/>
              <w:ind w:right="98"/>
            </w:pPr>
            <w:r>
              <w:rPr>
                <w:spacing w:val="-10"/>
              </w:rPr>
              <w:t>0</w:t>
            </w:r>
          </w:p>
        </w:tc>
        <w:tc>
          <w:tcPr>
            <w:tcW w:w="1083" w:type="dxa"/>
            <w:shd w:val="clear" w:color="auto" w:fill="F1F1F1"/>
          </w:tcPr>
          <w:p w14:paraId="50A077A5" w14:textId="77777777" w:rsidR="006E3F6F" w:rsidRDefault="00EE410A">
            <w:pPr>
              <w:pStyle w:val="TableParagraph"/>
              <w:ind w:right="98"/>
            </w:pPr>
            <w:r>
              <w:rPr>
                <w:spacing w:val="-10"/>
              </w:rPr>
              <w:t>0</w:t>
            </w:r>
          </w:p>
        </w:tc>
        <w:tc>
          <w:tcPr>
            <w:tcW w:w="1037" w:type="dxa"/>
            <w:shd w:val="clear" w:color="auto" w:fill="DAE9F8"/>
          </w:tcPr>
          <w:p w14:paraId="371ACC4F" w14:textId="77777777" w:rsidR="006E3F6F" w:rsidRDefault="00EE410A">
            <w:pPr>
              <w:pStyle w:val="TableParagraph"/>
              <w:ind w:right="98"/>
            </w:pPr>
            <w:r>
              <w:rPr>
                <w:spacing w:val="-10"/>
              </w:rPr>
              <w:t>0</w:t>
            </w:r>
          </w:p>
        </w:tc>
      </w:tr>
      <w:tr w:rsidR="006E3F6F" w14:paraId="5C3FD5AA" w14:textId="77777777">
        <w:trPr>
          <w:trHeight w:val="287"/>
        </w:trPr>
        <w:tc>
          <w:tcPr>
            <w:tcW w:w="2103" w:type="dxa"/>
          </w:tcPr>
          <w:p w14:paraId="5CAEE983" w14:textId="77777777" w:rsidR="006E3F6F" w:rsidRDefault="00EE410A">
            <w:pPr>
              <w:pStyle w:val="TableParagraph"/>
              <w:ind w:left="107"/>
              <w:jc w:val="left"/>
            </w:pPr>
            <w:r>
              <w:t>m.</w:t>
            </w:r>
            <w:r>
              <w:rPr>
                <w:spacing w:val="-3"/>
              </w:rPr>
              <w:t xml:space="preserve"> </w:t>
            </w:r>
            <w:r>
              <w:t>Larceny-</w:t>
            </w:r>
            <w:r>
              <w:rPr>
                <w:spacing w:val="-2"/>
              </w:rPr>
              <w:t>theft</w:t>
            </w:r>
          </w:p>
        </w:tc>
        <w:tc>
          <w:tcPr>
            <w:tcW w:w="713" w:type="dxa"/>
            <w:shd w:val="clear" w:color="auto" w:fill="DAE9F8"/>
          </w:tcPr>
          <w:p w14:paraId="3D412ED1" w14:textId="77777777" w:rsidR="006E3F6F" w:rsidRDefault="00EE410A">
            <w:pPr>
              <w:pStyle w:val="TableParagraph"/>
              <w:ind w:right="96"/>
            </w:pPr>
            <w:r>
              <w:rPr>
                <w:spacing w:val="-10"/>
              </w:rPr>
              <w:t>0</w:t>
            </w:r>
          </w:p>
        </w:tc>
        <w:tc>
          <w:tcPr>
            <w:tcW w:w="685" w:type="dxa"/>
            <w:shd w:val="clear" w:color="auto" w:fill="F1F1F1"/>
          </w:tcPr>
          <w:p w14:paraId="08ADD4CE" w14:textId="77777777" w:rsidR="006E3F6F" w:rsidRDefault="00EE410A">
            <w:pPr>
              <w:pStyle w:val="TableParagraph"/>
              <w:ind w:right="99"/>
            </w:pPr>
            <w:r>
              <w:rPr>
                <w:spacing w:val="-10"/>
              </w:rPr>
              <w:t>0</w:t>
            </w:r>
          </w:p>
        </w:tc>
        <w:tc>
          <w:tcPr>
            <w:tcW w:w="1008" w:type="dxa"/>
            <w:shd w:val="clear" w:color="auto" w:fill="DAE9F8"/>
          </w:tcPr>
          <w:p w14:paraId="0FC9A440" w14:textId="77777777" w:rsidR="006E3F6F" w:rsidRDefault="00EE410A">
            <w:pPr>
              <w:pStyle w:val="TableParagraph"/>
              <w:ind w:right="99"/>
            </w:pPr>
            <w:r>
              <w:rPr>
                <w:spacing w:val="-10"/>
              </w:rPr>
              <w:t>0</w:t>
            </w:r>
          </w:p>
        </w:tc>
        <w:tc>
          <w:tcPr>
            <w:tcW w:w="1234" w:type="dxa"/>
            <w:shd w:val="clear" w:color="auto" w:fill="F1F1F1"/>
          </w:tcPr>
          <w:p w14:paraId="45AEF4AE" w14:textId="77777777" w:rsidR="006E3F6F" w:rsidRDefault="00EE410A">
            <w:pPr>
              <w:pStyle w:val="TableParagraph"/>
              <w:ind w:right="97"/>
            </w:pPr>
            <w:r>
              <w:rPr>
                <w:spacing w:val="-10"/>
              </w:rPr>
              <w:t>0</w:t>
            </w:r>
          </w:p>
        </w:tc>
        <w:tc>
          <w:tcPr>
            <w:tcW w:w="903" w:type="dxa"/>
            <w:shd w:val="clear" w:color="auto" w:fill="DAE9F8"/>
          </w:tcPr>
          <w:p w14:paraId="63ED9159" w14:textId="77777777" w:rsidR="006E3F6F" w:rsidRDefault="00EE410A">
            <w:pPr>
              <w:pStyle w:val="TableParagraph"/>
              <w:ind w:right="97"/>
            </w:pPr>
            <w:r>
              <w:rPr>
                <w:spacing w:val="-10"/>
              </w:rPr>
              <w:t>0</w:t>
            </w:r>
          </w:p>
        </w:tc>
        <w:tc>
          <w:tcPr>
            <w:tcW w:w="927" w:type="dxa"/>
            <w:shd w:val="clear" w:color="auto" w:fill="F1F1F1"/>
          </w:tcPr>
          <w:p w14:paraId="2BEDF0E1" w14:textId="77777777" w:rsidR="006E3F6F" w:rsidRDefault="00EE410A">
            <w:pPr>
              <w:pStyle w:val="TableParagraph"/>
              <w:ind w:right="97"/>
            </w:pPr>
            <w:r>
              <w:rPr>
                <w:spacing w:val="-10"/>
              </w:rPr>
              <w:t>0</w:t>
            </w:r>
          </w:p>
        </w:tc>
        <w:tc>
          <w:tcPr>
            <w:tcW w:w="1124" w:type="dxa"/>
            <w:shd w:val="clear" w:color="auto" w:fill="DAE9F8"/>
          </w:tcPr>
          <w:p w14:paraId="623EB0A4" w14:textId="77777777" w:rsidR="006E3F6F" w:rsidRDefault="00EE410A">
            <w:pPr>
              <w:pStyle w:val="TableParagraph"/>
              <w:ind w:right="98"/>
            </w:pPr>
            <w:r>
              <w:rPr>
                <w:spacing w:val="-10"/>
              </w:rPr>
              <w:t>0</w:t>
            </w:r>
          </w:p>
        </w:tc>
        <w:tc>
          <w:tcPr>
            <w:tcW w:w="1083" w:type="dxa"/>
            <w:shd w:val="clear" w:color="auto" w:fill="F1F1F1"/>
          </w:tcPr>
          <w:p w14:paraId="1A0B79AB" w14:textId="77777777" w:rsidR="006E3F6F" w:rsidRDefault="00EE410A">
            <w:pPr>
              <w:pStyle w:val="TableParagraph"/>
              <w:ind w:right="98"/>
            </w:pPr>
            <w:r>
              <w:rPr>
                <w:spacing w:val="-10"/>
              </w:rPr>
              <w:t>0</w:t>
            </w:r>
          </w:p>
        </w:tc>
        <w:tc>
          <w:tcPr>
            <w:tcW w:w="1037" w:type="dxa"/>
            <w:shd w:val="clear" w:color="auto" w:fill="DAE9F8"/>
          </w:tcPr>
          <w:p w14:paraId="454752C9" w14:textId="77777777" w:rsidR="006E3F6F" w:rsidRDefault="00EE410A">
            <w:pPr>
              <w:pStyle w:val="TableParagraph"/>
              <w:ind w:right="98"/>
            </w:pPr>
            <w:r>
              <w:rPr>
                <w:spacing w:val="-10"/>
              </w:rPr>
              <w:t>0</w:t>
            </w:r>
          </w:p>
        </w:tc>
      </w:tr>
      <w:tr w:rsidR="006E3F6F" w14:paraId="3C50C33D" w14:textId="77777777">
        <w:trPr>
          <w:trHeight w:val="287"/>
        </w:trPr>
        <w:tc>
          <w:tcPr>
            <w:tcW w:w="2103" w:type="dxa"/>
          </w:tcPr>
          <w:p w14:paraId="17F4C323" w14:textId="77777777" w:rsidR="006E3F6F" w:rsidRDefault="00EE410A">
            <w:pPr>
              <w:pStyle w:val="TableParagraph"/>
              <w:ind w:left="107"/>
              <w:jc w:val="left"/>
            </w:pPr>
            <w:r>
              <w:t xml:space="preserve">n. </w:t>
            </w:r>
            <w:r>
              <w:rPr>
                <w:spacing w:val="-2"/>
              </w:rPr>
              <w:t>Intimidation</w:t>
            </w:r>
          </w:p>
        </w:tc>
        <w:tc>
          <w:tcPr>
            <w:tcW w:w="713" w:type="dxa"/>
            <w:shd w:val="clear" w:color="auto" w:fill="DAE9F8"/>
          </w:tcPr>
          <w:p w14:paraId="23EECA2B" w14:textId="77777777" w:rsidR="006E3F6F" w:rsidRDefault="00EE410A">
            <w:pPr>
              <w:pStyle w:val="TableParagraph"/>
              <w:ind w:right="96"/>
            </w:pPr>
            <w:r>
              <w:rPr>
                <w:spacing w:val="-10"/>
              </w:rPr>
              <w:t>0</w:t>
            </w:r>
          </w:p>
        </w:tc>
        <w:tc>
          <w:tcPr>
            <w:tcW w:w="685" w:type="dxa"/>
            <w:shd w:val="clear" w:color="auto" w:fill="F1F1F1"/>
          </w:tcPr>
          <w:p w14:paraId="1ACE8CCB" w14:textId="77777777" w:rsidR="006E3F6F" w:rsidRDefault="00EE410A">
            <w:pPr>
              <w:pStyle w:val="TableParagraph"/>
              <w:ind w:right="99"/>
            </w:pPr>
            <w:r>
              <w:rPr>
                <w:spacing w:val="-10"/>
              </w:rPr>
              <w:t>0</w:t>
            </w:r>
          </w:p>
        </w:tc>
        <w:tc>
          <w:tcPr>
            <w:tcW w:w="1008" w:type="dxa"/>
            <w:shd w:val="clear" w:color="auto" w:fill="DAE9F8"/>
          </w:tcPr>
          <w:p w14:paraId="00FC11EE" w14:textId="77777777" w:rsidR="006E3F6F" w:rsidRDefault="00EE410A">
            <w:pPr>
              <w:pStyle w:val="TableParagraph"/>
              <w:ind w:right="99"/>
            </w:pPr>
            <w:r>
              <w:rPr>
                <w:spacing w:val="-10"/>
              </w:rPr>
              <w:t>0</w:t>
            </w:r>
          </w:p>
        </w:tc>
        <w:tc>
          <w:tcPr>
            <w:tcW w:w="1234" w:type="dxa"/>
            <w:shd w:val="clear" w:color="auto" w:fill="F1F1F1"/>
          </w:tcPr>
          <w:p w14:paraId="61488431" w14:textId="77777777" w:rsidR="006E3F6F" w:rsidRDefault="00EE410A">
            <w:pPr>
              <w:pStyle w:val="TableParagraph"/>
              <w:ind w:right="97"/>
            </w:pPr>
            <w:r>
              <w:rPr>
                <w:spacing w:val="-10"/>
              </w:rPr>
              <w:t>0</w:t>
            </w:r>
          </w:p>
        </w:tc>
        <w:tc>
          <w:tcPr>
            <w:tcW w:w="903" w:type="dxa"/>
            <w:shd w:val="clear" w:color="auto" w:fill="DAE9F8"/>
          </w:tcPr>
          <w:p w14:paraId="36043680" w14:textId="77777777" w:rsidR="006E3F6F" w:rsidRDefault="00EE410A">
            <w:pPr>
              <w:pStyle w:val="TableParagraph"/>
              <w:ind w:right="97"/>
            </w:pPr>
            <w:r>
              <w:rPr>
                <w:spacing w:val="-10"/>
              </w:rPr>
              <w:t>0</w:t>
            </w:r>
          </w:p>
        </w:tc>
        <w:tc>
          <w:tcPr>
            <w:tcW w:w="927" w:type="dxa"/>
            <w:shd w:val="clear" w:color="auto" w:fill="F1F1F1"/>
          </w:tcPr>
          <w:p w14:paraId="5AABA49D" w14:textId="77777777" w:rsidR="006E3F6F" w:rsidRDefault="00EE410A">
            <w:pPr>
              <w:pStyle w:val="TableParagraph"/>
              <w:ind w:right="97"/>
            </w:pPr>
            <w:r>
              <w:rPr>
                <w:spacing w:val="-10"/>
              </w:rPr>
              <w:t>0</w:t>
            </w:r>
          </w:p>
        </w:tc>
        <w:tc>
          <w:tcPr>
            <w:tcW w:w="1124" w:type="dxa"/>
            <w:shd w:val="clear" w:color="auto" w:fill="DAE9F8"/>
          </w:tcPr>
          <w:p w14:paraId="05D70C41" w14:textId="77777777" w:rsidR="006E3F6F" w:rsidRDefault="00EE410A">
            <w:pPr>
              <w:pStyle w:val="TableParagraph"/>
              <w:ind w:right="98"/>
            </w:pPr>
            <w:r>
              <w:rPr>
                <w:spacing w:val="-10"/>
              </w:rPr>
              <w:t>0</w:t>
            </w:r>
          </w:p>
        </w:tc>
        <w:tc>
          <w:tcPr>
            <w:tcW w:w="1083" w:type="dxa"/>
            <w:shd w:val="clear" w:color="auto" w:fill="F1F1F1"/>
          </w:tcPr>
          <w:p w14:paraId="25FDDEB3" w14:textId="77777777" w:rsidR="006E3F6F" w:rsidRDefault="00EE410A">
            <w:pPr>
              <w:pStyle w:val="TableParagraph"/>
              <w:ind w:right="98"/>
            </w:pPr>
            <w:r>
              <w:rPr>
                <w:spacing w:val="-10"/>
              </w:rPr>
              <w:t>0</w:t>
            </w:r>
          </w:p>
        </w:tc>
        <w:tc>
          <w:tcPr>
            <w:tcW w:w="1037" w:type="dxa"/>
            <w:shd w:val="clear" w:color="auto" w:fill="DAE9F8"/>
          </w:tcPr>
          <w:p w14:paraId="17553EA3" w14:textId="77777777" w:rsidR="006E3F6F" w:rsidRDefault="00EE410A">
            <w:pPr>
              <w:pStyle w:val="TableParagraph"/>
              <w:ind w:right="98"/>
            </w:pPr>
            <w:r>
              <w:rPr>
                <w:spacing w:val="-10"/>
              </w:rPr>
              <w:t>0</w:t>
            </w:r>
          </w:p>
        </w:tc>
      </w:tr>
      <w:tr w:rsidR="006E3F6F" w14:paraId="4040DB65" w14:textId="77777777">
        <w:trPr>
          <w:trHeight w:val="743"/>
        </w:trPr>
        <w:tc>
          <w:tcPr>
            <w:tcW w:w="2103" w:type="dxa"/>
          </w:tcPr>
          <w:p w14:paraId="015ED4B4" w14:textId="77777777" w:rsidR="006E3F6F" w:rsidRDefault="00EE410A">
            <w:pPr>
              <w:pStyle w:val="TableParagraph"/>
              <w:spacing w:before="0" w:line="242" w:lineRule="auto"/>
              <w:ind w:left="107" w:right="9"/>
              <w:jc w:val="left"/>
            </w:pPr>
            <w:r>
              <w:rPr>
                <w:spacing w:val="-6"/>
              </w:rPr>
              <w:t xml:space="preserve">o. </w:t>
            </w:r>
            <w:r>
              <w:rPr>
                <w:spacing w:val="-2"/>
              </w:rPr>
              <w:t>Destruction/damage/</w:t>
            </w:r>
          </w:p>
          <w:p w14:paraId="2E12B331" w14:textId="77777777" w:rsidR="006E3F6F" w:rsidRDefault="00EE410A">
            <w:pPr>
              <w:pStyle w:val="TableParagraph"/>
              <w:spacing w:before="0" w:line="224" w:lineRule="exact"/>
              <w:ind w:left="107"/>
              <w:jc w:val="left"/>
            </w:pPr>
            <w:r>
              <w:t>vandalism</w:t>
            </w:r>
            <w:r>
              <w:rPr>
                <w:spacing w:val="-4"/>
              </w:rPr>
              <w:t xml:space="preserve"> </w:t>
            </w:r>
            <w:r>
              <w:t>of</w:t>
            </w:r>
            <w:r>
              <w:rPr>
                <w:spacing w:val="-2"/>
              </w:rPr>
              <w:t xml:space="preserve"> property</w:t>
            </w:r>
          </w:p>
        </w:tc>
        <w:tc>
          <w:tcPr>
            <w:tcW w:w="713" w:type="dxa"/>
            <w:shd w:val="clear" w:color="auto" w:fill="DAE9F8"/>
          </w:tcPr>
          <w:p w14:paraId="1E712251" w14:textId="77777777" w:rsidR="006E3F6F" w:rsidRDefault="006E3F6F">
            <w:pPr>
              <w:pStyle w:val="TableParagraph"/>
              <w:spacing w:before="0" w:line="240" w:lineRule="auto"/>
              <w:jc w:val="left"/>
              <w:rPr>
                <w:i/>
              </w:rPr>
            </w:pPr>
          </w:p>
          <w:p w14:paraId="753E2F4A" w14:textId="77777777" w:rsidR="006E3F6F" w:rsidRDefault="006E3F6F">
            <w:pPr>
              <w:pStyle w:val="TableParagraph"/>
              <w:spacing w:before="1" w:line="240" w:lineRule="auto"/>
              <w:jc w:val="left"/>
              <w:rPr>
                <w:i/>
              </w:rPr>
            </w:pPr>
          </w:p>
          <w:p w14:paraId="6DA9125E" w14:textId="77777777" w:rsidR="006E3F6F" w:rsidRDefault="00EE410A">
            <w:pPr>
              <w:pStyle w:val="TableParagraph"/>
              <w:spacing w:before="0"/>
              <w:ind w:right="96"/>
            </w:pPr>
            <w:r>
              <w:rPr>
                <w:spacing w:val="-10"/>
              </w:rPr>
              <w:t>0</w:t>
            </w:r>
          </w:p>
        </w:tc>
        <w:tc>
          <w:tcPr>
            <w:tcW w:w="685" w:type="dxa"/>
            <w:shd w:val="clear" w:color="auto" w:fill="F1F1F1"/>
          </w:tcPr>
          <w:p w14:paraId="0A3298B6" w14:textId="77777777" w:rsidR="006E3F6F" w:rsidRDefault="006E3F6F">
            <w:pPr>
              <w:pStyle w:val="TableParagraph"/>
              <w:spacing w:before="0" w:line="240" w:lineRule="auto"/>
              <w:jc w:val="left"/>
              <w:rPr>
                <w:i/>
              </w:rPr>
            </w:pPr>
          </w:p>
          <w:p w14:paraId="52193BA2" w14:textId="77777777" w:rsidR="006E3F6F" w:rsidRDefault="006E3F6F">
            <w:pPr>
              <w:pStyle w:val="TableParagraph"/>
              <w:spacing w:before="1" w:line="240" w:lineRule="auto"/>
              <w:jc w:val="left"/>
              <w:rPr>
                <w:i/>
              </w:rPr>
            </w:pPr>
          </w:p>
          <w:p w14:paraId="2D119490" w14:textId="77777777" w:rsidR="006E3F6F" w:rsidRDefault="00EE410A">
            <w:pPr>
              <w:pStyle w:val="TableParagraph"/>
              <w:spacing w:before="0"/>
              <w:ind w:right="99"/>
            </w:pPr>
            <w:r>
              <w:rPr>
                <w:spacing w:val="-10"/>
              </w:rPr>
              <w:t>0</w:t>
            </w:r>
          </w:p>
        </w:tc>
        <w:tc>
          <w:tcPr>
            <w:tcW w:w="1008" w:type="dxa"/>
            <w:shd w:val="clear" w:color="auto" w:fill="DAE9F8"/>
          </w:tcPr>
          <w:p w14:paraId="167D2292" w14:textId="77777777" w:rsidR="006E3F6F" w:rsidRDefault="006E3F6F">
            <w:pPr>
              <w:pStyle w:val="TableParagraph"/>
              <w:spacing w:before="0" w:line="240" w:lineRule="auto"/>
              <w:jc w:val="left"/>
              <w:rPr>
                <w:i/>
              </w:rPr>
            </w:pPr>
          </w:p>
          <w:p w14:paraId="59A3EEBD" w14:textId="77777777" w:rsidR="006E3F6F" w:rsidRDefault="006E3F6F">
            <w:pPr>
              <w:pStyle w:val="TableParagraph"/>
              <w:spacing w:before="1" w:line="240" w:lineRule="auto"/>
              <w:jc w:val="left"/>
              <w:rPr>
                <w:i/>
              </w:rPr>
            </w:pPr>
          </w:p>
          <w:p w14:paraId="010AAF3E" w14:textId="77777777" w:rsidR="006E3F6F" w:rsidRDefault="00EE410A">
            <w:pPr>
              <w:pStyle w:val="TableParagraph"/>
              <w:spacing w:before="0"/>
              <w:ind w:right="99"/>
            </w:pPr>
            <w:r>
              <w:rPr>
                <w:spacing w:val="-10"/>
              </w:rPr>
              <w:t>0</w:t>
            </w:r>
          </w:p>
        </w:tc>
        <w:tc>
          <w:tcPr>
            <w:tcW w:w="1234" w:type="dxa"/>
            <w:shd w:val="clear" w:color="auto" w:fill="F1F1F1"/>
          </w:tcPr>
          <w:p w14:paraId="11F18431" w14:textId="77777777" w:rsidR="006E3F6F" w:rsidRDefault="006E3F6F">
            <w:pPr>
              <w:pStyle w:val="TableParagraph"/>
              <w:spacing w:before="0" w:line="240" w:lineRule="auto"/>
              <w:jc w:val="left"/>
              <w:rPr>
                <w:i/>
              </w:rPr>
            </w:pPr>
          </w:p>
          <w:p w14:paraId="7968F4C9" w14:textId="77777777" w:rsidR="006E3F6F" w:rsidRDefault="006E3F6F">
            <w:pPr>
              <w:pStyle w:val="TableParagraph"/>
              <w:spacing w:before="1" w:line="240" w:lineRule="auto"/>
              <w:jc w:val="left"/>
              <w:rPr>
                <w:i/>
              </w:rPr>
            </w:pPr>
          </w:p>
          <w:p w14:paraId="4A83B612" w14:textId="77777777" w:rsidR="006E3F6F" w:rsidRDefault="00EE410A">
            <w:pPr>
              <w:pStyle w:val="TableParagraph"/>
              <w:spacing w:before="0"/>
              <w:ind w:right="97"/>
            </w:pPr>
            <w:r>
              <w:rPr>
                <w:spacing w:val="-10"/>
              </w:rPr>
              <w:t>0</w:t>
            </w:r>
          </w:p>
        </w:tc>
        <w:tc>
          <w:tcPr>
            <w:tcW w:w="903" w:type="dxa"/>
            <w:shd w:val="clear" w:color="auto" w:fill="DAE9F8"/>
          </w:tcPr>
          <w:p w14:paraId="39ECBA1D" w14:textId="77777777" w:rsidR="006E3F6F" w:rsidRDefault="006E3F6F">
            <w:pPr>
              <w:pStyle w:val="TableParagraph"/>
              <w:spacing w:before="0" w:line="240" w:lineRule="auto"/>
              <w:jc w:val="left"/>
              <w:rPr>
                <w:i/>
              </w:rPr>
            </w:pPr>
          </w:p>
          <w:p w14:paraId="49ACC1C0" w14:textId="77777777" w:rsidR="006E3F6F" w:rsidRDefault="006E3F6F">
            <w:pPr>
              <w:pStyle w:val="TableParagraph"/>
              <w:spacing w:before="1" w:line="240" w:lineRule="auto"/>
              <w:jc w:val="left"/>
              <w:rPr>
                <w:i/>
              </w:rPr>
            </w:pPr>
          </w:p>
          <w:p w14:paraId="0391CD14" w14:textId="77777777" w:rsidR="006E3F6F" w:rsidRDefault="00EE410A">
            <w:pPr>
              <w:pStyle w:val="TableParagraph"/>
              <w:spacing w:before="0"/>
              <w:ind w:right="97"/>
            </w:pPr>
            <w:r>
              <w:rPr>
                <w:spacing w:val="-10"/>
              </w:rPr>
              <w:t>0</w:t>
            </w:r>
          </w:p>
        </w:tc>
        <w:tc>
          <w:tcPr>
            <w:tcW w:w="927" w:type="dxa"/>
            <w:shd w:val="clear" w:color="auto" w:fill="F1F1F1"/>
          </w:tcPr>
          <w:p w14:paraId="0B752214" w14:textId="77777777" w:rsidR="006E3F6F" w:rsidRDefault="006E3F6F">
            <w:pPr>
              <w:pStyle w:val="TableParagraph"/>
              <w:spacing w:before="0" w:line="240" w:lineRule="auto"/>
              <w:jc w:val="left"/>
              <w:rPr>
                <w:i/>
              </w:rPr>
            </w:pPr>
          </w:p>
          <w:p w14:paraId="27A91A61" w14:textId="77777777" w:rsidR="006E3F6F" w:rsidRDefault="006E3F6F">
            <w:pPr>
              <w:pStyle w:val="TableParagraph"/>
              <w:spacing w:before="1" w:line="240" w:lineRule="auto"/>
              <w:jc w:val="left"/>
              <w:rPr>
                <w:i/>
              </w:rPr>
            </w:pPr>
          </w:p>
          <w:p w14:paraId="1D65CF29" w14:textId="77777777" w:rsidR="006E3F6F" w:rsidRDefault="00EE410A">
            <w:pPr>
              <w:pStyle w:val="TableParagraph"/>
              <w:spacing w:before="0"/>
              <w:ind w:right="97"/>
            </w:pPr>
            <w:r>
              <w:rPr>
                <w:spacing w:val="-10"/>
              </w:rPr>
              <w:t>0</w:t>
            </w:r>
          </w:p>
        </w:tc>
        <w:tc>
          <w:tcPr>
            <w:tcW w:w="1124" w:type="dxa"/>
            <w:shd w:val="clear" w:color="auto" w:fill="DAE9F8"/>
          </w:tcPr>
          <w:p w14:paraId="65C91C27" w14:textId="77777777" w:rsidR="006E3F6F" w:rsidRDefault="006E3F6F">
            <w:pPr>
              <w:pStyle w:val="TableParagraph"/>
              <w:spacing w:before="0" w:line="240" w:lineRule="auto"/>
              <w:jc w:val="left"/>
              <w:rPr>
                <w:i/>
              </w:rPr>
            </w:pPr>
          </w:p>
          <w:p w14:paraId="6F49F036" w14:textId="77777777" w:rsidR="006E3F6F" w:rsidRDefault="006E3F6F">
            <w:pPr>
              <w:pStyle w:val="TableParagraph"/>
              <w:spacing w:before="1" w:line="240" w:lineRule="auto"/>
              <w:jc w:val="left"/>
              <w:rPr>
                <w:i/>
              </w:rPr>
            </w:pPr>
          </w:p>
          <w:p w14:paraId="029144FA" w14:textId="77777777" w:rsidR="006E3F6F" w:rsidRDefault="00EE410A">
            <w:pPr>
              <w:pStyle w:val="TableParagraph"/>
              <w:spacing w:before="0"/>
              <w:ind w:right="98"/>
            </w:pPr>
            <w:r>
              <w:rPr>
                <w:spacing w:val="-10"/>
              </w:rPr>
              <w:t>0</w:t>
            </w:r>
          </w:p>
        </w:tc>
        <w:tc>
          <w:tcPr>
            <w:tcW w:w="1083" w:type="dxa"/>
            <w:shd w:val="clear" w:color="auto" w:fill="F1F1F1"/>
          </w:tcPr>
          <w:p w14:paraId="1A0FD9F4" w14:textId="77777777" w:rsidR="006E3F6F" w:rsidRDefault="006E3F6F">
            <w:pPr>
              <w:pStyle w:val="TableParagraph"/>
              <w:spacing w:before="0" w:line="240" w:lineRule="auto"/>
              <w:jc w:val="left"/>
              <w:rPr>
                <w:i/>
              </w:rPr>
            </w:pPr>
          </w:p>
          <w:p w14:paraId="6D2922C8" w14:textId="77777777" w:rsidR="006E3F6F" w:rsidRDefault="006E3F6F">
            <w:pPr>
              <w:pStyle w:val="TableParagraph"/>
              <w:spacing w:before="1" w:line="240" w:lineRule="auto"/>
              <w:jc w:val="left"/>
              <w:rPr>
                <w:i/>
              </w:rPr>
            </w:pPr>
          </w:p>
          <w:p w14:paraId="5E284BE4" w14:textId="77777777" w:rsidR="006E3F6F" w:rsidRDefault="00EE410A">
            <w:pPr>
              <w:pStyle w:val="TableParagraph"/>
              <w:spacing w:before="0"/>
              <w:ind w:right="98"/>
            </w:pPr>
            <w:r>
              <w:rPr>
                <w:spacing w:val="-10"/>
              </w:rPr>
              <w:t>0</w:t>
            </w:r>
          </w:p>
        </w:tc>
        <w:tc>
          <w:tcPr>
            <w:tcW w:w="1037" w:type="dxa"/>
            <w:shd w:val="clear" w:color="auto" w:fill="DAE9F8"/>
          </w:tcPr>
          <w:p w14:paraId="4AF43FC5" w14:textId="77777777" w:rsidR="006E3F6F" w:rsidRDefault="006E3F6F">
            <w:pPr>
              <w:pStyle w:val="TableParagraph"/>
              <w:spacing w:before="0" w:line="240" w:lineRule="auto"/>
              <w:jc w:val="left"/>
              <w:rPr>
                <w:i/>
              </w:rPr>
            </w:pPr>
          </w:p>
          <w:p w14:paraId="173F4F85" w14:textId="77777777" w:rsidR="006E3F6F" w:rsidRDefault="006E3F6F">
            <w:pPr>
              <w:pStyle w:val="TableParagraph"/>
              <w:spacing w:before="1" w:line="240" w:lineRule="auto"/>
              <w:jc w:val="left"/>
              <w:rPr>
                <w:i/>
              </w:rPr>
            </w:pPr>
          </w:p>
          <w:p w14:paraId="72DA6AD1" w14:textId="77777777" w:rsidR="006E3F6F" w:rsidRDefault="00EE410A">
            <w:pPr>
              <w:pStyle w:val="TableParagraph"/>
              <w:spacing w:before="0"/>
              <w:ind w:right="98"/>
            </w:pPr>
            <w:r>
              <w:rPr>
                <w:spacing w:val="-10"/>
              </w:rPr>
              <w:t>0</w:t>
            </w:r>
          </w:p>
        </w:tc>
      </w:tr>
    </w:tbl>
    <w:p w14:paraId="132D9B1E" w14:textId="77777777" w:rsidR="006E3F6F" w:rsidRDefault="006E3F6F">
      <w:pPr>
        <w:pStyle w:val="BodyText"/>
        <w:ind w:left="0"/>
        <w:rPr>
          <w:i/>
          <w:sz w:val="20"/>
        </w:rPr>
      </w:pPr>
    </w:p>
    <w:p w14:paraId="57A4972D" w14:textId="77777777" w:rsidR="006E3F6F" w:rsidRDefault="006E3F6F">
      <w:pPr>
        <w:pStyle w:val="BodyText"/>
        <w:ind w:left="0"/>
        <w:rPr>
          <w:i/>
          <w:sz w:val="20"/>
        </w:rPr>
      </w:pPr>
    </w:p>
    <w:p w14:paraId="60488BE9" w14:textId="77777777" w:rsidR="006E3F6F" w:rsidRDefault="006E3F6F">
      <w:pPr>
        <w:pStyle w:val="BodyText"/>
        <w:spacing w:before="169"/>
        <w:ind w:left="0"/>
        <w:rPr>
          <w:i/>
          <w:sz w:val="20"/>
        </w:rPr>
      </w:pPr>
    </w:p>
    <w:tbl>
      <w:tblPr>
        <w:tblW w:w="0" w:type="auto"/>
        <w:tblInd w:w="5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03"/>
        <w:gridCol w:w="713"/>
        <w:gridCol w:w="685"/>
        <w:gridCol w:w="1008"/>
        <w:gridCol w:w="1234"/>
        <w:gridCol w:w="903"/>
        <w:gridCol w:w="927"/>
        <w:gridCol w:w="1124"/>
        <w:gridCol w:w="1083"/>
        <w:gridCol w:w="1037"/>
      </w:tblGrid>
      <w:tr w:rsidR="006E3F6F" w14:paraId="7355ED7A" w14:textId="77777777">
        <w:trPr>
          <w:trHeight w:val="269"/>
        </w:trPr>
        <w:tc>
          <w:tcPr>
            <w:tcW w:w="10817" w:type="dxa"/>
            <w:gridSpan w:val="10"/>
            <w:tcBorders>
              <w:top w:val="nil"/>
              <w:left w:val="nil"/>
              <w:right w:val="nil"/>
            </w:tcBorders>
          </w:tcPr>
          <w:p w14:paraId="5A2C5F6E" w14:textId="77777777" w:rsidR="006E3F6F" w:rsidRDefault="00EE410A">
            <w:pPr>
              <w:pStyle w:val="TableParagraph"/>
              <w:spacing w:before="0" w:line="240" w:lineRule="auto"/>
              <w:ind w:left="460"/>
              <w:jc w:val="left"/>
              <w:rPr>
                <w:b/>
              </w:rPr>
            </w:pPr>
            <w:r>
              <w:rPr>
                <w:b/>
              </w:rPr>
              <w:t>Hate</w:t>
            </w:r>
            <w:r>
              <w:rPr>
                <w:b/>
                <w:spacing w:val="-2"/>
              </w:rPr>
              <w:t xml:space="preserve"> Crimes</w:t>
            </w:r>
          </w:p>
        </w:tc>
      </w:tr>
      <w:tr w:rsidR="006E3F6F" w14:paraId="7C91B550" w14:textId="77777777">
        <w:trPr>
          <w:trHeight w:val="741"/>
        </w:trPr>
        <w:tc>
          <w:tcPr>
            <w:tcW w:w="2103" w:type="dxa"/>
          </w:tcPr>
          <w:p w14:paraId="42845E73" w14:textId="77777777" w:rsidR="006E3F6F" w:rsidRDefault="00EE410A">
            <w:pPr>
              <w:pStyle w:val="TableParagraph"/>
              <w:spacing w:before="0" w:line="240" w:lineRule="auto"/>
              <w:ind w:left="9" w:right="1"/>
              <w:jc w:val="center"/>
              <w:rPr>
                <w:b/>
              </w:rPr>
            </w:pPr>
            <w:r>
              <w:rPr>
                <w:b/>
              </w:rPr>
              <w:t>Criminal</w:t>
            </w:r>
            <w:r>
              <w:rPr>
                <w:b/>
                <w:spacing w:val="-14"/>
              </w:rPr>
              <w:t xml:space="preserve"> </w:t>
            </w:r>
            <w:r>
              <w:rPr>
                <w:b/>
              </w:rPr>
              <w:t>Offense</w:t>
            </w:r>
            <w:r>
              <w:rPr>
                <w:b/>
                <w:spacing w:val="-14"/>
              </w:rPr>
              <w:t xml:space="preserve"> </w:t>
            </w:r>
            <w:r>
              <w:rPr>
                <w:b/>
              </w:rPr>
              <w:t>- Public Property -</w:t>
            </w:r>
          </w:p>
          <w:p w14:paraId="6B2848CD" w14:textId="4315349E" w:rsidR="006E3F6F" w:rsidRDefault="00EE410A">
            <w:pPr>
              <w:pStyle w:val="TableParagraph"/>
              <w:spacing w:before="0" w:line="226" w:lineRule="exact"/>
              <w:ind w:left="9"/>
              <w:jc w:val="center"/>
              <w:rPr>
                <w:b/>
              </w:rPr>
            </w:pPr>
            <w:r>
              <w:rPr>
                <w:b/>
                <w:spacing w:val="-4"/>
              </w:rPr>
              <w:t>202</w:t>
            </w:r>
            <w:r w:rsidR="00532DD2">
              <w:rPr>
                <w:b/>
                <w:spacing w:val="-4"/>
              </w:rPr>
              <w:t>5</w:t>
            </w:r>
          </w:p>
        </w:tc>
        <w:tc>
          <w:tcPr>
            <w:tcW w:w="713" w:type="dxa"/>
            <w:shd w:val="clear" w:color="auto" w:fill="DAE9F8"/>
          </w:tcPr>
          <w:p w14:paraId="037DD750" w14:textId="77777777" w:rsidR="006E3F6F" w:rsidRDefault="00EE410A">
            <w:pPr>
              <w:pStyle w:val="TableParagraph"/>
              <w:spacing w:before="247" w:line="240" w:lineRule="auto"/>
              <w:ind w:right="95"/>
              <w:rPr>
                <w:b/>
              </w:rPr>
            </w:pPr>
            <w:r>
              <w:rPr>
                <w:b/>
                <w:spacing w:val="-2"/>
              </w:rPr>
              <w:t>Total</w:t>
            </w:r>
          </w:p>
        </w:tc>
        <w:tc>
          <w:tcPr>
            <w:tcW w:w="685" w:type="dxa"/>
            <w:shd w:val="clear" w:color="auto" w:fill="F1F1F1"/>
          </w:tcPr>
          <w:p w14:paraId="0DB9CED7" w14:textId="77777777" w:rsidR="006E3F6F" w:rsidRDefault="00EE410A">
            <w:pPr>
              <w:pStyle w:val="TableParagraph"/>
              <w:spacing w:before="247" w:line="240" w:lineRule="auto"/>
              <w:ind w:right="96"/>
              <w:rPr>
                <w:b/>
              </w:rPr>
            </w:pPr>
            <w:r>
              <w:rPr>
                <w:b/>
                <w:spacing w:val="-4"/>
              </w:rPr>
              <w:t>Race</w:t>
            </w:r>
          </w:p>
        </w:tc>
        <w:tc>
          <w:tcPr>
            <w:tcW w:w="1008" w:type="dxa"/>
            <w:shd w:val="clear" w:color="auto" w:fill="DAE9F8"/>
          </w:tcPr>
          <w:p w14:paraId="2C40B91E" w14:textId="77777777" w:rsidR="006E3F6F" w:rsidRDefault="00EE410A">
            <w:pPr>
              <w:pStyle w:val="TableParagraph"/>
              <w:spacing w:before="247" w:line="240" w:lineRule="auto"/>
              <w:ind w:right="95"/>
              <w:rPr>
                <w:b/>
              </w:rPr>
            </w:pPr>
            <w:r>
              <w:rPr>
                <w:b/>
                <w:spacing w:val="-2"/>
              </w:rPr>
              <w:t>Religion</w:t>
            </w:r>
          </w:p>
        </w:tc>
        <w:tc>
          <w:tcPr>
            <w:tcW w:w="1234" w:type="dxa"/>
            <w:shd w:val="clear" w:color="auto" w:fill="F1F1F1"/>
          </w:tcPr>
          <w:p w14:paraId="4A0A716A" w14:textId="77777777" w:rsidR="006E3F6F" w:rsidRDefault="00EE410A">
            <w:pPr>
              <w:pStyle w:val="TableParagraph"/>
              <w:spacing w:before="122" w:line="242" w:lineRule="auto"/>
              <w:ind w:left="106" w:firstLine="201"/>
              <w:jc w:val="left"/>
              <w:rPr>
                <w:b/>
              </w:rPr>
            </w:pPr>
            <w:r>
              <w:rPr>
                <w:b/>
                <w:spacing w:val="-2"/>
              </w:rPr>
              <w:t>Sexual orientation</w:t>
            </w:r>
          </w:p>
        </w:tc>
        <w:tc>
          <w:tcPr>
            <w:tcW w:w="903" w:type="dxa"/>
            <w:shd w:val="clear" w:color="auto" w:fill="DAE9F8"/>
          </w:tcPr>
          <w:p w14:paraId="0DADCE38" w14:textId="77777777" w:rsidR="006E3F6F" w:rsidRDefault="00EE410A">
            <w:pPr>
              <w:pStyle w:val="TableParagraph"/>
              <w:spacing w:before="247" w:line="240" w:lineRule="auto"/>
              <w:ind w:right="93"/>
              <w:rPr>
                <w:b/>
              </w:rPr>
            </w:pPr>
            <w:r>
              <w:rPr>
                <w:b/>
                <w:spacing w:val="-2"/>
              </w:rPr>
              <w:t>Gender</w:t>
            </w:r>
          </w:p>
        </w:tc>
        <w:tc>
          <w:tcPr>
            <w:tcW w:w="927" w:type="dxa"/>
            <w:shd w:val="clear" w:color="auto" w:fill="F1F1F1"/>
          </w:tcPr>
          <w:p w14:paraId="5FCD0499" w14:textId="77777777" w:rsidR="006E3F6F" w:rsidRDefault="00EE410A">
            <w:pPr>
              <w:pStyle w:val="TableParagraph"/>
              <w:spacing w:before="122" w:line="242" w:lineRule="auto"/>
              <w:ind w:left="106" w:firstLine="12"/>
              <w:jc w:val="left"/>
              <w:rPr>
                <w:b/>
              </w:rPr>
            </w:pPr>
            <w:r>
              <w:rPr>
                <w:b/>
                <w:spacing w:val="-2"/>
              </w:rPr>
              <w:t>Gender identity</w:t>
            </w:r>
          </w:p>
        </w:tc>
        <w:tc>
          <w:tcPr>
            <w:tcW w:w="1124" w:type="dxa"/>
            <w:shd w:val="clear" w:color="auto" w:fill="DAE9F8"/>
          </w:tcPr>
          <w:p w14:paraId="57363BA5" w14:textId="77777777" w:rsidR="006E3F6F" w:rsidRDefault="00EE410A">
            <w:pPr>
              <w:pStyle w:val="TableParagraph"/>
              <w:spacing w:before="247" w:line="240" w:lineRule="auto"/>
              <w:ind w:right="97"/>
              <w:rPr>
                <w:b/>
              </w:rPr>
            </w:pPr>
            <w:r>
              <w:rPr>
                <w:b/>
                <w:spacing w:val="-2"/>
              </w:rPr>
              <w:t>Disability</w:t>
            </w:r>
          </w:p>
        </w:tc>
        <w:tc>
          <w:tcPr>
            <w:tcW w:w="1083" w:type="dxa"/>
            <w:shd w:val="clear" w:color="auto" w:fill="F1F1F1"/>
          </w:tcPr>
          <w:p w14:paraId="569B0F84" w14:textId="77777777" w:rsidR="006E3F6F" w:rsidRDefault="00EE410A">
            <w:pPr>
              <w:pStyle w:val="TableParagraph"/>
              <w:spacing w:before="247" w:line="240" w:lineRule="auto"/>
              <w:ind w:right="96"/>
              <w:rPr>
                <w:b/>
              </w:rPr>
            </w:pPr>
            <w:r>
              <w:rPr>
                <w:b/>
                <w:spacing w:val="-2"/>
              </w:rPr>
              <w:t>Ethnicity</w:t>
            </w:r>
          </w:p>
        </w:tc>
        <w:tc>
          <w:tcPr>
            <w:tcW w:w="1037" w:type="dxa"/>
            <w:shd w:val="clear" w:color="auto" w:fill="DAE9F8"/>
          </w:tcPr>
          <w:p w14:paraId="15AF2E58" w14:textId="77777777" w:rsidR="006E3F6F" w:rsidRDefault="00EE410A">
            <w:pPr>
              <w:pStyle w:val="TableParagraph"/>
              <w:spacing w:before="122" w:line="242" w:lineRule="auto"/>
              <w:ind w:left="208" w:hanging="104"/>
              <w:jc w:val="left"/>
              <w:rPr>
                <w:b/>
              </w:rPr>
            </w:pPr>
            <w:r>
              <w:rPr>
                <w:b/>
                <w:spacing w:val="-2"/>
              </w:rPr>
              <w:t>National Origin</w:t>
            </w:r>
          </w:p>
        </w:tc>
      </w:tr>
      <w:tr w:rsidR="006E3F6F" w14:paraId="00B2C771" w14:textId="77777777">
        <w:trPr>
          <w:trHeight w:val="743"/>
        </w:trPr>
        <w:tc>
          <w:tcPr>
            <w:tcW w:w="2103" w:type="dxa"/>
          </w:tcPr>
          <w:p w14:paraId="7CE5CBF9" w14:textId="77777777" w:rsidR="006E3F6F" w:rsidRDefault="00EE410A">
            <w:pPr>
              <w:pStyle w:val="TableParagraph"/>
              <w:spacing w:before="0" w:line="242" w:lineRule="auto"/>
              <w:ind w:left="107" w:right="575"/>
              <w:jc w:val="left"/>
            </w:pPr>
            <w:r>
              <w:t>a.</w:t>
            </w:r>
            <w:r>
              <w:rPr>
                <w:spacing w:val="-14"/>
              </w:rPr>
              <w:t xml:space="preserve"> </w:t>
            </w:r>
            <w:r>
              <w:t xml:space="preserve">Murder/Non- </w:t>
            </w:r>
            <w:r>
              <w:rPr>
                <w:spacing w:val="-2"/>
              </w:rPr>
              <w:t>negligent</w:t>
            </w:r>
          </w:p>
          <w:p w14:paraId="16CF10DC" w14:textId="77777777" w:rsidR="006E3F6F" w:rsidRDefault="00EE410A">
            <w:pPr>
              <w:pStyle w:val="TableParagraph"/>
              <w:spacing w:before="0" w:line="224" w:lineRule="exact"/>
              <w:ind w:left="107"/>
              <w:jc w:val="left"/>
            </w:pPr>
            <w:r>
              <w:rPr>
                <w:spacing w:val="-2"/>
              </w:rPr>
              <w:t>manslaughter</w:t>
            </w:r>
          </w:p>
        </w:tc>
        <w:tc>
          <w:tcPr>
            <w:tcW w:w="713" w:type="dxa"/>
            <w:shd w:val="clear" w:color="auto" w:fill="DAE9F8"/>
          </w:tcPr>
          <w:p w14:paraId="20C69613" w14:textId="77777777" w:rsidR="006E3F6F" w:rsidRDefault="006E3F6F">
            <w:pPr>
              <w:pStyle w:val="TableParagraph"/>
              <w:spacing w:before="0" w:line="240" w:lineRule="auto"/>
              <w:jc w:val="left"/>
              <w:rPr>
                <w:i/>
              </w:rPr>
            </w:pPr>
          </w:p>
          <w:p w14:paraId="7D781BAF" w14:textId="77777777" w:rsidR="006E3F6F" w:rsidRDefault="006E3F6F">
            <w:pPr>
              <w:pStyle w:val="TableParagraph"/>
              <w:spacing w:before="1" w:line="240" w:lineRule="auto"/>
              <w:jc w:val="left"/>
              <w:rPr>
                <w:i/>
              </w:rPr>
            </w:pPr>
          </w:p>
          <w:p w14:paraId="03CAFF0A" w14:textId="77777777" w:rsidR="006E3F6F" w:rsidRDefault="00EE410A">
            <w:pPr>
              <w:pStyle w:val="TableParagraph"/>
              <w:spacing w:before="0"/>
              <w:ind w:right="96"/>
            </w:pPr>
            <w:r>
              <w:rPr>
                <w:spacing w:val="-10"/>
              </w:rPr>
              <w:t>0</w:t>
            </w:r>
          </w:p>
        </w:tc>
        <w:tc>
          <w:tcPr>
            <w:tcW w:w="685" w:type="dxa"/>
            <w:shd w:val="clear" w:color="auto" w:fill="F1F1F1"/>
          </w:tcPr>
          <w:p w14:paraId="1DA6DCDB" w14:textId="77777777" w:rsidR="006E3F6F" w:rsidRDefault="006E3F6F">
            <w:pPr>
              <w:pStyle w:val="TableParagraph"/>
              <w:spacing w:before="0" w:line="240" w:lineRule="auto"/>
              <w:jc w:val="left"/>
              <w:rPr>
                <w:i/>
              </w:rPr>
            </w:pPr>
          </w:p>
          <w:p w14:paraId="25737635" w14:textId="77777777" w:rsidR="006E3F6F" w:rsidRDefault="006E3F6F">
            <w:pPr>
              <w:pStyle w:val="TableParagraph"/>
              <w:spacing w:before="1" w:line="240" w:lineRule="auto"/>
              <w:jc w:val="left"/>
              <w:rPr>
                <w:i/>
              </w:rPr>
            </w:pPr>
          </w:p>
          <w:p w14:paraId="598A8F04" w14:textId="77777777" w:rsidR="006E3F6F" w:rsidRDefault="00EE410A">
            <w:pPr>
              <w:pStyle w:val="TableParagraph"/>
              <w:spacing w:before="0"/>
              <w:ind w:right="96"/>
            </w:pPr>
            <w:r>
              <w:rPr>
                <w:spacing w:val="-10"/>
              </w:rPr>
              <w:t>0</w:t>
            </w:r>
          </w:p>
        </w:tc>
        <w:tc>
          <w:tcPr>
            <w:tcW w:w="1008" w:type="dxa"/>
            <w:shd w:val="clear" w:color="auto" w:fill="DAE9F8"/>
          </w:tcPr>
          <w:p w14:paraId="339D7C66" w14:textId="77777777" w:rsidR="006E3F6F" w:rsidRDefault="006E3F6F">
            <w:pPr>
              <w:pStyle w:val="TableParagraph"/>
              <w:spacing w:before="0" w:line="240" w:lineRule="auto"/>
              <w:jc w:val="left"/>
              <w:rPr>
                <w:i/>
              </w:rPr>
            </w:pPr>
          </w:p>
          <w:p w14:paraId="3BBA16C4" w14:textId="77777777" w:rsidR="006E3F6F" w:rsidRDefault="006E3F6F">
            <w:pPr>
              <w:pStyle w:val="TableParagraph"/>
              <w:spacing w:before="1" w:line="240" w:lineRule="auto"/>
              <w:jc w:val="left"/>
              <w:rPr>
                <w:i/>
              </w:rPr>
            </w:pPr>
          </w:p>
          <w:p w14:paraId="6D084281" w14:textId="77777777" w:rsidR="006E3F6F" w:rsidRDefault="00EE410A">
            <w:pPr>
              <w:pStyle w:val="TableParagraph"/>
              <w:spacing w:before="0"/>
              <w:ind w:right="96"/>
            </w:pPr>
            <w:r>
              <w:rPr>
                <w:spacing w:val="-10"/>
              </w:rPr>
              <w:t>0</w:t>
            </w:r>
          </w:p>
        </w:tc>
        <w:tc>
          <w:tcPr>
            <w:tcW w:w="1234" w:type="dxa"/>
            <w:shd w:val="clear" w:color="auto" w:fill="F1F1F1"/>
          </w:tcPr>
          <w:p w14:paraId="70EC3EE1" w14:textId="77777777" w:rsidR="006E3F6F" w:rsidRDefault="006E3F6F">
            <w:pPr>
              <w:pStyle w:val="TableParagraph"/>
              <w:spacing w:before="0" w:line="240" w:lineRule="auto"/>
              <w:jc w:val="left"/>
              <w:rPr>
                <w:i/>
              </w:rPr>
            </w:pPr>
          </w:p>
          <w:p w14:paraId="32352CDC" w14:textId="77777777" w:rsidR="006E3F6F" w:rsidRDefault="006E3F6F">
            <w:pPr>
              <w:pStyle w:val="TableParagraph"/>
              <w:spacing w:before="1" w:line="240" w:lineRule="auto"/>
              <w:jc w:val="left"/>
              <w:rPr>
                <w:i/>
              </w:rPr>
            </w:pPr>
          </w:p>
          <w:p w14:paraId="3D06B5C9" w14:textId="77777777" w:rsidR="006E3F6F" w:rsidRDefault="00EE410A">
            <w:pPr>
              <w:pStyle w:val="TableParagraph"/>
              <w:spacing w:before="0"/>
              <w:ind w:right="97"/>
            </w:pPr>
            <w:r>
              <w:rPr>
                <w:spacing w:val="-10"/>
              </w:rPr>
              <w:t>0</w:t>
            </w:r>
          </w:p>
        </w:tc>
        <w:tc>
          <w:tcPr>
            <w:tcW w:w="903" w:type="dxa"/>
            <w:shd w:val="clear" w:color="auto" w:fill="DAE9F8"/>
          </w:tcPr>
          <w:p w14:paraId="4578ACE5" w14:textId="77777777" w:rsidR="006E3F6F" w:rsidRDefault="006E3F6F">
            <w:pPr>
              <w:pStyle w:val="TableParagraph"/>
              <w:spacing w:before="0" w:line="240" w:lineRule="auto"/>
              <w:jc w:val="left"/>
              <w:rPr>
                <w:i/>
              </w:rPr>
            </w:pPr>
          </w:p>
          <w:p w14:paraId="418DB4F8" w14:textId="77777777" w:rsidR="006E3F6F" w:rsidRDefault="006E3F6F">
            <w:pPr>
              <w:pStyle w:val="TableParagraph"/>
              <w:spacing w:before="1" w:line="240" w:lineRule="auto"/>
              <w:jc w:val="left"/>
              <w:rPr>
                <w:i/>
              </w:rPr>
            </w:pPr>
          </w:p>
          <w:p w14:paraId="74645785" w14:textId="77777777" w:rsidR="006E3F6F" w:rsidRDefault="00EE410A">
            <w:pPr>
              <w:pStyle w:val="TableParagraph"/>
              <w:spacing w:before="0"/>
              <w:ind w:right="94"/>
            </w:pPr>
            <w:r>
              <w:rPr>
                <w:spacing w:val="-10"/>
              </w:rPr>
              <w:t>0</w:t>
            </w:r>
          </w:p>
        </w:tc>
        <w:tc>
          <w:tcPr>
            <w:tcW w:w="927" w:type="dxa"/>
            <w:shd w:val="clear" w:color="auto" w:fill="F1F1F1"/>
          </w:tcPr>
          <w:p w14:paraId="487E89D1" w14:textId="77777777" w:rsidR="006E3F6F" w:rsidRDefault="006E3F6F">
            <w:pPr>
              <w:pStyle w:val="TableParagraph"/>
              <w:spacing w:before="0" w:line="240" w:lineRule="auto"/>
              <w:jc w:val="left"/>
              <w:rPr>
                <w:i/>
              </w:rPr>
            </w:pPr>
          </w:p>
          <w:p w14:paraId="397A048C" w14:textId="77777777" w:rsidR="006E3F6F" w:rsidRDefault="006E3F6F">
            <w:pPr>
              <w:pStyle w:val="TableParagraph"/>
              <w:spacing w:before="1" w:line="240" w:lineRule="auto"/>
              <w:jc w:val="left"/>
              <w:rPr>
                <w:i/>
              </w:rPr>
            </w:pPr>
          </w:p>
          <w:p w14:paraId="190D3EBC" w14:textId="77777777" w:rsidR="006E3F6F" w:rsidRDefault="00EE410A">
            <w:pPr>
              <w:pStyle w:val="TableParagraph"/>
              <w:spacing w:before="0"/>
              <w:ind w:right="97"/>
            </w:pPr>
            <w:r>
              <w:rPr>
                <w:spacing w:val="-10"/>
              </w:rPr>
              <w:t>0</w:t>
            </w:r>
          </w:p>
        </w:tc>
        <w:tc>
          <w:tcPr>
            <w:tcW w:w="1124" w:type="dxa"/>
            <w:shd w:val="clear" w:color="auto" w:fill="DAE9F8"/>
          </w:tcPr>
          <w:p w14:paraId="2C2C7DE7" w14:textId="77777777" w:rsidR="006E3F6F" w:rsidRDefault="006E3F6F">
            <w:pPr>
              <w:pStyle w:val="TableParagraph"/>
              <w:spacing w:before="0" w:line="240" w:lineRule="auto"/>
              <w:jc w:val="left"/>
              <w:rPr>
                <w:i/>
              </w:rPr>
            </w:pPr>
          </w:p>
          <w:p w14:paraId="41E6C4F5" w14:textId="77777777" w:rsidR="006E3F6F" w:rsidRDefault="006E3F6F">
            <w:pPr>
              <w:pStyle w:val="TableParagraph"/>
              <w:spacing w:before="1" w:line="240" w:lineRule="auto"/>
              <w:jc w:val="left"/>
              <w:rPr>
                <w:i/>
              </w:rPr>
            </w:pPr>
          </w:p>
          <w:p w14:paraId="4D1ED421" w14:textId="77777777" w:rsidR="006E3F6F" w:rsidRDefault="00EE410A">
            <w:pPr>
              <w:pStyle w:val="TableParagraph"/>
              <w:spacing w:before="0"/>
              <w:ind w:right="96"/>
            </w:pPr>
            <w:r>
              <w:rPr>
                <w:spacing w:val="-10"/>
              </w:rPr>
              <w:t>0</w:t>
            </w:r>
          </w:p>
        </w:tc>
        <w:tc>
          <w:tcPr>
            <w:tcW w:w="1083" w:type="dxa"/>
            <w:shd w:val="clear" w:color="auto" w:fill="F1F1F1"/>
          </w:tcPr>
          <w:p w14:paraId="32BCC9C2" w14:textId="77777777" w:rsidR="006E3F6F" w:rsidRDefault="006E3F6F">
            <w:pPr>
              <w:pStyle w:val="TableParagraph"/>
              <w:spacing w:before="0" w:line="240" w:lineRule="auto"/>
              <w:jc w:val="left"/>
              <w:rPr>
                <w:i/>
              </w:rPr>
            </w:pPr>
          </w:p>
          <w:p w14:paraId="0F94F42B" w14:textId="77777777" w:rsidR="006E3F6F" w:rsidRDefault="006E3F6F">
            <w:pPr>
              <w:pStyle w:val="TableParagraph"/>
              <w:spacing w:before="1" w:line="240" w:lineRule="auto"/>
              <w:jc w:val="left"/>
              <w:rPr>
                <w:i/>
              </w:rPr>
            </w:pPr>
          </w:p>
          <w:p w14:paraId="6067BD2E" w14:textId="77777777" w:rsidR="006E3F6F" w:rsidRDefault="00EE410A">
            <w:pPr>
              <w:pStyle w:val="TableParagraph"/>
              <w:spacing w:before="0"/>
              <w:ind w:right="98"/>
            </w:pPr>
            <w:r>
              <w:rPr>
                <w:spacing w:val="-10"/>
              </w:rPr>
              <w:t>0</w:t>
            </w:r>
          </w:p>
        </w:tc>
        <w:tc>
          <w:tcPr>
            <w:tcW w:w="1037" w:type="dxa"/>
            <w:shd w:val="clear" w:color="auto" w:fill="DAE9F8"/>
          </w:tcPr>
          <w:p w14:paraId="06D18A52" w14:textId="77777777" w:rsidR="006E3F6F" w:rsidRDefault="006E3F6F">
            <w:pPr>
              <w:pStyle w:val="TableParagraph"/>
              <w:spacing w:before="0" w:line="240" w:lineRule="auto"/>
              <w:jc w:val="left"/>
              <w:rPr>
                <w:i/>
              </w:rPr>
            </w:pPr>
          </w:p>
          <w:p w14:paraId="2FB421E3" w14:textId="77777777" w:rsidR="006E3F6F" w:rsidRDefault="006E3F6F">
            <w:pPr>
              <w:pStyle w:val="TableParagraph"/>
              <w:spacing w:before="1" w:line="240" w:lineRule="auto"/>
              <w:jc w:val="left"/>
              <w:rPr>
                <w:i/>
              </w:rPr>
            </w:pPr>
          </w:p>
          <w:p w14:paraId="2C84E0DA" w14:textId="77777777" w:rsidR="006E3F6F" w:rsidRDefault="00EE410A">
            <w:pPr>
              <w:pStyle w:val="TableParagraph"/>
              <w:spacing w:before="0"/>
              <w:ind w:right="98"/>
            </w:pPr>
            <w:r>
              <w:rPr>
                <w:spacing w:val="-10"/>
              </w:rPr>
              <w:t>0</w:t>
            </w:r>
          </w:p>
        </w:tc>
      </w:tr>
      <w:tr w:rsidR="006E3F6F" w14:paraId="1E0D4BF3" w14:textId="77777777">
        <w:trPr>
          <w:trHeight w:val="493"/>
        </w:trPr>
        <w:tc>
          <w:tcPr>
            <w:tcW w:w="2103" w:type="dxa"/>
          </w:tcPr>
          <w:p w14:paraId="6599EF06" w14:textId="77777777" w:rsidR="006E3F6F" w:rsidRDefault="00EE410A">
            <w:pPr>
              <w:pStyle w:val="TableParagraph"/>
              <w:spacing w:before="0" w:line="247" w:lineRule="exact"/>
              <w:ind w:left="107"/>
              <w:jc w:val="left"/>
            </w:pPr>
            <w:r>
              <w:t>b.</w:t>
            </w:r>
            <w:r>
              <w:rPr>
                <w:spacing w:val="-1"/>
              </w:rPr>
              <w:t xml:space="preserve"> </w:t>
            </w:r>
            <w:r>
              <w:rPr>
                <w:spacing w:val="-2"/>
              </w:rPr>
              <w:t>Negligent</w:t>
            </w:r>
          </w:p>
          <w:p w14:paraId="5D73A321" w14:textId="77777777" w:rsidR="006E3F6F" w:rsidRDefault="00EE410A">
            <w:pPr>
              <w:pStyle w:val="TableParagraph"/>
              <w:spacing w:before="0"/>
              <w:ind w:left="107"/>
              <w:jc w:val="left"/>
            </w:pPr>
            <w:r>
              <w:rPr>
                <w:spacing w:val="-2"/>
              </w:rPr>
              <w:t>manslaughter</w:t>
            </w:r>
          </w:p>
        </w:tc>
        <w:tc>
          <w:tcPr>
            <w:tcW w:w="713" w:type="dxa"/>
            <w:shd w:val="clear" w:color="auto" w:fill="DAE9F8"/>
          </w:tcPr>
          <w:p w14:paraId="38460826" w14:textId="77777777" w:rsidR="006E3F6F" w:rsidRDefault="00EE410A">
            <w:pPr>
              <w:pStyle w:val="TableParagraph"/>
              <w:spacing w:before="247"/>
              <w:ind w:right="96"/>
            </w:pPr>
            <w:r>
              <w:rPr>
                <w:spacing w:val="-10"/>
              </w:rPr>
              <w:t>0</w:t>
            </w:r>
          </w:p>
        </w:tc>
        <w:tc>
          <w:tcPr>
            <w:tcW w:w="685" w:type="dxa"/>
            <w:shd w:val="clear" w:color="auto" w:fill="F1F1F1"/>
          </w:tcPr>
          <w:p w14:paraId="71B36781" w14:textId="77777777" w:rsidR="006E3F6F" w:rsidRDefault="00EE410A">
            <w:pPr>
              <w:pStyle w:val="TableParagraph"/>
              <w:spacing w:before="247"/>
              <w:ind w:right="96"/>
            </w:pPr>
            <w:r>
              <w:rPr>
                <w:spacing w:val="-10"/>
              </w:rPr>
              <w:t>0</w:t>
            </w:r>
          </w:p>
        </w:tc>
        <w:tc>
          <w:tcPr>
            <w:tcW w:w="1008" w:type="dxa"/>
            <w:shd w:val="clear" w:color="auto" w:fill="DAE9F8"/>
          </w:tcPr>
          <w:p w14:paraId="0A96A791" w14:textId="77777777" w:rsidR="006E3F6F" w:rsidRDefault="00EE410A">
            <w:pPr>
              <w:pStyle w:val="TableParagraph"/>
              <w:spacing w:before="247"/>
              <w:ind w:right="96"/>
            </w:pPr>
            <w:r>
              <w:rPr>
                <w:spacing w:val="-10"/>
              </w:rPr>
              <w:t>0</w:t>
            </w:r>
          </w:p>
        </w:tc>
        <w:tc>
          <w:tcPr>
            <w:tcW w:w="1234" w:type="dxa"/>
            <w:shd w:val="clear" w:color="auto" w:fill="F1F1F1"/>
          </w:tcPr>
          <w:p w14:paraId="50A72823" w14:textId="77777777" w:rsidR="006E3F6F" w:rsidRDefault="00EE410A">
            <w:pPr>
              <w:pStyle w:val="TableParagraph"/>
              <w:spacing w:before="247"/>
              <w:ind w:right="97"/>
            </w:pPr>
            <w:r>
              <w:rPr>
                <w:spacing w:val="-10"/>
              </w:rPr>
              <w:t>0</w:t>
            </w:r>
          </w:p>
        </w:tc>
        <w:tc>
          <w:tcPr>
            <w:tcW w:w="903" w:type="dxa"/>
            <w:shd w:val="clear" w:color="auto" w:fill="DAE9F8"/>
          </w:tcPr>
          <w:p w14:paraId="37BBA4FA" w14:textId="77777777" w:rsidR="006E3F6F" w:rsidRDefault="00EE410A">
            <w:pPr>
              <w:pStyle w:val="TableParagraph"/>
              <w:spacing w:before="247"/>
              <w:ind w:right="94"/>
            </w:pPr>
            <w:r>
              <w:rPr>
                <w:spacing w:val="-10"/>
              </w:rPr>
              <w:t>0</w:t>
            </w:r>
          </w:p>
        </w:tc>
        <w:tc>
          <w:tcPr>
            <w:tcW w:w="927" w:type="dxa"/>
            <w:shd w:val="clear" w:color="auto" w:fill="F1F1F1"/>
          </w:tcPr>
          <w:p w14:paraId="34B4D1A1" w14:textId="77777777" w:rsidR="006E3F6F" w:rsidRDefault="00EE410A">
            <w:pPr>
              <w:pStyle w:val="TableParagraph"/>
              <w:spacing w:before="247"/>
              <w:ind w:right="97"/>
            </w:pPr>
            <w:r>
              <w:rPr>
                <w:spacing w:val="-10"/>
              </w:rPr>
              <w:t>0</w:t>
            </w:r>
          </w:p>
        </w:tc>
        <w:tc>
          <w:tcPr>
            <w:tcW w:w="1124" w:type="dxa"/>
            <w:shd w:val="clear" w:color="auto" w:fill="DAE9F8"/>
          </w:tcPr>
          <w:p w14:paraId="17DAD9EB" w14:textId="77777777" w:rsidR="006E3F6F" w:rsidRDefault="00EE410A">
            <w:pPr>
              <w:pStyle w:val="TableParagraph"/>
              <w:spacing w:before="247"/>
              <w:ind w:right="96"/>
            </w:pPr>
            <w:r>
              <w:rPr>
                <w:spacing w:val="-10"/>
              </w:rPr>
              <w:t>0</w:t>
            </w:r>
          </w:p>
        </w:tc>
        <w:tc>
          <w:tcPr>
            <w:tcW w:w="1083" w:type="dxa"/>
            <w:shd w:val="clear" w:color="auto" w:fill="F1F1F1"/>
          </w:tcPr>
          <w:p w14:paraId="41E6CA56" w14:textId="77777777" w:rsidR="006E3F6F" w:rsidRDefault="00EE410A">
            <w:pPr>
              <w:pStyle w:val="TableParagraph"/>
              <w:spacing w:before="247"/>
              <w:ind w:right="98"/>
            </w:pPr>
            <w:r>
              <w:rPr>
                <w:spacing w:val="-10"/>
              </w:rPr>
              <w:t>0</w:t>
            </w:r>
          </w:p>
        </w:tc>
        <w:tc>
          <w:tcPr>
            <w:tcW w:w="1037" w:type="dxa"/>
            <w:shd w:val="clear" w:color="auto" w:fill="DAE9F8"/>
          </w:tcPr>
          <w:p w14:paraId="4DED2766" w14:textId="77777777" w:rsidR="006E3F6F" w:rsidRDefault="00EE410A">
            <w:pPr>
              <w:pStyle w:val="TableParagraph"/>
              <w:spacing w:before="247"/>
              <w:ind w:right="98"/>
            </w:pPr>
            <w:r>
              <w:rPr>
                <w:spacing w:val="-10"/>
              </w:rPr>
              <w:t>0</w:t>
            </w:r>
          </w:p>
        </w:tc>
      </w:tr>
      <w:tr w:rsidR="006E3F6F" w14:paraId="4EF6AB36" w14:textId="77777777">
        <w:trPr>
          <w:trHeight w:val="287"/>
        </w:trPr>
        <w:tc>
          <w:tcPr>
            <w:tcW w:w="2103" w:type="dxa"/>
          </w:tcPr>
          <w:p w14:paraId="7F275F39" w14:textId="77777777" w:rsidR="006E3F6F" w:rsidRDefault="00EE410A">
            <w:pPr>
              <w:pStyle w:val="TableParagraph"/>
              <w:ind w:left="107"/>
              <w:jc w:val="left"/>
            </w:pPr>
            <w:r>
              <w:t>c.</w:t>
            </w:r>
            <w:r>
              <w:rPr>
                <w:spacing w:val="-1"/>
              </w:rPr>
              <w:t xml:space="preserve"> </w:t>
            </w:r>
            <w:r>
              <w:rPr>
                <w:spacing w:val="-4"/>
              </w:rPr>
              <w:t>Rape</w:t>
            </w:r>
          </w:p>
        </w:tc>
        <w:tc>
          <w:tcPr>
            <w:tcW w:w="713" w:type="dxa"/>
            <w:shd w:val="clear" w:color="auto" w:fill="DAE9F8"/>
          </w:tcPr>
          <w:p w14:paraId="247D0585" w14:textId="77777777" w:rsidR="006E3F6F" w:rsidRDefault="00EE410A">
            <w:pPr>
              <w:pStyle w:val="TableParagraph"/>
              <w:ind w:right="96"/>
            </w:pPr>
            <w:r>
              <w:rPr>
                <w:spacing w:val="-10"/>
              </w:rPr>
              <w:t>0</w:t>
            </w:r>
          </w:p>
        </w:tc>
        <w:tc>
          <w:tcPr>
            <w:tcW w:w="685" w:type="dxa"/>
            <w:shd w:val="clear" w:color="auto" w:fill="F1F1F1"/>
          </w:tcPr>
          <w:p w14:paraId="6B4983E0" w14:textId="77777777" w:rsidR="006E3F6F" w:rsidRDefault="00EE410A">
            <w:pPr>
              <w:pStyle w:val="TableParagraph"/>
              <w:ind w:right="96"/>
            </w:pPr>
            <w:r>
              <w:rPr>
                <w:spacing w:val="-10"/>
              </w:rPr>
              <w:t>0</w:t>
            </w:r>
          </w:p>
        </w:tc>
        <w:tc>
          <w:tcPr>
            <w:tcW w:w="1008" w:type="dxa"/>
            <w:shd w:val="clear" w:color="auto" w:fill="DAE9F8"/>
          </w:tcPr>
          <w:p w14:paraId="7E5509EE" w14:textId="77777777" w:rsidR="006E3F6F" w:rsidRDefault="00EE410A">
            <w:pPr>
              <w:pStyle w:val="TableParagraph"/>
              <w:ind w:right="96"/>
            </w:pPr>
            <w:r>
              <w:rPr>
                <w:spacing w:val="-10"/>
              </w:rPr>
              <w:t>0</w:t>
            </w:r>
          </w:p>
        </w:tc>
        <w:tc>
          <w:tcPr>
            <w:tcW w:w="1234" w:type="dxa"/>
            <w:shd w:val="clear" w:color="auto" w:fill="F1F1F1"/>
          </w:tcPr>
          <w:p w14:paraId="1F6ADC7C" w14:textId="77777777" w:rsidR="006E3F6F" w:rsidRDefault="00EE410A">
            <w:pPr>
              <w:pStyle w:val="TableParagraph"/>
              <w:ind w:right="97"/>
            </w:pPr>
            <w:r>
              <w:rPr>
                <w:spacing w:val="-10"/>
              </w:rPr>
              <w:t>0</w:t>
            </w:r>
          </w:p>
        </w:tc>
        <w:tc>
          <w:tcPr>
            <w:tcW w:w="903" w:type="dxa"/>
            <w:shd w:val="clear" w:color="auto" w:fill="DAE9F8"/>
          </w:tcPr>
          <w:p w14:paraId="61993F9C" w14:textId="77777777" w:rsidR="006E3F6F" w:rsidRDefault="00EE410A">
            <w:pPr>
              <w:pStyle w:val="TableParagraph"/>
              <w:ind w:right="94"/>
            </w:pPr>
            <w:r>
              <w:rPr>
                <w:spacing w:val="-10"/>
              </w:rPr>
              <w:t>0</w:t>
            </w:r>
          </w:p>
        </w:tc>
        <w:tc>
          <w:tcPr>
            <w:tcW w:w="927" w:type="dxa"/>
            <w:shd w:val="clear" w:color="auto" w:fill="F1F1F1"/>
          </w:tcPr>
          <w:p w14:paraId="4F2A3736" w14:textId="77777777" w:rsidR="006E3F6F" w:rsidRDefault="00EE410A">
            <w:pPr>
              <w:pStyle w:val="TableParagraph"/>
              <w:ind w:right="97"/>
            </w:pPr>
            <w:r>
              <w:rPr>
                <w:spacing w:val="-10"/>
              </w:rPr>
              <w:t>0</w:t>
            </w:r>
          </w:p>
        </w:tc>
        <w:tc>
          <w:tcPr>
            <w:tcW w:w="1124" w:type="dxa"/>
            <w:shd w:val="clear" w:color="auto" w:fill="DAE9F8"/>
          </w:tcPr>
          <w:p w14:paraId="2194EFE8" w14:textId="77777777" w:rsidR="006E3F6F" w:rsidRDefault="00EE410A">
            <w:pPr>
              <w:pStyle w:val="TableParagraph"/>
              <w:ind w:right="96"/>
            </w:pPr>
            <w:r>
              <w:rPr>
                <w:spacing w:val="-10"/>
              </w:rPr>
              <w:t>0</w:t>
            </w:r>
          </w:p>
        </w:tc>
        <w:tc>
          <w:tcPr>
            <w:tcW w:w="1083" w:type="dxa"/>
            <w:shd w:val="clear" w:color="auto" w:fill="F1F1F1"/>
          </w:tcPr>
          <w:p w14:paraId="69C45039" w14:textId="77777777" w:rsidR="006E3F6F" w:rsidRDefault="00EE410A">
            <w:pPr>
              <w:pStyle w:val="TableParagraph"/>
              <w:ind w:right="98"/>
            </w:pPr>
            <w:r>
              <w:rPr>
                <w:spacing w:val="-10"/>
              </w:rPr>
              <w:t>0</w:t>
            </w:r>
          </w:p>
        </w:tc>
        <w:tc>
          <w:tcPr>
            <w:tcW w:w="1037" w:type="dxa"/>
            <w:shd w:val="clear" w:color="auto" w:fill="DAE9F8"/>
          </w:tcPr>
          <w:p w14:paraId="2B469CB6" w14:textId="77777777" w:rsidR="006E3F6F" w:rsidRDefault="00EE410A">
            <w:pPr>
              <w:pStyle w:val="TableParagraph"/>
              <w:ind w:right="98"/>
            </w:pPr>
            <w:r>
              <w:rPr>
                <w:spacing w:val="-10"/>
              </w:rPr>
              <w:t>0</w:t>
            </w:r>
          </w:p>
        </w:tc>
      </w:tr>
      <w:tr w:rsidR="006E3F6F" w14:paraId="38F76D51" w14:textId="77777777">
        <w:trPr>
          <w:trHeight w:val="290"/>
        </w:trPr>
        <w:tc>
          <w:tcPr>
            <w:tcW w:w="2103" w:type="dxa"/>
          </w:tcPr>
          <w:p w14:paraId="68132030" w14:textId="77777777" w:rsidR="006E3F6F" w:rsidRDefault="00EE410A">
            <w:pPr>
              <w:pStyle w:val="TableParagraph"/>
              <w:spacing w:before="41" w:line="229" w:lineRule="exact"/>
              <w:ind w:left="107"/>
              <w:jc w:val="left"/>
            </w:pPr>
            <w:r>
              <w:t xml:space="preserve">d. </w:t>
            </w:r>
            <w:r>
              <w:rPr>
                <w:spacing w:val="-2"/>
              </w:rPr>
              <w:t>Fondling</w:t>
            </w:r>
          </w:p>
        </w:tc>
        <w:tc>
          <w:tcPr>
            <w:tcW w:w="713" w:type="dxa"/>
            <w:shd w:val="clear" w:color="auto" w:fill="DAE9F8"/>
          </w:tcPr>
          <w:p w14:paraId="40C6CF05" w14:textId="77777777" w:rsidR="006E3F6F" w:rsidRDefault="00EE410A">
            <w:pPr>
              <w:pStyle w:val="TableParagraph"/>
              <w:spacing w:before="41" w:line="229" w:lineRule="exact"/>
              <w:ind w:right="96"/>
            </w:pPr>
            <w:r>
              <w:rPr>
                <w:spacing w:val="-10"/>
              </w:rPr>
              <w:t>0</w:t>
            </w:r>
          </w:p>
        </w:tc>
        <w:tc>
          <w:tcPr>
            <w:tcW w:w="685" w:type="dxa"/>
            <w:shd w:val="clear" w:color="auto" w:fill="F1F1F1"/>
          </w:tcPr>
          <w:p w14:paraId="2600B6C7" w14:textId="77777777" w:rsidR="006E3F6F" w:rsidRDefault="00EE410A">
            <w:pPr>
              <w:pStyle w:val="TableParagraph"/>
              <w:spacing w:before="41" w:line="229" w:lineRule="exact"/>
              <w:ind w:right="96"/>
            </w:pPr>
            <w:r>
              <w:rPr>
                <w:spacing w:val="-10"/>
              </w:rPr>
              <w:t>0</w:t>
            </w:r>
          </w:p>
        </w:tc>
        <w:tc>
          <w:tcPr>
            <w:tcW w:w="1008" w:type="dxa"/>
            <w:shd w:val="clear" w:color="auto" w:fill="DAE9F8"/>
          </w:tcPr>
          <w:p w14:paraId="0470C078" w14:textId="77777777" w:rsidR="006E3F6F" w:rsidRDefault="00EE410A">
            <w:pPr>
              <w:pStyle w:val="TableParagraph"/>
              <w:spacing w:before="41" w:line="229" w:lineRule="exact"/>
              <w:ind w:right="96"/>
            </w:pPr>
            <w:r>
              <w:rPr>
                <w:spacing w:val="-10"/>
              </w:rPr>
              <w:t>0</w:t>
            </w:r>
          </w:p>
        </w:tc>
        <w:tc>
          <w:tcPr>
            <w:tcW w:w="1234" w:type="dxa"/>
            <w:shd w:val="clear" w:color="auto" w:fill="F1F1F1"/>
          </w:tcPr>
          <w:p w14:paraId="74947CB4" w14:textId="77777777" w:rsidR="006E3F6F" w:rsidRDefault="00EE410A">
            <w:pPr>
              <w:pStyle w:val="TableParagraph"/>
              <w:spacing w:before="41" w:line="229" w:lineRule="exact"/>
              <w:ind w:right="97"/>
            </w:pPr>
            <w:r>
              <w:rPr>
                <w:spacing w:val="-10"/>
              </w:rPr>
              <w:t>0</w:t>
            </w:r>
          </w:p>
        </w:tc>
        <w:tc>
          <w:tcPr>
            <w:tcW w:w="903" w:type="dxa"/>
            <w:shd w:val="clear" w:color="auto" w:fill="DAE9F8"/>
          </w:tcPr>
          <w:p w14:paraId="7F80FFAC" w14:textId="77777777" w:rsidR="006E3F6F" w:rsidRDefault="00EE410A">
            <w:pPr>
              <w:pStyle w:val="TableParagraph"/>
              <w:spacing w:before="41" w:line="229" w:lineRule="exact"/>
              <w:ind w:right="94"/>
            </w:pPr>
            <w:r>
              <w:rPr>
                <w:spacing w:val="-10"/>
              </w:rPr>
              <w:t>0</w:t>
            </w:r>
          </w:p>
        </w:tc>
        <w:tc>
          <w:tcPr>
            <w:tcW w:w="927" w:type="dxa"/>
            <w:shd w:val="clear" w:color="auto" w:fill="F1F1F1"/>
          </w:tcPr>
          <w:p w14:paraId="12DD541C" w14:textId="77777777" w:rsidR="006E3F6F" w:rsidRDefault="00EE410A">
            <w:pPr>
              <w:pStyle w:val="TableParagraph"/>
              <w:spacing w:before="41" w:line="229" w:lineRule="exact"/>
              <w:ind w:right="97"/>
            </w:pPr>
            <w:r>
              <w:rPr>
                <w:spacing w:val="-10"/>
              </w:rPr>
              <w:t>0</w:t>
            </w:r>
          </w:p>
        </w:tc>
        <w:tc>
          <w:tcPr>
            <w:tcW w:w="1124" w:type="dxa"/>
            <w:shd w:val="clear" w:color="auto" w:fill="DAE9F8"/>
          </w:tcPr>
          <w:p w14:paraId="4FF07BEE" w14:textId="77777777" w:rsidR="006E3F6F" w:rsidRDefault="00EE410A">
            <w:pPr>
              <w:pStyle w:val="TableParagraph"/>
              <w:spacing w:before="41" w:line="229" w:lineRule="exact"/>
              <w:ind w:right="96"/>
            </w:pPr>
            <w:r>
              <w:rPr>
                <w:spacing w:val="-10"/>
              </w:rPr>
              <w:t>0</w:t>
            </w:r>
          </w:p>
        </w:tc>
        <w:tc>
          <w:tcPr>
            <w:tcW w:w="1083" w:type="dxa"/>
            <w:shd w:val="clear" w:color="auto" w:fill="F1F1F1"/>
          </w:tcPr>
          <w:p w14:paraId="57CF376B" w14:textId="77777777" w:rsidR="006E3F6F" w:rsidRDefault="00EE410A">
            <w:pPr>
              <w:pStyle w:val="TableParagraph"/>
              <w:spacing w:before="41" w:line="229" w:lineRule="exact"/>
              <w:ind w:right="98"/>
            </w:pPr>
            <w:r>
              <w:rPr>
                <w:spacing w:val="-10"/>
              </w:rPr>
              <w:t>0</w:t>
            </w:r>
          </w:p>
        </w:tc>
        <w:tc>
          <w:tcPr>
            <w:tcW w:w="1037" w:type="dxa"/>
            <w:shd w:val="clear" w:color="auto" w:fill="DAE9F8"/>
          </w:tcPr>
          <w:p w14:paraId="438DFB88" w14:textId="77777777" w:rsidR="006E3F6F" w:rsidRDefault="00EE410A">
            <w:pPr>
              <w:pStyle w:val="TableParagraph"/>
              <w:spacing w:before="41" w:line="229" w:lineRule="exact"/>
              <w:ind w:right="98"/>
            </w:pPr>
            <w:r>
              <w:rPr>
                <w:spacing w:val="-10"/>
              </w:rPr>
              <w:t>0</w:t>
            </w:r>
          </w:p>
        </w:tc>
      </w:tr>
      <w:tr w:rsidR="006E3F6F" w14:paraId="7AC91168" w14:textId="77777777">
        <w:trPr>
          <w:trHeight w:val="287"/>
        </w:trPr>
        <w:tc>
          <w:tcPr>
            <w:tcW w:w="2103" w:type="dxa"/>
          </w:tcPr>
          <w:p w14:paraId="07299F43" w14:textId="77777777" w:rsidR="006E3F6F" w:rsidRDefault="00EE410A">
            <w:pPr>
              <w:pStyle w:val="TableParagraph"/>
              <w:ind w:left="107"/>
              <w:jc w:val="left"/>
            </w:pPr>
            <w:r>
              <w:t>e.</w:t>
            </w:r>
            <w:r>
              <w:rPr>
                <w:spacing w:val="-3"/>
              </w:rPr>
              <w:t xml:space="preserve"> </w:t>
            </w:r>
            <w:r>
              <w:rPr>
                <w:spacing w:val="-2"/>
              </w:rPr>
              <w:t>Incest</w:t>
            </w:r>
          </w:p>
        </w:tc>
        <w:tc>
          <w:tcPr>
            <w:tcW w:w="713" w:type="dxa"/>
            <w:shd w:val="clear" w:color="auto" w:fill="DAE9F8"/>
          </w:tcPr>
          <w:p w14:paraId="62CF70DB" w14:textId="77777777" w:rsidR="006E3F6F" w:rsidRDefault="00EE410A">
            <w:pPr>
              <w:pStyle w:val="TableParagraph"/>
              <w:ind w:right="96"/>
            </w:pPr>
            <w:r>
              <w:rPr>
                <w:spacing w:val="-10"/>
              </w:rPr>
              <w:t>0</w:t>
            </w:r>
          </w:p>
        </w:tc>
        <w:tc>
          <w:tcPr>
            <w:tcW w:w="685" w:type="dxa"/>
            <w:shd w:val="clear" w:color="auto" w:fill="F1F1F1"/>
          </w:tcPr>
          <w:p w14:paraId="4B295F25" w14:textId="77777777" w:rsidR="006E3F6F" w:rsidRDefault="00EE410A">
            <w:pPr>
              <w:pStyle w:val="TableParagraph"/>
              <w:ind w:right="96"/>
            </w:pPr>
            <w:r>
              <w:rPr>
                <w:spacing w:val="-10"/>
              </w:rPr>
              <w:t>0</w:t>
            </w:r>
          </w:p>
        </w:tc>
        <w:tc>
          <w:tcPr>
            <w:tcW w:w="1008" w:type="dxa"/>
            <w:shd w:val="clear" w:color="auto" w:fill="DAE9F8"/>
          </w:tcPr>
          <w:p w14:paraId="0D33E343" w14:textId="77777777" w:rsidR="006E3F6F" w:rsidRDefault="00EE410A">
            <w:pPr>
              <w:pStyle w:val="TableParagraph"/>
              <w:ind w:right="96"/>
            </w:pPr>
            <w:r>
              <w:rPr>
                <w:spacing w:val="-10"/>
              </w:rPr>
              <w:t>0</w:t>
            </w:r>
          </w:p>
        </w:tc>
        <w:tc>
          <w:tcPr>
            <w:tcW w:w="1234" w:type="dxa"/>
            <w:shd w:val="clear" w:color="auto" w:fill="F1F1F1"/>
          </w:tcPr>
          <w:p w14:paraId="1AA24C7F" w14:textId="77777777" w:rsidR="006E3F6F" w:rsidRDefault="00EE410A">
            <w:pPr>
              <w:pStyle w:val="TableParagraph"/>
              <w:ind w:right="97"/>
            </w:pPr>
            <w:r>
              <w:rPr>
                <w:spacing w:val="-10"/>
              </w:rPr>
              <w:t>0</w:t>
            </w:r>
          </w:p>
        </w:tc>
        <w:tc>
          <w:tcPr>
            <w:tcW w:w="903" w:type="dxa"/>
            <w:shd w:val="clear" w:color="auto" w:fill="DAE9F8"/>
          </w:tcPr>
          <w:p w14:paraId="5F5D5EBB" w14:textId="77777777" w:rsidR="006E3F6F" w:rsidRDefault="00EE410A">
            <w:pPr>
              <w:pStyle w:val="TableParagraph"/>
              <w:ind w:right="94"/>
            </w:pPr>
            <w:r>
              <w:rPr>
                <w:spacing w:val="-10"/>
              </w:rPr>
              <w:t>0</w:t>
            </w:r>
          </w:p>
        </w:tc>
        <w:tc>
          <w:tcPr>
            <w:tcW w:w="927" w:type="dxa"/>
            <w:shd w:val="clear" w:color="auto" w:fill="F1F1F1"/>
          </w:tcPr>
          <w:p w14:paraId="1C08076C" w14:textId="77777777" w:rsidR="006E3F6F" w:rsidRDefault="00EE410A">
            <w:pPr>
              <w:pStyle w:val="TableParagraph"/>
              <w:ind w:right="97"/>
            </w:pPr>
            <w:r>
              <w:rPr>
                <w:spacing w:val="-10"/>
              </w:rPr>
              <w:t>0</w:t>
            </w:r>
          </w:p>
        </w:tc>
        <w:tc>
          <w:tcPr>
            <w:tcW w:w="1124" w:type="dxa"/>
            <w:shd w:val="clear" w:color="auto" w:fill="DAE9F8"/>
          </w:tcPr>
          <w:p w14:paraId="7B118BC1" w14:textId="77777777" w:rsidR="006E3F6F" w:rsidRDefault="00EE410A">
            <w:pPr>
              <w:pStyle w:val="TableParagraph"/>
              <w:ind w:right="96"/>
            </w:pPr>
            <w:r>
              <w:rPr>
                <w:spacing w:val="-10"/>
              </w:rPr>
              <w:t>0</w:t>
            </w:r>
          </w:p>
        </w:tc>
        <w:tc>
          <w:tcPr>
            <w:tcW w:w="1083" w:type="dxa"/>
            <w:shd w:val="clear" w:color="auto" w:fill="F1F1F1"/>
          </w:tcPr>
          <w:p w14:paraId="6B2B5CED" w14:textId="77777777" w:rsidR="006E3F6F" w:rsidRDefault="00EE410A">
            <w:pPr>
              <w:pStyle w:val="TableParagraph"/>
              <w:ind w:right="98"/>
            </w:pPr>
            <w:r>
              <w:rPr>
                <w:spacing w:val="-10"/>
              </w:rPr>
              <w:t>0</w:t>
            </w:r>
          </w:p>
        </w:tc>
        <w:tc>
          <w:tcPr>
            <w:tcW w:w="1037" w:type="dxa"/>
            <w:shd w:val="clear" w:color="auto" w:fill="DAE9F8"/>
          </w:tcPr>
          <w:p w14:paraId="7998ED00" w14:textId="77777777" w:rsidR="006E3F6F" w:rsidRDefault="00EE410A">
            <w:pPr>
              <w:pStyle w:val="TableParagraph"/>
              <w:ind w:right="98"/>
            </w:pPr>
            <w:r>
              <w:rPr>
                <w:spacing w:val="-10"/>
              </w:rPr>
              <w:t>0</w:t>
            </w:r>
          </w:p>
        </w:tc>
      </w:tr>
      <w:tr w:rsidR="006E3F6F" w14:paraId="690B306D" w14:textId="77777777">
        <w:trPr>
          <w:trHeight w:val="287"/>
        </w:trPr>
        <w:tc>
          <w:tcPr>
            <w:tcW w:w="2103" w:type="dxa"/>
          </w:tcPr>
          <w:p w14:paraId="0EADBF17" w14:textId="77777777" w:rsidR="006E3F6F" w:rsidRDefault="00EE410A">
            <w:pPr>
              <w:pStyle w:val="TableParagraph"/>
              <w:ind w:left="107"/>
              <w:jc w:val="left"/>
            </w:pPr>
            <w:r>
              <w:t>f.</w:t>
            </w:r>
            <w:r>
              <w:rPr>
                <w:spacing w:val="-7"/>
              </w:rPr>
              <w:t xml:space="preserve"> </w:t>
            </w:r>
            <w:r>
              <w:t>Statutory</w:t>
            </w:r>
            <w:r>
              <w:rPr>
                <w:spacing w:val="-5"/>
              </w:rPr>
              <w:t xml:space="preserve"> </w:t>
            </w:r>
            <w:r>
              <w:rPr>
                <w:spacing w:val="-4"/>
              </w:rPr>
              <w:t>rape</w:t>
            </w:r>
          </w:p>
        </w:tc>
        <w:tc>
          <w:tcPr>
            <w:tcW w:w="713" w:type="dxa"/>
            <w:shd w:val="clear" w:color="auto" w:fill="DAE9F8"/>
          </w:tcPr>
          <w:p w14:paraId="3A889605" w14:textId="77777777" w:rsidR="006E3F6F" w:rsidRDefault="00EE410A">
            <w:pPr>
              <w:pStyle w:val="TableParagraph"/>
              <w:ind w:right="96"/>
            </w:pPr>
            <w:r>
              <w:rPr>
                <w:spacing w:val="-10"/>
              </w:rPr>
              <w:t>0</w:t>
            </w:r>
          </w:p>
        </w:tc>
        <w:tc>
          <w:tcPr>
            <w:tcW w:w="685" w:type="dxa"/>
            <w:shd w:val="clear" w:color="auto" w:fill="F1F1F1"/>
          </w:tcPr>
          <w:p w14:paraId="24F00E4B" w14:textId="77777777" w:rsidR="006E3F6F" w:rsidRDefault="00EE410A">
            <w:pPr>
              <w:pStyle w:val="TableParagraph"/>
              <w:ind w:right="96"/>
            </w:pPr>
            <w:r>
              <w:rPr>
                <w:spacing w:val="-10"/>
              </w:rPr>
              <w:t>0</w:t>
            </w:r>
          </w:p>
        </w:tc>
        <w:tc>
          <w:tcPr>
            <w:tcW w:w="1008" w:type="dxa"/>
            <w:shd w:val="clear" w:color="auto" w:fill="DAE9F8"/>
          </w:tcPr>
          <w:p w14:paraId="286109DF" w14:textId="77777777" w:rsidR="006E3F6F" w:rsidRDefault="00EE410A">
            <w:pPr>
              <w:pStyle w:val="TableParagraph"/>
              <w:ind w:right="96"/>
            </w:pPr>
            <w:r>
              <w:rPr>
                <w:spacing w:val="-10"/>
              </w:rPr>
              <w:t>0</w:t>
            </w:r>
          </w:p>
        </w:tc>
        <w:tc>
          <w:tcPr>
            <w:tcW w:w="1234" w:type="dxa"/>
            <w:shd w:val="clear" w:color="auto" w:fill="F1F1F1"/>
          </w:tcPr>
          <w:p w14:paraId="2DC47373" w14:textId="77777777" w:rsidR="006E3F6F" w:rsidRDefault="00EE410A">
            <w:pPr>
              <w:pStyle w:val="TableParagraph"/>
              <w:ind w:right="97"/>
            </w:pPr>
            <w:r>
              <w:rPr>
                <w:spacing w:val="-10"/>
              </w:rPr>
              <w:t>0</w:t>
            </w:r>
          </w:p>
        </w:tc>
        <w:tc>
          <w:tcPr>
            <w:tcW w:w="903" w:type="dxa"/>
            <w:shd w:val="clear" w:color="auto" w:fill="DAE9F8"/>
          </w:tcPr>
          <w:p w14:paraId="648DC889" w14:textId="77777777" w:rsidR="006E3F6F" w:rsidRDefault="00EE410A">
            <w:pPr>
              <w:pStyle w:val="TableParagraph"/>
              <w:ind w:right="94"/>
            </w:pPr>
            <w:r>
              <w:rPr>
                <w:spacing w:val="-10"/>
              </w:rPr>
              <w:t>0</w:t>
            </w:r>
          </w:p>
        </w:tc>
        <w:tc>
          <w:tcPr>
            <w:tcW w:w="927" w:type="dxa"/>
            <w:shd w:val="clear" w:color="auto" w:fill="F1F1F1"/>
          </w:tcPr>
          <w:p w14:paraId="2E530DBB" w14:textId="77777777" w:rsidR="006E3F6F" w:rsidRDefault="00EE410A">
            <w:pPr>
              <w:pStyle w:val="TableParagraph"/>
              <w:ind w:right="97"/>
            </w:pPr>
            <w:r>
              <w:rPr>
                <w:spacing w:val="-10"/>
              </w:rPr>
              <w:t>0</w:t>
            </w:r>
          </w:p>
        </w:tc>
        <w:tc>
          <w:tcPr>
            <w:tcW w:w="1124" w:type="dxa"/>
            <w:shd w:val="clear" w:color="auto" w:fill="DAE9F8"/>
          </w:tcPr>
          <w:p w14:paraId="4342903B" w14:textId="77777777" w:rsidR="006E3F6F" w:rsidRDefault="00EE410A">
            <w:pPr>
              <w:pStyle w:val="TableParagraph"/>
              <w:ind w:right="96"/>
            </w:pPr>
            <w:r>
              <w:rPr>
                <w:spacing w:val="-10"/>
              </w:rPr>
              <w:t>0</w:t>
            </w:r>
          </w:p>
        </w:tc>
        <w:tc>
          <w:tcPr>
            <w:tcW w:w="1083" w:type="dxa"/>
            <w:shd w:val="clear" w:color="auto" w:fill="F1F1F1"/>
          </w:tcPr>
          <w:p w14:paraId="6BA40458" w14:textId="77777777" w:rsidR="006E3F6F" w:rsidRDefault="00EE410A">
            <w:pPr>
              <w:pStyle w:val="TableParagraph"/>
              <w:ind w:right="98"/>
            </w:pPr>
            <w:r>
              <w:rPr>
                <w:spacing w:val="-10"/>
              </w:rPr>
              <w:t>0</w:t>
            </w:r>
          </w:p>
        </w:tc>
        <w:tc>
          <w:tcPr>
            <w:tcW w:w="1037" w:type="dxa"/>
            <w:shd w:val="clear" w:color="auto" w:fill="DAE9F8"/>
          </w:tcPr>
          <w:p w14:paraId="0E4786CD" w14:textId="77777777" w:rsidR="006E3F6F" w:rsidRDefault="00EE410A">
            <w:pPr>
              <w:pStyle w:val="TableParagraph"/>
              <w:ind w:right="98"/>
            </w:pPr>
            <w:r>
              <w:rPr>
                <w:spacing w:val="-10"/>
              </w:rPr>
              <w:t>0</w:t>
            </w:r>
          </w:p>
        </w:tc>
      </w:tr>
      <w:tr w:rsidR="006E3F6F" w14:paraId="185C9D74" w14:textId="77777777">
        <w:trPr>
          <w:trHeight w:val="287"/>
        </w:trPr>
        <w:tc>
          <w:tcPr>
            <w:tcW w:w="2103" w:type="dxa"/>
          </w:tcPr>
          <w:p w14:paraId="6D4DAA26" w14:textId="77777777" w:rsidR="006E3F6F" w:rsidRDefault="00EE410A">
            <w:pPr>
              <w:pStyle w:val="TableParagraph"/>
              <w:ind w:left="107"/>
              <w:jc w:val="left"/>
            </w:pPr>
            <w:r>
              <w:t>g.</w:t>
            </w:r>
            <w:r>
              <w:rPr>
                <w:spacing w:val="-1"/>
              </w:rPr>
              <w:t xml:space="preserve"> </w:t>
            </w:r>
            <w:r>
              <w:rPr>
                <w:spacing w:val="-2"/>
              </w:rPr>
              <w:t>Robbery</w:t>
            </w:r>
          </w:p>
        </w:tc>
        <w:tc>
          <w:tcPr>
            <w:tcW w:w="713" w:type="dxa"/>
            <w:shd w:val="clear" w:color="auto" w:fill="DAE9F8"/>
          </w:tcPr>
          <w:p w14:paraId="57856ADD" w14:textId="77777777" w:rsidR="006E3F6F" w:rsidRDefault="00EE410A">
            <w:pPr>
              <w:pStyle w:val="TableParagraph"/>
              <w:ind w:right="96"/>
            </w:pPr>
            <w:r>
              <w:rPr>
                <w:spacing w:val="-10"/>
              </w:rPr>
              <w:t>0</w:t>
            </w:r>
          </w:p>
        </w:tc>
        <w:tc>
          <w:tcPr>
            <w:tcW w:w="685" w:type="dxa"/>
            <w:shd w:val="clear" w:color="auto" w:fill="F1F1F1"/>
          </w:tcPr>
          <w:p w14:paraId="34619241" w14:textId="77777777" w:rsidR="006E3F6F" w:rsidRDefault="00EE410A">
            <w:pPr>
              <w:pStyle w:val="TableParagraph"/>
              <w:ind w:right="96"/>
            </w:pPr>
            <w:r>
              <w:rPr>
                <w:spacing w:val="-10"/>
              </w:rPr>
              <w:t>0</w:t>
            </w:r>
          </w:p>
        </w:tc>
        <w:tc>
          <w:tcPr>
            <w:tcW w:w="1008" w:type="dxa"/>
            <w:shd w:val="clear" w:color="auto" w:fill="DAE9F8"/>
          </w:tcPr>
          <w:p w14:paraId="1E3485A8" w14:textId="77777777" w:rsidR="006E3F6F" w:rsidRDefault="00EE410A">
            <w:pPr>
              <w:pStyle w:val="TableParagraph"/>
              <w:ind w:right="96"/>
            </w:pPr>
            <w:r>
              <w:rPr>
                <w:spacing w:val="-10"/>
              </w:rPr>
              <w:t>0</w:t>
            </w:r>
          </w:p>
        </w:tc>
        <w:tc>
          <w:tcPr>
            <w:tcW w:w="1234" w:type="dxa"/>
            <w:shd w:val="clear" w:color="auto" w:fill="F1F1F1"/>
          </w:tcPr>
          <w:p w14:paraId="5FF840CA" w14:textId="77777777" w:rsidR="006E3F6F" w:rsidRDefault="00EE410A">
            <w:pPr>
              <w:pStyle w:val="TableParagraph"/>
              <w:ind w:right="97"/>
            </w:pPr>
            <w:r>
              <w:rPr>
                <w:spacing w:val="-10"/>
              </w:rPr>
              <w:t>0</w:t>
            </w:r>
          </w:p>
        </w:tc>
        <w:tc>
          <w:tcPr>
            <w:tcW w:w="903" w:type="dxa"/>
            <w:shd w:val="clear" w:color="auto" w:fill="DAE9F8"/>
          </w:tcPr>
          <w:p w14:paraId="51DA7F84" w14:textId="77777777" w:rsidR="006E3F6F" w:rsidRDefault="00EE410A">
            <w:pPr>
              <w:pStyle w:val="TableParagraph"/>
              <w:ind w:right="94"/>
            </w:pPr>
            <w:r>
              <w:rPr>
                <w:spacing w:val="-10"/>
              </w:rPr>
              <w:t>0</w:t>
            </w:r>
          </w:p>
        </w:tc>
        <w:tc>
          <w:tcPr>
            <w:tcW w:w="927" w:type="dxa"/>
            <w:shd w:val="clear" w:color="auto" w:fill="F1F1F1"/>
          </w:tcPr>
          <w:p w14:paraId="465AC7A4" w14:textId="77777777" w:rsidR="006E3F6F" w:rsidRDefault="00EE410A">
            <w:pPr>
              <w:pStyle w:val="TableParagraph"/>
              <w:ind w:right="97"/>
            </w:pPr>
            <w:r>
              <w:rPr>
                <w:spacing w:val="-10"/>
              </w:rPr>
              <w:t>0</w:t>
            </w:r>
          </w:p>
        </w:tc>
        <w:tc>
          <w:tcPr>
            <w:tcW w:w="1124" w:type="dxa"/>
            <w:shd w:val="clear" w:color="auto" w:fill="DAE9F8"/>
          </w:tcPr>
          <w:p w14:paraId="23A9AC81" w14:textId="77777777" w:rsidR="006E3F6F" w:rsidRDefault="00EE410A">
            <w:pPr>
              <w:pStyle w:val="TableParagraph"/>
              <w:ind w:right="96"/>
            </w:pPr>
            <w:r>
              <w:rPr>
                <w:spacing w:val="-10"/>
              </w:rPr>
              <w:t>0</w:t>
            </w:r>
          </w:p>
        </w:tc>
        <w:tc>
          <w:tcPr>
            <w:tcW w:w="1083" w:type="dxa"/>
            <w:shd w:val="clear" w:color="auto" w:fill="F1F1F1"/>
          </w:tcPr>
          <w:p w14:paraId="3F4BA71B" w14:textId="77777777" w:rsidR="006E3F6F" w:rsidRDefault="00EE410A">
            <w:pPr>
              <w:pStyle w:val="TableParagraph"/>
              <w:ind w:right="98"/>
            </w:pPr>
            <w:r>
              <w:rPr>
                <w:spacing w:val="-10"/>
              </w:rPr>
              <w:t>0</w:t>
            </w:r>
          </w:p>
        </w:tc>
        <w:tc>
          <w:tcPr>
            <w:tcW w:w="1037" w:type="dxa"/>
            <w:shd w:val="clear" w:color="auto" w:fill="DAE9F8"/>
          </w:tcPr>
          <w:p w14:paraId="54569345" w14:textId="77777777" w:rsidR="006E3F6F" w:rsidRDefault="00EE410A">
            <w:pPr>
              <w:pStyle w:val="TableParagraph"/>
              <w:ind w:right="98"/>
            </w:pPr>
            <w:r>
              <w:rPr>
                <w:spacing w:val="-10"/>
              </w:rPr>
              <w:t>0</w:t>
            </w:r>
          </w:p>
        </w:tc>
      </w:tr>
      <w:tr w:rsidR="006E3F6F" w14:paraId="08A158BC" w14:textId="77777777">
        <w:trPr>
          <w:trHeight w:val="287"/>
        </w:trPr>
        <w:tc>
          <w:tcPr>
            <w:tcW w:w="2103" w:type="dxa"/>
          </w:tcPr>
          <w:p w14:paraId="34112762" w14:textId="77777777" w:rsidR="006E3F6F" w:rsidRDefault="00EE410A">
            <w:pPr>
              <w:pStyle w:val="TableParagraph"/>
              <w:ind w:left="107"/>
              <w:jc w:val="left"/>
            </w:pPr>
            <w:r>
              <w:t>h.</w:t>
            </w:r>
            <w:r>
              <w:rPr>
                <w:spacing w:val="-4"/>
              </w:rPr>
              <w:t xml:space="preserve"> </w:t>
            </w:r>
            <w:r>
              <w:t>Aggravated</w:t>
            </w:r>
            <w:r>
              <w:rPr>
                <w:spacing w:val="-3"/>
              </w:rPr>
              <w:t xml:space="preserve"> </w:t>
            </w:r>
            <w:r>
              <w:rPr>
                <w:spacing w:val="-2"/>
              </w:rPr>
              <w:t>assault</w:t>
            </w:r>
          </w:p>
        </w:tc>
        <w:tc>
          <w:tcPr>
            <w:tcW w:w="713" w:type="dxa"/>
            <w:shd w:val="clear" w:color="auto" w:fill="DAE9F8"/>
          </w:tcPr>
          <w:p w14:paraId="1120B5F1" w14:textId="77777777" w:rsidR="006E3F6F" w:rsidRDefault="00EE410A">
            <w:pPr>
              <w:pStyle w:val="TableParagraph"/>
              <w:ind w:right="96"/>
            </w:pPr>
            <w:r>
              <w:rPr>
                <w:spacing w:val="-10"/>
              </w:rPr>
              <w:t>0</w:t>
            </w:r>
          </w:p>
        </w:tc>
        <w:tc>
          <w:tcPr>
            <w:tcW w:w="685" w:type="dxa"/>
            <w:shd w:val="clear" w:color="auto" w:fill="F1F1F1"/>
          </w:tcPr>
          <w:p w14:paraId="2EF0A223" w14:textId="77777777" w:rsidR="006E3F6F" w:rsidRDefault="00EE410A">
            <w:pPr>
              <w:pStyle w:val="TableParagraph"/>
              <w:ind w:right="96"/>
            </w:pPr>
            <w:r>
              <w:rPr>
                <w:spacing w:val="-10"/>
              </w:rPr>
              <w:t>0</w:t>
            </w:r>
          </w:p>
        </w:tc>
        <w:tc>
          <w:tcPr>
            <w:tcW w:w="1008" w:type="dxa"/>
            <w:shd w:val="clear" w:color="auto" w:fill="DAE9F8"/>
          </w:tcPr>
          <w:p w14:paraId="6088EC68" w14:textId="77777777" w:rsidR="006E3F6F" w:rsidRDefault="00EE410A">
            <w:pPr>
              <w:pStyle w:val="TableParagraph"/>
              <w:ind w:right="96"/>
            </w:pPr>
            <w:r>
              <w:rPr>
                <w:spacing w:val="-10"/>
              </w:rPr>
              <w:t>0</w:t>
            </w:r>
          </w:p>
        </w:tc>
        <w:tc>
          <w:tcPr>
            <w:tcW w:w="1234" w:type="dxa"/>
            <w:shd w:val="clear" w:color="auto" w:fill="F1F1F1"/>
          </w:tcPr>
          <w:p w14:paraId="7FE24DDC" w14:textId="77777777" w:rsidR="006E3F6F" w:rsidRDefault="00EE410A">
            <w:pPr>
              <w:pStyle w:val="TableParagraph"/>
              <w:ind w:right="97"/>
            </w:pPr>
            <w:r>
              <w:rPr>
                <w:spacing w:val="-10"/>
              </w:rPr>
              <w:t>0</w:t>
            </w:r>
          </w:p>
        </w:tc>
        <w:tc>
          <w:tcPr>
            <w:tcW w:w="903" w:type="dxa"/>
            <w:shd w:val="clear" w:color="auto" w:fill="DAE9F8"/>
          </w:tcPr>
          <w:p w14:paraId="27D1E955" w14:textId="77777777" w:rsidR="006E3F6F" w:rsidRDefault="00EE410A">
            <w:pPr>
              <w:pStyle w:val="TableParagraph"/>
              <w:ind w:right="94"/>
            </w:pPr>
            <w:r>
              <w:rPr>
                <w:spacing w:val="-10"/>
              </w:rPr>
              <w:t>0</w:t>
            </w:r>
          </w:p>
        </w:tc>
        <w:tc>
          <w:tcPr>
            <w:tcW w:w="927" w:type="dxa"/>
            <w:shd w:val="clear" w:color="auto" w:fill="F1F1F1"/>
          </w:tcPr>
          <w:p w14:paraId="3AF137D3" w14:textId="77777777" w:rsidR="006E3F6F" w:rsidRDefault="00EE410A">
            <w:pPr>
              <w:pStyle w:val="TableParagraph"/>
              <w:ind w:right="97"/>
            </w:pPr>
            <w:r>
              <w:rPr>
                <w:spacing w:val="-10"/>
              </w:rPr>
              <w:t>0</w:t>
            </w:r>
          </w:p>
        </w:tc>
        <w:tc>
          <w:tcPr>
            <w:tcW w:w="1124" w:type="dxa"/>
            <w:shd w:val="clear" w:color="auto" w:fill="DAE9F8"/>
          </w:tcPr>
          <w:p w14:paraId="52F75A3D" w14:textId="77777777" w:rsidR="006E3F6F" w:rsidRDefault="00EE410A">
            <w:pPr>
              <w:pStyle w:val="TableParagraph"/>
              <w:ind w:right="96"/>
            </w:pPr>
            <w:r>
              <w:rPr>
                <w:spacing w:val="-10"/>
              </w:rPr>
              <w:t>0</w:t>
            </w:r>
          </w:p>
        </w:tc>
        <w:tc>
          <w:tcPr>
            <w:tcW w:w="1083" w:type="dxa"/>
            <w:shd w:val="clear" w:color="auto" w:fill="F1F1F1"/>
          </w:tcPr>
          <w:p w14:paraId="764DC606" w14:textId="77777777" w:rsidR="006E3F6F" w:rsidRDefault="00EE410A">
            <w:pPr>
              <w:pStyle w:val="TableParagraph"/>
              <w:ind w:right="98"/>
            </w:pPr>
            <w:r>
              <w:rPr>
                <w:spacing w:val="-10"/>
              </w:rPr>
              <w:t>0</w:t>
            </w:r>
          </w:p>
        </w:tc>
        <w:tc>
          <w:tcPr>
            <w:tcW w:w="1037" w:type="dxa"/>
            <w:shd w:val="clear" w:color="auto" w:fill="DAE9F8"/>
          </w:tcPr>
          <w:p w14:paraId="20B2DBA7" w14:textId="77777777" w:rsidR="006E3F6F" w:rsidRDefault="00EE410A">
            <w:pPr>
              <w:pStyle w:val="TableParagraph"/>
              <w:ind w:right="98"/>
            </w:pPr>
            <w:r>
              <w:rPr>
                <w:spacing w:val="-10"/>
              </w:rPr>
              <w:t>0</w:t>
            </w:r>
          </w:p>
        </w:tc>
      </w:tr>
      <w:tr w:rsidR="006E3F6F" w14:paraId="3065E6B1" w14:textId="77777777">
        <w:trPr>
          <w:trHeight w:val="287"/>
        </w:trPr>
        <w:tc>
          <w:tcPr>
            <w:tcW w:w="2103" w:type="dxa"/>
          </w:tcPr>
          <w:p w14:paraId="30D5C737" w14:textId="77777777" w:rsidR="006E3F6F" w:rsidRDefault="00EE410A">
            <w:pPr>
              <w:pStyle w:val="TableParagraph"/>
              <w:ind w:left="107"/>
              <w:jc w:val="left"/>
            </w:pPr>
            <w:proofErr w:type="spellStart"/>
            <w:r>
              <w:t>i</w:t>
            </w:r>
            <w:proofErr w:type="spellEnd"/>
            <w:r>
              <w:t xml:space="preserve">. </w:t>
            </w:r>
            <w:r>
              <w:rPr>
                <w:spacing w:val="-2"/>
              </w:rPr>
              <w:t>Burglary</w:t>
            </w:r>
          </w:p>
        </w:tc>
        <w:tc>
          <w:tcPr>
            <w:tcW w:w="713" w:type="dxa"/>
            <w:shd w:val="clear" w:color="auto" w:fill="DAE9F8"/>
          </w:tcPr>
          <w:p w14:paraId="1448552F" w14:textId="77777777" w:rsidR="006E3F6F" w:rsidRDefault="00EE410A">
            <w:pPr>
              <w:pStyle w:val="TableParagraph"/>
              <w:ind w:right="96"/>
            </w:pPr>
            <w:r>
              <w:rPr>
                <w:spacing w:val="-10"/>
              </w:rPr>
              <w:t>0</w:t>
            </w:r>
          </w:p>
        </w:tc>
        <w:tc>
          <w:tcPr>
            <w:tcW w:w="685" w:type="dxa"/>
            <w:shd w:val="clear" w:color="auto" w:fill="F1F1F1"/>
          </w:tcPr>
          <w:p w14:paraId="35F8BB80" w14:textId="77777777" w:rsidR="006E3F6F" w:rsidRDefault="00EE410A">
            <w:pPr>
              <w:pStyle w:val="TableParagraph"/>
              <w:ind w:right="96"/>
            </w:pPr>
            <w:r>
              <w:rPr>
                <w:spacing w:val="-10"/>
              </w:rPr>
              <w:t>0</w:t>
            </w:r>
          </w:p>
        </w:tc>
        <w:tc>
          <w:tcPr>
            <w:tcW w:w="1008" w:type="dxa"/>
            <w:shd w:val="clear" w:color="auto" w:fill="DAE9F8"/>
          </w:tcPr>
          <w:p w14:paraId="223DE5A8" w14:textId="77777777" w:rsidR="006E3F6F" w:rsidRDefault="00EE410A">
            <w:pPr>
              <w:pStyle w:val="TableParagraph"/>
              <w:ind w:right="96"/>
            </w:pPr>
            <w:r>
              <w:rPr>
                <w:spacing w:val="-10"/>
              </w:rPr>
              <w:t>0</w:t>
            </w:r>
          </w:p>
        </w:tc>
        <w:tc>
          <w:tcPr>
            <w:tcW w:w="1234" w:type="dxa"/>
            <w:shd w:val="clear" w:color="auto" w:fill="F1F1F1"/>
          </w:tcPr>
          <w:p w14:paraId="3BA034CC" w14:textId="77777777" w:rsidR="006E3F6F" w:rsidRDefault="00EE410A">
            <w:pPr>
              <w:pStyle w:val="TableParagraph"/>
              <w:ind w:right="97"/>
            </w:pPr>
            <w:r>
              <w:rPr>
                <w:spacing w:val="-10"/>
              </w:rPr>
              <w:t>0</w:t>
            </w:r>
          </w:p>
        </w:tc>
        <w:tc>
          <w:tcPr>
            <w:tcW w:w="903" w:type="dxa"/>
            <w:shd w:val="clear" w:color="auto" w:fill="DAE9F8"/>
          </w:tcPr>
          <w:p w14:paraId="0C165CFD" w14:textId="77777777" w:rsidR="006E3F6F" w:rsidRDefault="00EE410A">
            <w:pPr>
              <w:pStyle w:val="TableParagraph"/>
              <w:ind w:right="94"/>
            </w:pPr>
            <w:r>
              <w:rPr>
                <w:spacing w:val="-10"/>
              </w:rPr>
              <w:t>0</w:t>
            </w:r>
          </w:p>
        </w:tc>
        <w:tc>
          <w:tcPr>
            <w:tcW w:w="927" w:type="dxa"/>
            <w:shd w:val="clear" w:color="auto" w:fill="F1F1F1"/>
          </w:tcPr>
          <w:p w14:paraId="50FA1872" w14:textId="77777777" w:rsidR="006E3F6F" w:rsidRDefault="00EE410A">
            <w:pPr>
              <w:pStyle w:val="TableParagraph"/>
              <w:ind w:right="97"/>
            </w:pPr>
            <w:r>
              <w:rPr>
                <w:spacing w:val="-10"/>
              </w:rPr>
              <w:t>0</w:t>
            </w:r>
          </w:p>
        </w:tc>
        <w:tc>
          <w:tcPr>
            <w:tcW w:w="1124" w:type="dxa"/>
            <w:shd w:val="clear" w:color="auto" w:fill="DAE9F8"/>
          </w:tcPr>
          <w:p w14:paraId="2588B2A5" w14:textId="77777777" w:rsidR="006E3F6F" w:rsidRDefault="00EE410A">
            <w:pPr>
              <w:pStyle w:val="TableParagraph"/>
              <w:ind w:right="96"/>
            </w:pPr>
            <w:r>
              <w:rPr>
                <w:spacing w:val="-10"/>
              </w:rPr>
              <w:t>0</w:t>
            </w:r>
          </w:p>
        </w:tc>
        <w:tc>
          <w:tcPr>
            <w:tcW w:w="1083" w:type="dxa"/>
            <w:shd w:val="clear" w:color="auto" w:fill="F1F1F1"/>
          </w:tcPr>
          <w:p w14:paraId="083A26A2" w14:textId="77777777" w:rsidR="006E3F6F" w:rsidRDefault="00EE410A">
            <w:pPr>
              <w:pStyle w:val="TableParagraph"/>
              <w:ind w:right="98"/>
            </w:pPr>
            <w:r>
              <w:rPr>
                <w:spacing w:val="-10"/>
              </w:rPr>
              <w:t>0</w:t>
            </w:r>
          </w:p>
        </w:tc>
        <w:tc>
          <w:tcPr>
            <w:tcW w:w="1037" w:type="dxa"/>
            <w:shd w:val="clear" w:color="auto" w:fill="DAE9F8"/>
          </w:tcPr>
          <w:p w14:paraId="39E8BB4A" w14:textId="77777777" w:rsidR="006E3F6F" w:rsidRDefault="00EE410A">
            <w:pPr>
              <w:pStyle w:val="TableParagraph"/>
              <w:ind w:right="98"/>
            </w:pPr>
            <w:r>
              <w:rPr>
                <w:spacing w:val="-10"/>
              </w:rPr>
              <w:t>0</w:t>
            </w:r>
          </w:p>
        </w:tc>
      </w:tr>
      <w:tr w:rsidR="006E3F6F" w14:paraId="30F31EBF" w14:textId="77777777">
        <w:trPr>
          <w:trHeight w:val="289"/>
        </w:trPr>
        <w:tc>
          <w:tcPr>
            <w:tcW w:w="2103" w:type="dxa"/>
          </w:tcPr>
          <w:p w14:paraId="504FE1DA" w14:textId="77777777" w:rsidR="006E3F6F" w:rsidRDefault="00EE410A">
            <w:pPr>
              <w:pStyle w:val="TableParagraph"/>
              <w:spacing w:line="229" w:lineRule="exact"/>
              <w:ind w:left="107"/>
              <w:jc w:val="left"/>
            </w:pPr>
            <w:r>
              <w:t>j.</w:t>
            </w:r>
            <w:r>
              <w:rPr>
                <w:spacing w:val="-3"/>
              </w:rPr>
              <w:t xml:space="preserve"> </w:t>
            </w:r>
            <w:r>
              <w:t>Motor</w:t>
            </w:r>
            <w:r>
              <w:rPr>
                <w:spacing w:val="-2"/>
              </w:rPr>
              <w:t xml:space="preserve"> </w:t>
            </w:r>
            <w:r>
              <w:t>vehicle</w:t>
            </w:r>
            <w:r>
              <w:rPr>
                <w:spacing w:val="-2"/>
              </w:rPr>
              <w:t xml:space="preserve"> </w:t>
            </w:r>
            <w:r>
              <w:rPr>
                <w:spacing w:val="-4"/>
              </w:rPr>
              <w:t>theft</w:t>
            </w:r>
          </w:p>
        </w:tc>
        <w:tc>
          <w:tcPr>
            <w:tcW w:w="713" w:type="dxa"/>
            <w:shd w:val="clear" w:color="auto" w:fill="DAE9F8"/>
          </w:tcPr>
          <w:p w14:paraId="239841F6" w14:textId="77777777" w:rsidR="006E3F6F" w:rsidRDefault="00EE410A">
            <w:pPr>
              <w:pStyle w:val="TableParagraph"/>
              <w:spacing w:line="229" w:lineRule="exact"/>
              <w:ind w:right="96"/>
            </w:pPr>
            <w:r>
              <w:rPr>
                <w:spacing w:val="-10"/>
              </w:rPr>
              <w:t>0</w:t>
            </w:r>
          </w:p>
        </w:tc>
        <w:tc>
          <w:tcPr>
            <w:tcW w:w="685" w:type="dxa"/>
            <w:shd w:val="clear" w:color="auto" w:fill="F1F1F1"/>
          </w:tcPr>
          <w:p w14:paraId="23274513" w14:textId="77777777" w:rsidR="006E3F6F" w:rsidRDefault="00EE410A">
            <w:pPr>
              <w:pStyle w:val="TableParagraph"/>
              <w:spacing w:line="229" w:lineRule="exact"/>
              <w:ind w:right="96"/>
            </w:pPr>
            <w:r>
              <w:rPr>
                <w:spacing w:val="-10"/>
              </w:rPr>
              <w:t>0</w:t>
            </w:r>
          </w:p>
        </w:tc>
        <w:tc>
          <w:tcPr>
            <w:tcW w:w="1008" w:type="dxa"/>
            <w:shd w:val="clear" w:color="auto" w:fill="DAE9F8"/>
          </w:tcPr>
          <w:p w14:paraId="3491A10D" w14:textId="77777777" w:rsidR="006E3F6F" w:rsidRDefault="00EE410A">
            <w:pPr>
              <w:pStyle w:val="TableParagraph"/>
              <w:spacing w:line="229" w:lineRule="exact"/>
              <w:ind w:right="96"/>
            </w:pPr>
            <w:r>
              <w:rPr>
                <w:spacing w:val="-10"/>
              </w:rPr>
              <w:t>0</w:t>
            </w:r>
          </w:p>
        </w:tc>
        <w:tc>
          <w:tcPr>
            <w:tcW w:w="1234" w:type="dxa"/>
            <w:shd w:val="clear" w:color="auto" w:fill="F1F1F1"/>
          </w:tcPr>
          <w:p w14:paraId="51DC3D93" w14:textId="77777777" w:rsidR="006E3F6F" w:rsidRDefault="00EE410A">
            <w:pPr>
              <w:pStyle w:val="TableParagraph"/>
              <w:spacing w:line="229" w:lineRule="exact"/>
              <w:ind w:right="97"/>
            </w:pPr>
            <w:r>
              <w:rPr>
                <w:spacing w:val="-10"/>
              </w:rPr>
              <w:t>0</w:t>
            </w:r>
          </w:p>
        </w:tc>
        <w:tc>
          <w:tcPr>
            <w:tcW w:w="903" w:type="dxa"/>
            <w:shd w:val="clear" w:color="auto" w:fill="DAE9F8"/>
          </w:tcPr>
          <w:p w14:paraId="0932FFAE" w14:textId="77777777" w:rsidR="006E3F6F" w:rsidRDefault="00EE410A">
            <w:pPr>
              <w:pStyle w:val="TableParagraph"/>
              <w:spacing w:line="229" w:lineRule="exact"/>
              <w:ind w:right="94"/>
            </w:pPr>
            <w:r>
              <w:rPr>
                <w:spacing w:val="-10"/>
              </w:rPr>
              <w:t>0</w:t>
            </w:r>
          </w:p>
        </w:tc>
        <w:tc>
          <w:tcPr>
            <w:tcW w:w="927" w:type="dxa"/>
            <w:shd w:val="clear" w:color="auto" w:fill="F1F1F1"/>
          </w:tcPr>
          <w:p w14:paraId="0487706F" w14:textId="77777777" w:rsidR="006E3F6F" w:rsidRDefault="00EE410A">
            <w:pPr>
              <w:pStyle w:val="TableParagraph"/>
              <w:spacing w:line="229" w:lineRule="exact"/>
              <w:ind w:right="97"/>
            </w:pPr>
            <w:r>
              <w:rPr>
                <w:spacing w:val="-10"/>
              </w:rPr>
              <w:t>0</w:t>
            </w:r>
          </w:p>
        </w:tc>
        <w:tc>
          <w:tcPr>
            <w:tcW w:w="1124" w:type="dxa"/>
            <w:shd w:val="clear" w:color="auto" w:fill="DAE9F8"/>
          </w:tcPr>
          <w:p w14:paraId="5AF10AF8" w14:textId="77777777" w:rsidR="006E3F6F" w:rsidRDefault="00EE410A">
            <w:pPr>
              <w:pStyle w:val="TableParagraph"/>
              <w:spacing w:line="229" w:lineRule="exact"/>
              <w:ind w:right="96"/>
            </w:pPr>
            <w:r>
              <w:rPr>
                <w:spacing w:val="-10"/>
              </w:rPr>
              <w:t>0</w:t>
            </w:r>
          </w:p>
        </w:tc>
        <w:tc>
          <w:tcPr>
            <w:tcW w:w="1083" w:type="dxa"/>
            <w:shd w:val="clear" w:color="auto" w:fill="F1F1F1"/>
          </w:tcPr>
          <w:p w14:paraId="6C3EB238" w14:textId="77777777" w:rsidR="006E3F6F" w:rsidRDefault="00EE410A">
            <w:pPr>
              <w:pStyle w:val="TableParagraph"/>
              <w:spacing w:line="229" w:lineRule="exact"/>
              <w:ind w:right="98"/>
            </w:pPr>
            <w:r>
              <w:rPr>
                <w:spacing w:val="-10"/>
              </w:rPr>
              <w:t>0</w:t>
            </w:r>
          </w:p>
        </w:tc>
        <w:tc>
          <w:tcPr>
            <w:tcW w:w="1037" w:type="dxa"/>
            <w:shd w:val="clear" w:color="auto" w:fill="DAE9F8"/>
          </w:tcPr>
          <w:p w14:paraId="3C47FE4A" w14:textId="77777777" w:rsidR="006E3F6F" w:rsidRDefault="00EE410A">
            <w:pPr>
              <w:pStyle w:val="TableParagraph"/>
              <w:spacing w:line="229" w:lineRule="exact"/>
              <w:ind w:right="98"/>
            </w:pPr>
            <w:r>
              <w:rPr>
                <w:spacing w:val="-10"/>
              </w:rPr>
              <w:t>0</w:t>
            </w:r>
          </w:p>
        </w:tc>
      </w:tr>
      <w:tr w:rsidR="006E3F6F" w14:paraId="36E490DF" w14:textId="77777777">
        <w:trPr>
          <w:trHeight w:val="287"/>
        </w:trPr>
        <w:tc>
          <w:tcPr>
            <w:tcW w:w="2103" w:type="dxa"/>
          </w:tcPr>
          <w:p w14:paraId="79EF5243" w14:textId="77777777" w:rsidR="006E3F6F" w:rsidRDefault="00EE410A">
            <w:pPr>
              <w:pStyle w:val="TableParagraph"/>
              <w:ind w:left="107"/>
              <w:jc w:val="left"/>
            </w:pPr>
            <w:r>
              <w:t>k.</w:t>
            </w:r>
            <w:r>
              <w:rPr>
                <w:spacing w:val="-1"/>
              </w:rPr>
              <w:t xml:space="preserve"> </w:t>
            </w:r>
            <w:r>
              <w:rPr>
                <w:spacing w:val="-4"/>
              </w:rPr>
              <w:t>Arson</w:t>
            </w:r>
          </w:p>
        </w:tc>
        <w:tc>
          <w:tcPr>
            <w:tcW w:w="713" w:type="dxa"/>
            <w:shd w:val="clear" w:color="auto" w:fill="DAE9F8"/>
          </w:tcPr>
          <w:p w14:paraId="6D33BC1D" w14:textId="77777777" w:rsidR="006E3F6F" w:rsidRDefault="00EE410A">
            <w:pPr>
              <w:pStyle w:val="TableParagraph"/>
              <w:ind w:right="96"/>
            </w:pPr>
            <w:r>
              <w:rPr>
                <w:spacing w:val="-10"/>
              </w:rPr>
              <w:t>0</w:t>
            </w:r>
          </w:p>
        </w:tc>
        <w:tc>
          <w:tcPr>
            <w:tcW w:w="685" w:type="dxa"/>
            <w:shd w:val="clear" w:color="auto" w:fill="F1F1F1"/>
          </w:tcPr>
          <w:p w14:paraId="74C49466" w14:textId="77777777" w:rsidR="006E3F6F" w:rsidRDefault="00EE410A">
            <w:pPr>
              <w:pStyle w:val="TableParagraph"/>
              <w:ind w:right="96"/>
            </w:pPr>
            <w:r>
              <w:rPr>
                <w:spacing w:val="-10"/>
              </w:rPr>
              <w:t>0</w:t>
            </w:r>
          </w:p>
        </w:tc>
        <w:tc>
          <w:tcPr>
            <w:tcW w:w="1008" w:type="dxa"/>
            <w:shd w:val="clear" w:color="auto" w:fill="DAE9F8"/>
          </w:tcPr>
          <w:p w14:paraId="347E149A" w14:textId="77777777" w:rsidR="006E3F6F" w:rsidRDefault="00EE410A">
            <w:pPr>
              <w:pStyle w:val="TableParagraph"/>
              <w:ind w:right="96"/>
            </w:pPr>
            <w:r>
              <w:rPr>
                <w:spacing w:val="-10"/>
              </w:rPr>
              <w:t>0</w:t>
            </w:r>
          </w:p>
        </w:tc>
        <w:tc>
          <w:tcPr>
            <w:tcW w:w="1234" w:type="dxa"/>
            <w:shd w:val="clear" w:color="auto" w:fill="F1F1F1"/>
          </w:tcPr>
          <w:p w14:paraId="63E9220C" w14:textId="77777777" w:rsidR="006E3F6F" w:rsidRDefault="00EE410A">
            <w:pPr>
              <w:pStyle w:val="TableParagraph"/>
              <w:ind w:right="97"/>
            </w:pPr>
            <w:r>
              <w:rPr>
                <w:spacing w:val="-10"/>
              </w:rPr>
              <w:t>0</w:t>
            </w:r>
          </w:p>
        </w:tc>
        <w:tc>
          <w:tcPr>
            <w:tcW w:w="903" w:type="dxa"/>
            <w:shd w:val="clear" w:color="auto" w:fill="DAE9F8"/>
          </w:tcPr>
          <w:p w14:paraId="01CC18DB" w14:textId="77777777" w:rsidR="006E3F6F" w:rsidRDefault="00EE410A">
            <w:pPr>
              <w:pStyle w:val="TableParagraph"/>
              <w:ind w:right="94"/>
            </w:pPr>
            <w:r>
              <w:rPr>
                <w:spacing w:val="-10"/>
              </w:rPr>
              <w:t>0</w:t>
            </w:r>
          </w:p>
        </w:tc>
        <w:tc>
          <w:tcPr>
            <w:tcW w:w="927" w:type="dxa"/>
            <w:shd w:val="clear" w:color="auto" w:fill="F1F1F1"/>
          </w:tcPr>
          <w:p w14:paraId="0DE22BA8" w14:textId="77777777" w:rsidR="006E3F6F" w:rsidRDefault="00EE410A">
            <w:pPr>
              <w:pStyle w:val="TableParagraph"/>
              <w:ind w:right="97"/>
            </w:pPr>
            <w:r>
              <w:rPr>
                <w:spacing w:val="-10"/>
              </w:rPr>
              <w:t>0</w:t>
            </w:r>
          </w:p>
        </w:tc>
        <w:tc>
          <w:tcPr>
            <w:tcW w:w="1124" w:type="dxa"/>
            <w:shd w:val="clear" w:color="auto" w:fill="DAE9F8"/>
          </w:tcPr>
          <w:p w14:paraId="38B171F3" w14:textId="77777777" w:rsidR="006E3F6F" w:rsidRDefault="00EE410A">
            <w:pPr>
              <w:pStyle w:val="TableParagraph"/>
              <w:ind w:right="96"/>
            </w:pPr>
            <w:r>
              <w:rPr>
                <w:spacing w:val="-10"/>
              </w:rPr>
              <w:t>0</w:t>
            </w:r>
          </w:p>
        </w:tc>
        <w:tc>
          <w:tcPr>
            <w:tcW w:w="1083" w:type="dxa"/>
            <w:shd w:val="clear" w:color="auto" w:fill="F1F1F1"/>
          </w:tcPr>
          <w:p w14:paraId="0A6D3E50" w14:textId="77777777" w:rsidR="006E3F6F" w:rsidRDefault="00EE410A">
            <w:pPr>
              <w:pStyle w:val="TableParagraph"/>
              <w:ind w:right="98"/>
            </w:pPr>
            <w:r>
              <w:rPr>
                <w:spacing w:val="-10"/>
              </w:rPr>
              <w:t>0</w:t>
            </w:r>
          </w:p>
        </w:tc>
        <w:tc>
          <w:tcPr>
            <w:tcW w:w="1037" w:type="dxa"/>
            <w:shd w:val="clear" w:color="auto" w:fill="DAE9F8"/>
          </w:tcPr>
          <w:p w14:paraId="1BFC3E09" w14:textId="77777777" w:rsidR="006E3F6F" w:rsidRDefault="00EE410A">
            <w:pPr>
              <w:pStyle w:val="TableParagraph"/>
              <w:ind w:right="98"/>
            </w:pPr>
            <w:r>
              <w:rPr>
                <w:spacing w:val="-10"/>
              </w:rPr>
              <w:t>0</w:t>
            </w:r>
          </w:p>
        </w:tc>
      </w:tr>
      <w:tr w:rsidR="006E3F6F" w14:paraId="2D671507" w14:textId="77777777">
        <w:trPr>
          <w:trHeight w:val="306"/>
        </w:trPr>
        <w:tc>
          <w:tcPr>
            <w:tcW w:w="2103" w:type="dxa"/>
            <w:tcBorders>
              <w:bottom w:val="single" w:sz="4" w:space="0" w:color="D9D9D9"/>
            </w:tcBorders>
          </w:tcPr>
          <w:p w14:paraId="79969E4A" w14:textId="77777777" w:rsidR="006E3F6F" w:rsidRDefault="00EE410A">
            <w:pPr>
              <w:pStyle w:val="TableParagraph"/>
              <w:spacing w:line="246" w:lineRule="exact"/>
              <w:ind w:left="107"/>
              <w:jc w:val="left"/>
            </w:pPr>
            <w:r>
              <w:rPr>
                <w:noProof/>
              </w:rPr>
              <mc:AlternateContent>
                <mc:Choice Requires="wpg">
                  <w:drawing>
                    <wp:anchor distT="0" distB="0" distL="0" distR="0" simplePos="0" relativeHeight="15730688" behindDoc="0" locked="0" layoutInCell="1" allowOverlap="1" wp14:anchorId="0B83CAA6" wp14:editId="5A01F77D">
                      <wp:simplePos x="0" y="0"/>
                      <wp:positionH relativeFrom="column">
                        <wp:posOffset>3047</wp:posOffset>
                      </wp:positionH>
                      <wp:positionV relativeFrom="paragraph">
                        <wp:posOffset>182371</wp:posOffset>
                      </wp:positionV>
                      <wp:extent cx="1329690" cy="6350"/>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29690" cy="6350"/>
                                <a:chOff x="0" y="0"/>
                                <a:chExt cx="1329690" cy="6350"/>
                              </a:xfrm>
                            </wpg:grpSpPr>
                            <wps:wsp>
                              <wps:cNvPr id="16" name="Graphic 16"/>
                              <wps:cNvSpPr/>
                              <wps:spPr>
                                <a:xfrm>
                                  <a:off x="0" y="0"/>
                                  <a:ext cx="1329690" cy="6350"/>
                                </a:xfrm>
                                <a:custGeom>
                                  <a:avLst/>
                                  <a:gdLst/>
                                  <a:ahLst/>
                                  <a:cxnLst/>
                                  <a:rect l="l" t="t" r="r" b="b"/>
                                  <a:pathLst>
                                    <a:path w="1329690" h="6350">
                                      <a:moveTo>
                                        <a:pt x="1329182" y="0"/>
                                      </a:moveTo>
                                      <a:lnTo>
                                        <a:pt x="0" y="0"/>
                                      </a:lnTo>
                                      <a:lnTo>
                                        <a:pt x="0" y="6096"/>
                                      </a:lnTo>
                                      <a:lnTo>
                                        <a:pt x="1329182" y="6096"/>
                                      </a:lnTo>
                                      <a:lnTo>
                                        <a:pt x="132918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2831EC3" id="Group 15" o:spid="_x0000_s1026" style="position:absolute;margin-left:.25pt;margin-top:14.35pt;width:104.7pt;height:.5pt;z-index:15730688;mso-wrap-distance-left:0;mso-wrap-distance-right:0" coordsize="1329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">
                      <v:shape id="Graphic 16" o:spid="_x0000_s1027" style="position:absolute;width:13296;height:63;visibility:visible;mso-wrap-style:square;v-text-anchor:top" coordsize="132969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" path="m1329182,l,,,6096r1329182,l1329182,xe" fillcolor="black" stroked="f">
                        <v:path arrowok="t"/>
                      </v:shape>
                    </v:group>
                  </w:pict>
                </mc:Fallback>
              </mc:AlternateContent>
            </w:r>
            <w:r>
              <w:t>l.</w:t>
            </w:r>
            <w:r>
              <w:rPr>
                <w:spacing w:val="-1"/>
              </w:rPr>
              <w:t xml:space="preserve"> </w:t>
            </w:r>
            <w:r>
              <w:t>Simple</w:t>
            </w:r>
            <w:r>
              <w:rPr>
                <w:spacing w:val="-1"/>
              </w:rPr>
              <w:t xml:space="preserve"> </w:t>
            </w:r>
            <w:r>
              <w:rPr>
                <w:spacing w:val="-2"/>
              </w:rPr>
              <w:t>assault</w:t>
            </w:r>
          </w:p>
        </w:tc>
        <w:tc>
          <w:tcPr>
            <w:tcW w:w="713" w:type="dxa"/>
            <w:tcBorders>
              <w:bottom w:val="single" w:sz="4" w:space="0" w:color="D9D9D9"/>
            </w:tcBorders>
            <w:shd w:val="clear" w:color="auto" w:fill="DAE9F8"/>
          </w:tcPr>
          <w:p w14:paraId="22437093" w14:textId="77777777" w:rsidR="006E3F6F" w:rsidRDefault="00EE410A">
            <w:pPr>
              <w:pStyle w:val="TableParagraph"/>
              <w:spacing w:line="246" w:lineRule="exact"/>
              <w:ind w:right="96"/>
            </w:pPr>
            <w:r>
              <w:rPr>
                <w:noProof/>
              </w:rPr>
              <mc:AlternateContent>
                <mc:Choice Requires="wpg">
                  <w:drawing>
                    <wp:anchor distT="0" distB="0" distL="0" distR="0" simplePos="0" relativeHeight="15731200" behindDoc="0" locked="0" layoutInCell="1" allowOverlap="1" wp14:anchorId="188069E1" wp14:editId="116A8CB2">
                      <wp:simplePos x="0" y="0"/>
                      <wp:positionH relativeFrom="column">
                        <wp:posOffset>3047</wp:posOffset>
                      </wp:positionH>
                      <wp:positionV relativeFrom="paragraph">
                        <wp:posOffset>182371</wp:posOffset>
                      </wp:positionV>
                      <wp:extent cx="5525770" cy="6350"/>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25770" cy="6350"/>
                                <a:chOff x="0" y="0"/>
                                <a:chExt cx="5525770" cy="6350"/>
                              </a:xfrm>
                            </wpg:grpSpPr>
                            <wps:wsp>
                              <wps:cNvPr id="18" name="Graphic 18"/>
                              <wps:cNvSpPr/>
                              <wps:spPr>
                                <a:xfrm>
                                  <a:off x="0" y="0"/>
                                  <a:ext cx="5525770" cy="6350"/>
                                </a:xfrm>
                                <a:custGeom>
                                  <a:avLst/>
                                  <a:gdLst/>
                                  <a:ahLst/>
                                  <a:cxnLst/>
                                  <a:rect l="l" t="t" r="r" b="b"/>
                                  <a:pathLst>
                                    <a:path w="5525770" h="6350">
                                      <a:moveTo>
                                        <a:pt x="446532" y="0"/>
                                      </a:moveTo>
                                      <a:lnTo>
                                        <a:pt x="0" y="0"/>
                                      </a:lnTo>
                                      <a:lnTo>
                                        <a:pt x="0" y="6108"/>
                                      </a:lnTo>
                                      <a:lnTo>
                                        <a:pt x="446532" y="6108"/>
                                      </a:lnTo>
                                      <a:lnTo>
                                        <a:pt x="446532" y="0"/>
                                      </a:lnTo>
                                      <a:close/>
                                    </a:path>
                                    <a:path w="5525770" h="6350">
                                      <a:moveTo>
                                        <a:pt x="881176" y="0"/>
                                      </a:moveTo>
                                      <a:lnTo>
                                        <a:pt x="452628" y="0"/>
                                      </a:lnTo>
                                      <a:lnTo>
                                        <a:pt x="452628" y="6108"/>
                                      </a:lnTo>
                                      <a:lnTo>
                                        <a:pt x="881176" y="6108"/>
                                      </a:lnTo>
                                      <a:lnTo>
                                        <a:pt x="881176" y="0"/>
                                      </a:lnTo>
                                      <a:close/>
                                    </a:path>
                                    <a:path w="5525770" h="6350">
                                      <a:moveTo>
                                        <a:pt x="1521333" y="0"/>
                                      </a:moveTo>
                                      <a:lnTo>
                                        <a:pt x="887349" y="0"/>
                                      </a:lnTo>
                                      <a:lnTo>
                                        <a:pt x="887349" y="6108"/>
                                      </a:lnTo>
                                      <a:lnTo>
                                        <a:pt x="1521333" y="6108"/>
                                      </a:lnTo>
                                      <a:lnTo>
                                        <a:pt x="1521333" y="0"/>
                                      </a:lnTo>
                                      <a:close/>
                                    </a:path>
                                    <a:path w="5525770" h="6350">
                                      <a:moveTo>
                                        <a:pt x="2304669" y="0"/>
                                      </a:moveTo>
                                      <a:lnTo>
                                        <a:pt x="1527429" y="0"/>
                                      </a:lnTo>
                                      <a:lnTo>
                                        <a:pt x="1527429" y="6108"/>
                                      </a:lnTo>
                                      <a:lnTo>
                                        <a:pt x="2304669" y="6108"/>
                                      </a:lnTo>
                                      <a:lnTo>
                                        <a:pt x="2304669" y="0"/>
                                      </a:lnTo>
                                      <a:close/>
                                    </a:path>
                                    <a:path w="5525770" h="6350">
                                      <a:moveTo>
                                        <a:pt x="2877997" y="0"/>
                                      </a:moveTo>
                                      <a:lnTo>
                                        <a:pt x="2310765" y="0"/>
                                      </a:lnTo>
                                      <a:lnTo>
                                        <a:pt x="2310765" y="6108"/>
                                      </a:lnTo>
                                      <a:lnTo>
                                        <a:pt x="2877997" y="6108"/>
                                      </a:lnTo>
                                      <a:lnTo>
                                        <a:pt x="2877997" y="0"/>
                                      </a:lnTo>
                                      <a:close/>
                                    </a:path>
                                    <a:path w="5525770" h="6350">
                                      <a:moveTo>
                                        <a:pt x="3466211" y="0"/>
                                      </a:moveTo>
                                      <a:lnTo>
                                        <a:pt x="2884043" y="0"/>
                                      </a:lnTo>
                                      <a:lnTo>
                                        <a:pt x="2884043" y="6108"/>
                                      </a:lnTo>
                                      <a:lnTo>
                                        <a:pt x="3466211" y="6108"/>
                                      </a:lnTo>
                                      <a:lnTo>
                                        <a:pt x="3466211" y="0"/>
                                      </a:lnTo>
                                      <a:close/>
                                    </a:path>
                                    <a:path w="5525770" h="6350">
                                      <a:moveTo>
                                        <a:pt x="4179747" y="0"/>
                                      </a:moveTo>
                                      <a:lnTo>
                                        <a:pt x="3472307" y="0"/>
                                      </a:lnTo>
                                      <a:lnTo>
                                        <a:pt x="3472307" y="6108"/>
                                      </a:lnTo>
                                      <a:lnTo>
                                        <a:pt x="4179747" y="6108"/>
                                      </a:lnTo>
                                      <a:lnTo>
                                        <a:pt x="4179747" y="0"/>
                                      </a:lnTo>
                                      <a:close/>
                                    </a:path>
                                    <a:path w="5525770" h="6350">
                                      <a:moveTo>
                                        <a:pt x="4867148" y="0"/>
                                      </a:moveTo>
                                      <a:lnTo>
                                        <a:pt x="4185920" y="0"/>
                                      </a:lnTo>
                                      <a:lnTo>
                                        <a:pt x="4185920" y="6108"/>
                                      </a:lnTo>
                                      <a:lnTo>
                                        <a:pt x="4867148" y="6108"/>
                                      </a:lnTo>
                                      <a:lnTo>
                                        <a:pt x="4867148" y="0"/>
                                      </a:lnTo>
                                      <a:close/>
                                    </a:path>
                                    <a:path w="5525770" h="6350">
                                      <a:moveTo>
                                        <a:pt x="5525516" y="0"/>
                                      </a:moveTo>
                                      <a:lnTo>
                                        <a:pt x="4873244" y="0"/>
                                      </a:lnTo>
                                      <a:lnTo>
                                        <a:pt x="4873244" y="6108"/>
                                      </a:lnTo>
                                      <a:lnTo>
                                        <a:pt x="5525516" y="6108"/>
                                      </a:lnTo>
                                      <a:lnTo>
                                        <a:pt x="552551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D42E782" id="Group 17" o:spid="_x0000_s1026" style="position:absolute;margin-left:.25pt;margin-top:14.35pt;width:435.1pt;height:.5pt;z-index:15731200;mso-wrap-distance-left:0;mso-wrap-distance-right:0" coordsize="5525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">
                      <v:shape id="Graphic 18" o:spid="_x0000_s1027" style="position:absolute;width:55257;height:63;visibility:visible;mso-wrap-style:square;v-text-anchor:top" coordsize="55257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" path="m446532,l,,,6108r446532,l446532,xem881176,l452628,r,6108l881176,6108r,-6108xem1521333,l887349,r,6108l1521333,6108r,-6108xem2304669,l1527429,r,6108l2304669,6108r,-6108xem2877997,l2310765,r,6108l2877997,6108r,-6108xem3466211,l2884043,r,6108l3466211,6108r,-6108xem4179747,l3472307,r,6108l4179747,6108r,-6108xem4867148,l4185920,r,6108l4867148,6108r,-6108xem5525516,l4873244,r,6108l5525516,6108r,-6108xe" fillcolor="black" stroked="f">
                        <v:path arrowok="t"/>
                      </v:shape>
                    </v:group>
                  </w:pict>
                </mc:Fallback>
              </mc:AlternateContent>
            </w:r>
            <w:r>
              <w:rPr>
                <w:spacing w:val="-10"/>
              </w:rPr>
              <w:t>0</w:t>
            </w:r>
          </w:p>
        </w:tc>
        <w:tc>
          <w:tcPr>
            <w:tcW w:w="685" w:type="dxa"/>
            <w:tcBorders>
              <w:bottom w:val="single" w:sz="4" w:space="0" w:color="D9D9D9"/>
            </w:tcBorders>
            <w:shd w:val="clear" w:color="auto" w:fill="F1F1F1"/>
          </w:tcPr>
          <w:p w14:paraId="10427C44" w14:textId="77777777" w:rsidR="006E3F6F" w:rsidRDefault="00EE410A">
            <w:pPr>
              <w:pStyle w:val="TableParagraph"/>
              <w:spacing w:line="246" w:lineRule="exact"/>
              <w:ind w:right="96"/>
            </w:pPr>
            <w:r>
              <w:rPr>
                <w:spacing w:val="-10"/>
              </w:rPr>
              <w:t>0</w:t>
            </w:r>
          </w:p>
        </w:tc>
        <w:tc>
          <w:tcPr>
            <w:tcW w:w="1008" w:type="dxa"/>
            <w:tcBorders>
              <w:bottom w:val="single" w:sz="4" w:space="0" w:color="D9D9D9"/>
            </w:tcBorders>
            <w:shd w:val="clear" w:color="auto" w:fill="DAE9F8"/>
          </w:tcPr>
          <w:p w14:paraId="61A5ED68" w14:textId="77777777" w:rsidR="006E3F6F" w:rsidRDefault="00EE410A">
            <w:pPr>
              <w:pStyle w:val="TableParagraph"/>
              <w:spacing w:line="246" w:lineRule="exact"/>
              <w:ind w:right="96"/>
            </w:pPr>
            <w:r>
              <w:rPr>
                <w:spacing w:val="-10"/>
              </w:rPr>
              <w:t>0</w:t>
            </w:r>
          </w:p>
        </w:tc>
        <w:tc>
          <w:tcPr>
            <w:tcW w:w="1234" w:type="dxa"/>
            <w:tcBorders>
              <w:bottom w:val="single" w:sz="4" w:space="0" w:color="D9D9D9"/>
            </w:tcBorders>
            <w:shd w:val="clear" w:color="auto" w:fill="F1F1F1"/>
          </w:tcPr>
          <w:p w14:paraId="35918B2B" w14:textId="77777777" w:rsidR="006E3F6F" w:rsidRDefault="00EE410A">
            <w:pPr>
              <w:pStyle w:val="TableParagraph"/>
              <w:spacing w:line="246" w:lineRule="exact"/>
              <w:ind w:right="97"/>
            </w:pPr>
            <w:r>
              <w:rPr>
                <w:spacing w:val="-10"/>
              </w:rPr>
              <w:t>0</w:t>
            </w:r>
          </w:p>
        </w:tc>
        <w:tc>
          <w:tcPr>
            <w:tcW w:w="903" w:type="dxa"/>
            <w:tcBorders>
              <w:bottom w:val="single" w:sz="4" w:space="0" w:color="D9D9D9"/>
            </w:tcBorders>
            <w:shd w:val="clear" w:color="auto" w:fill="DAE9F8"/>
          </w:tcPr>
          <w:p w14:paraId="2B94C90A" w14:textId="77777777" w:rsidR="006E3F6F" w:rsidRDefault="00EE410A">
            <w:pPr>
              <w:pStyle w:val="TableParagraph"/>
              <w:spacing w:line="246" w:lineRule="exact"/>
              <w:ind w:right="94"/>
            </w:pPr>
            <w:r>
              <w:rPr>
                <w:spacing w:val="-10"/>
              </w:rPr>
              <w:t>0</w:t>
            </w:r>
          </w:p>
        </w:tc>
        <w:tc>
          <w:tcPr>
            <w:tcW w:w="927" w:type="dxa"/>
            <w:tcBorders>
              <w:bottom w:val="single" w:sz="4" w:space="0" w:color="D9D9D9"/>
            </w:tcBorders>
            <w:shd w:val="clear" w:color="auto" w:fill="F1F1F1"/>
          </w:tcPr>
          <w:p w14:paraId="05F14500" w14:textId="77777777" w:rsidR="006E3F6F" w:rsidRDefault="00EE410A">
            <w:pPr>
              <w:pStyle w:val="TableParagraph"/>
              <w:spacing w:line="246" w:lineRule="exact"/>
              <w:ind w:right="97"/>
            </w:pPr>
            <w:r>
              <w:rPr>
                <w:spacing w:val="-10"/>
              </w:rPr>
              <w:t>0</w:t>
            </w:r>
          </w:p>
        </w:tc>
        <w:tc>
          <w:tcPr>
            <w:tcW w:w="1124" w:type="dxa"/>
            <w:tcBorders>
              <w:bottom w:val="single" w:sz="4" w:space="0" w:color="D9D9D9"/>
            </w:tcBorders>
            <w:shd w:val="clear" w:color="auto" w:fill="DAE9F8"/>
          </w:tcPr>
          <w:p w14:paraId="13F0C59A" w14:textId="77777777" w:rsidR="006E3F6F" w:rsidRDefault="00EE410A">
            <w:pPr>
              <w:pStyle w:val="TableParagraph"/>
              <w:spacing w:line="246" w:lineRule="exact"/>
              <w:ind w:right="96"/>
            </w:pPr>
            <w:r>
              <w:rPr>
                <w:spacing w:val="-10"/>
              </w:rPr>
              <w:t>0</w:t>
            </w:r>
          </w:p>
        </w:tc>
        <w:tc>
          <w:tcPr>
            <w:tcW w:w="1083" w:type="dxa"/>
            <w:tcBorders>
              <w:bottom w:val="single" w:sz="4" w:space="0" w:color="D9D9D9"/>
            </w:tcBorders>
            <w:shd w:val="clear" w:color="auto" w:fill="F1F1F1"/>
          </w:tcPr>
          <w:p w14:paraId="16D96C0E" w14:textId="77777777" w:rsidR="006E3F6F" w:rsidRDefault="00EE410A">
            <w:pPr>
              <w:pStyle w:val="TableParagraph"/>
              <w:spacing w:line="246" w:lineRule="exact"/>
              <w:ind w:right="98"/>
            </w:pPr>
            <w:r>
              <w:rPr>
                <w:spacing w:val="-10"/>
              </w:rPr>
              <w:t>0</w:t>
            </w:r>
          </w:p>
        </w:tc>
        <w:tc>
          <w:tcPr>
            <w:tcW w:w="1037" w:type="dxa"/>
            <w:tcBorders>
              <w:bottom w:val="single" w:sz="4" w:space="0" w:color="D9D9D9"/>
            </w:tcBorders>
            <w:shd w:val="clear" w:color="auto" w:fill="DAE9F8"/>
          </w:tcPr>
          <w:p w14:paraId="2E131706" w14:textId="77777777" w:rsidR="006E3F6F" w:rsidRDefault="00EE410A">
            <w:pPr>
              <w:pStyle w:val="TableParagraph"/>
              <w:spacing w:line="246" w:lineRule="exact"/>
              <w:ind w:right="98"/>
            </w:pPr>
            <w:r>
              <w:rPr>
                <w:spacing w:val="-10"/>
              </w:rPr>
              <w:t>0</w:t>
            </w:r>
          </w:p>
        </w:tc>
      </w:tr>
    </w:tbl>
    <w:p w14:paraId="669E6AD5" w14:textId="77777777" w:rsidR="006E3F6F" w:rsidRDefault="006E3F6F">
      <w:pPr>
        <w:spacing w:line="246" w:lineRule="exact"/>
        <w:sectPr w:rsidR="006E3F6F">
          <w:footerReference w:type="default" r:id="rId68"/>
          <w:pgSz w:w="12240" w:h="15840"/>
          <w:pgMar w:top="960" w:right="260" w:bottom="1180" w:left="160" w:header="0" w:footer="1000" w:gutter="0"/>
          <w:cols w:space="720"/>
        </w:sectPr>
      </w:pPr>
    </w:p>
    <w:p w14:paraId="66755D8B" w14:textId="77777777" w:rsidR="006E3F6F" w:rsidRDefault="006E3F6F">
      <w:pPr>
        <w:pStyle w:val="BodyText"/>
        <w:spacing w:before="1"/>
        <w:ind w:left="0"/>
        <w:rPr>
          <w:i/>
          <w:sz w:val="2"/>
        </w:rPr>
      </w:pPr>
    </w:p>
    <w:tbl>
      <w:tblPr>
        <w:tblW w:w="0" w:type="auto"/>
        <w:tblInd w:w="5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03"/>
        <w:gridCol w:w="713"/>
        <w:gridCol w:w="685"/>
        <w:gridCol w:w="1008"/>
        <w:gridCol w:w="1234"/>
        <w:gridCol w:w="903"/>
        <w:gridCol w:w="927"/>
        <w:gridCol w:w="1124"/>
        <w:gridCol w:w="1083"/>
        <w:gridCol w:w="1037"/>
      </w:tblGrid>
      <w:tr w:rsidR="006E3F6F" w14:paraId="3251388B" w14:textId="77777777">
        <w:trPr>
          <w:trHeight w:val="287"/>
        </w:trPr>
        <w:tc>
          <w:tcPr>
            <w:tcW w:w="2103" w:type="dxa"/>
            <w:tcBorders>
              <w:top w:val="nil"/>
            </w:tcBorders>
          </w:tcPr>
          <w:p w14:paraId="3F929A7A" w14:textId="77777777" w:rsidR="006E3F6F" w:rsidRDefault="00EE410A">
            <w:pPr>
              <w:pStyle w:val="TableParagraph"/>
              <w:spacing w:before="41"/>
              <w:ind w:left="107"/>
              <w:jc w:val="left"/>
            </w:pPr>
            <w:r>
              <w:t>m.</w:t>
            </w:r>
            <w:r>
              <w:rPr>
                <w:spacing w:val="-3"/>
              </w:rPr>
              <w:t xml:space="preserve"> </w:t>
            </w:r>
            <w:r>
              <w:t>Larceny-</w:t>
            </w:r>
            <w:r>
              <w:rPr>
                <w:spacing w:val="-2"/>
              </w:rPr>
              <w:t>theft</w:t>
            </w:r>
          </w:p>
        </w:tc>
        <w:tc>
          <w:tcPr>
            <w:tcW w:w="713" w:type="dxa"/>
            <w:tcBorders>
              <w:top w:val="nil"/>
            </w:tcBorders>
            <w:shd w:val="clear" w:color="auto" w:fill="DAE9F8"/>
          </w:tcPr>
          <w:p w14:paraId="763D1342" w14:textId="77777777" w:rsidR="006E3F6F" w:rsidRDefault="00EE410A">
            <w:pPr>
              <w:pStyle w:val="TableParagraph"/>
              <w:spacing w:before="41"/>
              <w:ind w:right="96"/>
            </w:pPr>
            <w:r>
              <w:rPr>
                <w:spacing w:val="-10"/>
              </w:rPr>
              <w:t>0</w:t>
            </w:r>
          </w:p>
        </w:tc>
        <w:tc>
          <w:tcPr>
            <w:tcW w:w="685" w:type="dxa"/>
            <w:tcBorders>
              <w:top w:val="nil"/>
            </w:tcBorders>
            <w:shd w:val="clear" w:color="auto" w:fill="F1F1F1"/>
          </w:tcPr>
          <w:p w14:paraId="2018BC1F" w14:textId="77777777" w:rsidR="006E3F6F" w:rsidRDefault="00EE410A">
            <w:pPr>
              <w:pStyle w:val="TableParagraph"/>
              <w:spacing w:before="41"/>
              <w:ind w:right="96"/>
            </w:pPr>
            <w:r>
              <w:rPr>
                <w:spacing w:val="-10"/>
              </w:rPr>
              <w:t>0</w:t>
            </w:r>
          </w:p>
        </w:tc>
        <w:tc>
          <w:tcPr>
            <w:tcW w:w="1008" w:type="dxa"/>
            <w:tcBorders>
              <w:top w:val="nil"/>
            </w:tcBorders>
            <w:shd w:val="clear" w:color="auto" w:fill="DAE9F8"/>
          </w:tcPr>
          <w:p w14:paraId="6FF5AF86" w14:textId="77777777" w:rsidR="006E3F6F" w:rsidRDefault="00EE410A">
            <w:pPr>
              <w:pStyle w:val="TableParagraph"/>
              <w:spacing w:before="41"/>
              <w:ind w:right="96"/>
            </w:pPr>
            <w:r>
              <w:rPr>
                <w:spacing w:val="-10"/>
              </w:rPr>
              <w:t>0</w:t>
            </w:r>
          </w:p>
        </w:tc>
        <w:tc>
          <w:tcPr>
            <w:tcW w:w="1234" w:type="dxa"/>
            <w:tcBorders>
              <w:top w:val="nil"/>
            </w:tcBorders>
            <w:shd w:val="clear" w:color="auto" w:fill="F1F1F1"/>
          </w:tcPr>
          <w:p w14:paraId="3F5BA5B6" w14:textId="77777777" w:rsidR="006E3F6F" w:rsidRDefault="00EE410A">
            <w:pPr>
              <w:pStyle w:val="TableParagraph"/>
              <w:spacing w:before="41"/>
              <w:ind w:right="97"/>
            </w:pPr>
            <w:r>
              <w:rPr>
                <w:spacing w:val="-10"/>
              </w:rPr>
              <w:t>0</w:t>
            </w:r>
          </w:p>
        </w:tc>
        <w:tc>
          <w:tcPr>
            <w:tcW w:w="903" w:type="dxa"/>
            <w:tcBorders>
              <w:top w:val="nil"/>
            </w:tcBorders>
            <w:shd w:val="clear" w:color="auto" w:fill="DAE9F8"/>
          </w:tcPr>
          <w:p w14:paraId="39F0FEAD" w14:textId="77777777" w:rsidR="006E3F6F" w:rsidRDefault="00EE410A">
            <w:pPr>
              <w:pStyle w:val="TableParagraph"/>
              <w:spacing w:before="41"/>
              <w:ind w:right="94"/>
            </w:pPr>
            <w:r>
              <w:rPr>
                <w:spacing w:val="-10"/>
              </w:rPr>
              <w:t>0</w:t>
            </w:r>
          </w:p>
        </w:tc>
        <w:tc>
          <w:tcPr>
            <w:tcW w:w="927" w:type="dxa"/>
            <w:tcBorders>
              <w:top w:val="nil"/>
            </w:tcBorders>
            <w:shd w:val="clear" w:color="auto" w:fill="F1F1F1"/>
          </w:tcPr>
          <w:p w14:paraId="6D66F83B" w14:textId="77777777" w:rsidR="006E3F6F" w:rsidRDefault="00EE410A">
            <w:pPr>
              <w:pStyle w:val="TableParagraph"/>
              <w:spacing w:before="41"/>
              <w:ind w:right="97"/>
            </w:pPr>
            <w:r>
              <w:rPr>
                <w:spacing w:val="-10"/>
              </w:rPr>
              <w:t>0</w:t>
            </w:r>
          </w:p>
        </w:tc>
        <w:tc>
          <w:tcPr>
            <w:tcW w:w="1124" w:type="dxa"/>
            <w:tcBorders>
              <w:top w:val="nil"/>
            </w:tcBorders>
            <w:shd w:val="clear" w:color="auto" w:fill="DAE9F8"/>
          </w:tcPr>
          <w:p w14:paraId="224DD0EB" w14:textId="77777777" w:rsidR="006E3F6F" w:rsidRDefault="00EE410A">
            <w:pPr>
              <w:pStyle w:val="TableParagraph"/>
              <w:spacing w:before="41"/>
              <w:ind w:right="96"/>
            </w:pPr>
            <w:r>
              <w:rPr>
                <w:spacing w:val="-10"/>
              </w:rPr>
              <w:t>0</w:t>
            </w:r>
          </w:p>
        </w:tc>
        <w:tc>
          <w:tcPr>
            <w:tcW w:w="1083" w:type="dxa"/>
            <w:tcBorders>
              <w:top w:val="nil"/>
            </w:tcBorders>
            <w:shd w:val="clear" w:color="auto" w:fill="F1F1F1"/>
          </w:tcPr>
          <w:p w14:paraId="1E5486FD" w14:textId="77777777" w:rsidR="006E3F6F" w:rsidRDefault="00EE410A">
            <w:pPr>
              <w:pStyle w:val="TableParagraph"/>
              <w:spacing w:before="41"/>
              <w:ind w:right="98"/>
            </w:pPr>
            <w:r>
              <w:rPr>
                <w:spacing w:val="-10"/>
              </w:rPr>
              <w:t>0</w:t>
            </w:r>
          </w:p>
        </w:tc>
        <w:tc>
          <w:tcPr>
            <w:tcW w:w="1037" w:type="dxa"/>
            <w:tcBorders>
              <w:top w:val="nil"/>
            </w:tcBorders>
            <w:shd w:val="clear" w:color="auto" w:fill="DAE9F8"/>
          </w:tcPr>
          <w:p w14:paraId="2BCB538E" w14:textId="77777777" w:rsidR="006E3F6F" w:rsidRDefault="00EE410A">
            <w:pPr>
              <w:pStyle w:val="TableParagraph"/>
              <w:spacing w:before="41"/>
              <w:ind w:right="98"/>
            </w:pPr>
            <w:r>
              <w:rPr>
                <w:spacing w:val="-10"/>
              </w:rPr>
              <w:t>0</w:t>
            </w:r>
          </w:p>
        </w:tc>
      </w:tr>
      <w:tr w:rsidR="006E3F6F" w14:paraId="33BE20CB" w14:textId="77777777">
        <w:trPr>
          <w:trHeight w:val="287"/>
        </w:trPr>
        <w:tc>
          <w:tcPr>
            <w:tcW w:w="2103" w:type="dxa"/>
          </w:tcPr>
          <w:p w14:paraId="70F2EAAF" w14:textId="77777777" w:rsidR="006E3F6F" w:rsidRDefault="00EE410A">
            <w:pPr>
              <w:pStyle w:val="TableParagraph"/>
              <w:ind w:left="107"/>
              <w:jc w:val="left"/>
            </w:pPr>
            <w:r>
              <w:t xml:space="preserve">n. </w:t>
            </w:r>
            <w:r>
              <w:rPr>
                <w:spacing w:val="-2"/>
              </w:rPr>
              <w:t>Intimidation</w:t>
            </w:r>
          </w:p>
        </w:tc>
        <w:tc>
          <w:tcPr>
            <w:tcW w:w="713" w:type="dxa"/>
            <w:shd w:val="clear" w:color="auto" w:fill="DAE9F8"/>
          </w:tcPr>
          <w:p w14:paraId="322232A3" w14:textId="77777777" w:rsidR="006E3F6F" w:rsidRDefault="00EE410A">
            <w:pPr>
              <w:pStyle w:val="TableParagraph"/>
              <w:ind w:right="96"/>
            </w:pPr>
            <w:r>
              <w:rPr>
                <w:spacing w:val="-10"/>
              </w:rPr>
              <w:t>0</w:t>
            </w:r>
          </w:p>
        </w:tc>
        <w:tc>
          <w:tcPr>
            <w:tcW w:w="685" w:type="dxa"/>
            <w:shd w:val="clear" w:color="auto" w:fill="F1F1F1"/>
          </w:tcPr>
          <w:p w14:paraId="64FD62D1" w14:textId="77777777" w:rsidR="006E3F6F" w:rsidRDefault="00EE410A">
            <w:pPr>
              <w:pStyle w:val="TableParagraph"/>
              <w:ind w:right="96"/>
            </w:pPr>
            <w:r>
              <w:rPr>
                <w:spacing w:val="-10"/>
              </w:rPr>
              <w:t>0</w:t>
            </w:r>
          </w:p>
        </w:tc>
        <w:tc>
          <w:tcPr>
            <w:tcW w:w="1008" w:type="dxa"/>
            <w:shd w:val="clear" w:color="auto" w:fill="DAE9F8"/>
          </w:tcPr>
          <w:p w14:paraId="67C4D054" w14:textId="77777777" w:rsidR="006E3F6F" w:rsidRDefault="00EE410A">
            <w:pPr>
              <w:pStyle w:val="TableParagraph"/>
              <w:ind w:right="96"/>
            </w:pPr>
            <w:r>
              <w:rPr>
                <w:spacing w:val="-10"/>
              </w:rPr>
              <w:t>0</w:t>
            </w:r>
          </w:p>
        </w:tc>
        <w:tc>
          <w:tcPr>
            <w:tcW w:w="1234" w:type="dxa"/>
            <w:shd w:val="clear" w:color="auto" w:fill="F1F1F1"/>
          </w:tcPr>
          <w:p w14:paraId="04790FA5" w14:textId="77777777" w:rsidR="006E3F6F" w:rsidRDefault="00EE410A">
            <w:pPr>
              <w:pStyle w:val="TableParagraph"/>
              <w:ind w:right="97"/>
            </w:pPr>
            <w:r>
              <w:rPr>
                <w:spacing w:val="-10"/>
              </w:rPr>
              <w:t>0</w:t>
            </w:r>
          </w:p>
        </w:tc>
        <w:tc>
          <w:tcPr>
            <w:tcW w:w="903" w:type="dxa"/>
            <w:shd w:val="clear" w:color="auto" w:fill="DAE9F8"/>
          </w:tcPr>
          <w:p w14:paraId="3359DA59" w14:textId="77777777" w:rsidR="006E3F6F" w:rsidRDefault="00EE410A">
            <w:pPr>
              <w:pStyle w:val="TableParagraph"/>
              <w:ind w:right="94"/>
            </w:pPr>
            <w:r>
              <w:rPr>
                <w:spacing w:val="-10"/>
              </w:rPr>
              <w:t>0</w:t>
            </w:r>
          </w:p>
        </w:tc>
        <w:tc>
          <w:tcPr>
            <w:tcW w:w="927" w:type="dxa"/>
            <w:shd w:val="clear" w:color="auto" w:fill="F1F1F1"/>
          </w:tcPr>
          <w:p w14:paraId="191A6505" w14:textId="77777777" w:rsidR="006E3F6F" w:rsidRDefault="00EE410A">
            <w:pPr>
              <w:pStyle w:val="TableParagraph"/>
              <w:ind w:right="97"/>
            </w:pPr>
            <w:r>
              <w:rPr>
                <w:spacing w:val="-10"/>
              </w:rPr>
              <w:t>0</w:t>
            </w:r>
          </w:p>
        </w:tc>
        <w:tc>
          <w:tcPr>
            <w:tcW w:w="1124" w:type="dxa"/>
            <w:shd w:val="clear" w:color="auto" w:fill="DAE9F8"/>
          </w:tcPr>
          <w:p w14:paraId="24A23EBE" w14:textId="77777777" w:rsidR="006E3F6F" w:rsidRDefault="00EE410A">
            <w:pPr>
              <w:pStyle w:val="TableParagraph"/>
              <w:ind w:right="96"/>
            </w:pPr>
            <w:r>
              <w:rPr>
                <w:spacing w:val="-10"/>
              </w:rPr>
              <w:t>0</w:t>
            </w:r>
          </w:p>
        </w:tc>
        <w:tc>
          <w:tcPr>
            <w:tcW w:w="1083" w:type="dxa"/>
            <w:shd w:val="clear" w:color="auto" w:fill="F1F1F1"/>
          </w:tcPr>
          <w:p w14:paraId="7F4DD543" w14:textId="77777777" w:rsidR="006E3F6F" w:rsidRDefault="00EE410A">
            <w:pPr>
              <w:pStyle w:val="TableParagraph"/>
              <w:ind w:right="98"/>
            </w:pPr>
            <w:r>
              <w:rPr>
                <w:spacing w:val="-10"/>
              </w:rPr>
              <w:t>0</w:t>
            </w:r>
          </w:p>
        </w:tc>
        <w:tc>
          <w:tcPr>
            <w:tcW w:w="1037" w:type="dxa"/>
            <w:shd w:val="clear" w:color="auto" w:fill="DAE9F8"/>
          </w:tcPr>
          <w:p w14:paraId="67FB6E2A" w14:textId="77777777" w:rsidR="006E3F6F" w:rsidRDefault="00EE410A">
            <w:pPr>
              <w:pStyle w:val="TableParagraph"/>
              <w:ind w:right="98"/>
            </w:pPr>
            <w:r>
              <w:rPr>
                <w:spacing w:val="-10"/>
              </w:rPr>
              <w:t>0</w:t>
            </w:r>
          </w:p>
        </w:tc>
      </w:tr>
      <w:tr w:rsidR="006E3F6F" w14:paraId="2091EF75" w14:textId="77777777">
        <w:trPr>
          <w:trHeight w:val="743"/>
        </w:trPr>
        <w:tc>
          <w:tcPr>
            <w:tcW w:w="2103" w:type="dxa"/>
          </w:tcPr>
          <w:p w14:paraId="1FFCD5ED" w14:textId="77777777" w:rsidR="006E3F6F" w:rsidRDefault="00EE410A">
            <w:pPr>
              <w:pStyle w:val="TableParagraph"/>
              <w:spacing w:before="0" w:line="240" w:lineRule="auto"/>
              <w:ind w:left="107" w:right="9"/>
              <w:jc w:val="left"/>
            </w:pPr>
            <w:r>
              <w:rPr>
                <w:spacing w:val="-6"/>
              </w:rPr>
              <w:t xml:space="preserve">o. </w:t>
            </w:r>
            <w:r>
              <w:rPr>
                <w:spacing w:val="-2"/>
              </w:rPr>
              <w:t>Destruction/damage/</w:t>
            </w:r>
          </w:p>
          <w:p w14:paraId="41A7B831" w14:textId="77777777" w:rsidR="006E3F6F" w:rsidRDefault="00EE410A">
            <w:pPr>
              <w:pStyle w:val="TableParagraph"/>
              <w:spacing w:before="0" w:line="229" w:lineRule="exact"/>
              <w:ind w:left="107"/>
              <w:jc w:val="left"/>
            </w:pPr>
            <w:r>
              <w:t>vandalism</w:t>
            </w:r>
            <w:r>
              <w:rPr>
                <w:spacing w:val="-4"/>
              </w:rPr>
              <w:t xml:space="preserve"> </w:t>
            </w:r>
            <w:r>
              <w:t>of</w:t>
            </w:r>
            <w:r>
              <w:rPr>
                <w:spacing w:val="-3"/>
              </w:rPr>
              <w:t xml:space="preserve"> </w:t>
            </w:r>
            <w:r>
              <w:rPr>
                <w:spacing w:val="-2"/>
              </w:rPr>
              <w:t>property</w:t>
            </w:r>
          </w:p>
        </w:tc>
        <w:tc>
          <w:tcPr>
            <w:tcW w:w="713" w:type="dxa"/>
            <w:shd w:val="clear" w:color="auto" w:fill="DAE9F8"/>
          </w:tcPr>
          <w:p w14:paraId="5A521A7F" w14:textId="77777777" w:rsidR="006E3F6F" w:rsidRDefault="006E3F6F">
            <w:pPr>
              <w:pStyle w:val="TableParagraph"/>
              <w:spacing w:before="247" w:line="240" w:lineRule="auto"/>
              <w:jc w:val="left"/>
              <w:rPr>
                <w:i/>
              </w:rPr>
            </w:pPr>
          </w:p>
          <w:p w14:paraId="1ACF6D27" w14:textId="77777777" w:rsidR="006E3F6F" w:rsidRDefault="00EE410A">
            <w:pPr>
              <w:pStyle w:val="TableParagraph"/>
              <w:spacing w:before="0" w:line="229" w:lineRule="exact"/>
              <w:ind w:right="96"/>
            </w:pPr>
            <w:r>
              <w:rPr>
                <w:spacing w:val="-10"/>
              </w:rPr>
              <w:t>0</w:t>
            </w:r>
          </w:p>
        </w:tc>
        <w:tc>
          <w:tcPr>
            <w:tcW w:w="685" w:type="dxa"/>
            <w:shd w:val="clear" w:color="auto" w:fill="F1F1F1"/>
          </w:tcPr>
          <w:p w14:paraId="229B440A" w14:textId="77777777" w:rsidR="006E3F6F" w:rsidRDefault="006E3F6F">
            <w:pPr>
              <w:pStyle w:val="TableParagraph"/>
              <w:spacing w:before="247" w:line="240" w:lineRule="auto"/>
              <w:jc w:val="left"/>
              <w:rPr>
                <w:i/>
              </w:rPr>
            </w:pPr>
          </w:p>
          <w:p w14:paraId="398E096D" w14:textId="77777777" w:rsidR="006E3F6F" w:rsidRDefault="00EE410A">
            <w:pPr>
              <w:pStyle w:val="TableParagraph"/>
              <w:spacing w:before="0" w:line="229" w:lineRule="exact"/>
              <w:ind w:right="96"/>
            </w:pPr>
            <w:r>
              <w:rPr>
                <w:spacing w:val="-10"/>
              </w:rPr>
              <w:t>0</w:t>
            </w:r>
          </w:p>
        </w:tc>
        <w:tc>
          <w:tcPr>
            <w:tcW w:w="1008" w:type="dxa"/>
            <w:shd w:val="clear" w:color="auto" w:fill="DAE9F8"/>
          </w:tcPr>
          <w:p w14:paraId="190C739D" w14:textId="77777777" w:rsidR="006E3F6F" w:rsidRDefault="006E3F6F">
            <w:pPr>
              <w:pStyle w:val="TableParagraph"/>
              <w:spacing w:before="247" w:line="240" w:lineRule="auto"/>
              <w:jc w:val="left"/>
              <w:rPr>
                <w:i/>
              </w:rPr>
            </w:pPr>
          </w:p>
          <w:p w14:paraId="0DBC1FC9" w14:textId="77777777" w:rsidR="006E3F6F" w:rsidRDefault="00EE410A">
            <w:pPr>
              <w:pStyle w:val="TableParagraph"/>
              <w:spacing w:before="0" w:line="229" w:lineRule="exact"/>
              <w:ind w:right="96"/>
            </w:pPr>
            <w:r>
              <w:rPr>
                <w:spacing w:val="-10"/>
              </w:rPr>
              <w:t>0</w:t>
            </w:r>
          </w:p>
        </w:tc>
        <w:tc>
          <w:tcPr>
            <w:tcW w:w="1234" w:type="dxa"/>
            <w:shd w:val="clear" w:color="auto" w:fill="F1F1F1"/>
          </w:tcPr>
          <w:p w14:paraId="051C1C05" w14:textId="77777777" w:rsidR="006E3F6F" w:rsidRDefault="006E3F6F">
            <w:pPr>
              <w:pStyle w:val="TableParagraph"/>
              <w:spacing w:before="247" w:line="240" w:lineRule="auto"/>
              <w:jc w:val="left"/>
              <w:rPr>
                <w:i/>
              </w:rPr>
            </w:pPr>
          </w:p>
          <w:p w14:paraId="226B8F8F" w14:textId="77777777" w:rsidR="006E3F6F" w:rsidRDefault="00EE410A">
            <w:pPr>
              <w:pStyle w:val="TableParagraph"/>
              <w:spacing w:before="0" w:line="229" w:lineRule="exact"/>
              <w:ind w:right="97"/>
            </w:pPr>
            <w:r>
              <w:rPr>
                <w:spacing w:val="-10"/>
              </w:rPr>
              <w:t>0</w:t>
            </w:r>
          </w:p>
        </w:tc>
        <w:tc>
          <w:tcPr>
            <w:tcW w:w="903" w:type="dxa"/>
            <w:shd w:val="clear" w:color="auto" w:fill="DAE9F8"/>
          </w:tcPr>
          <w:p w14:paraId="136F2D14" w14:textId="77777777" w:rsidR="006E3F6F" w:rsidRDefault="006E3F6F">
            <w:pPr>
              <w:pStyle w:val="TableParagraph"/>
              <w:spacing w:before="247" w:line="240" w:lineRule="auto"/>
              <w:jc w:val="left"/>
              <w:rPr>
                <w:i/>
              </w:rPr>
            </w:pPr>
          </w:p>
          <w:p w14:paraId="2B2120B9" w14:textId="77777777" w:rsidR="006E3F6F" w:rsidRDefault="00EE410A">
            <w:pPr>
              <w:pStyle w:val="TableParagraph"/>
              <w:spacing w:before="0" w:line="229" w:lineRule="exact"/>
              <w:ind w:right="94"/>
            </w:pPr>
            <w:r>
              <w:rPr>
                <w:spacing w:val="-10"/>
              </w:rPr>
              <w:t>0</w:t>
            </w:r>
          </w:p>
        </w:tc>
        <w:tc>
          <w:tcPr>
            <w:tcW w:w="927" w:type="dxa"/>
            <w:shd w:val="clear" w:color="auto" w:fill="F1F1F1"/>
          </w:tcPr>
          <w:p w14:paraId="30F1257C" w14:textId="77777777" w:rsidR="006E3F6F" w:rsidRDefault="006E3F6F">
            <w:pPr>
              <w:pStyle w:val="TableParagraph"/>
              <w:spacing w:before="247" w:line="240" w:lineRule="auto"/>
              <w:jc w:val="left"/>
              <w:rPr>
                <w:i/>
              </w:rPr>
            </w:pPr>
          </w:p>
          <w:p w14:paraId="2E37DC71" w14:textId="77777777" w:rsidR="006E3F6F" w:rsidRDefault="00EE410A">
            <w:pPr>
              <w:pStyle w:val="TableParagraph"/>
              <w:spacing w:before="0" w:line="229" w:lineRule="exact"/>
              <w:ind w:right="97"/>
            </w:pPr>
            <w:r>
              <w:rPr>
                <w:spacing w:val="-10"/>
              </w:rPr>
              <w:t>0</w:t>
            </w:r>
          </w:p>
        </w:tc>
        <w:tc>
          <w:tcPr>
            <w:tcW w:w="1124" w:type="dxa"/>
            <w:shd w:val="clear" w:color="auto" w:fill="DAE9F8"/>
          </w:tcPr>
          <w:p w14:paraId="30109F16" w14:textId="77777777" w:rsidR="006E3F6F" w:rsidRDefault="006E3F6F">
            <w:pPr>
              <w:pStyle w:val="TableParagraph"/>
              <w:spacing w:before="247" w:line="240" w:lineRule="auto"/>
              <w:jc w:val="left"/>
              <w:rPr>
                <w:i/>
              </w:rPr>
            </w:pPr>
          </w:p>
          <w:p w14:paraId="08B3E623" w14:textId="77777777" w:rsidR="006E3F6F" w:rsidRDefault="00EE410A">
            <w:pPr>
              <w:pStyle w:val="TableParagraph"/>
              <w:spacing w:before="0" w:line="229" w:lineRule="exact"/>
              <w:ind w:right="96"/>
            </w:pPr>
            <w:r>
              <w:rPr>
                <w:spacing w:val="-10"/>
              </w:rPr>
              <w:t>0</w:t>
            </w:r>
          </w:p>
        </w:tc>
        <w:tc>
          <w:tcPr>
            <w:tcW w:w="1083" w:type="dxa"/>
            <w:shd w:val="clear" w:color="auto" w:fill="F1F1F1"/>
          </w:tcPr>
          <w:p w14:paraId="789089B4" w14:textId="77777777" w:rsidR="006E3F6F" w:rsidRDefault="006E3F6F">
            <w:pPr>
              <w:pStyle w:val="TableParagraph"/>
              <w:spacing w:before="247" w:line="240" w:lineRule="auto"/>
              <w:jc w:val="left"/>
              <w:rPr>
                <w:i/>
              </w:rPr>
            </w:pPr>
          </w:p>
          <w:p w14:paraId="5BFFB90C" w14:textId="77777777" w:rsidR="006E3F6F" w:rsidRDefault="00EE410A">
            <w:pPr>
              <w:pStyle w:val="TableParagraph"/>
              <w:spacing w:before="0" w:line="229" w:lineRule="exact"/>
              <w:ind w:right="98"/>
            </w:pPr>
            <w:r>
              <w:rPr>
                <w:spacing w:val="-10"/>
              </w:rPr>
              <w:t>0</w:t>
            </w:r>
          </w:p>
        </w:tc>
        <w:tc>
          <w:tcPr>
            <w:tcW w:w="1037" w:type="dxa"/>
            <w:shd w:val="clear" w:color="auto" w:fill="DAE9F8"/>
          </w:tcPr>
          <w:p w14:paraId="7C6AE888" w14:textId="77777777" w:rsidR="006E3F6F" w:rsidRDefault="006E3F6F">
            <w:pPr>
              <w:pStyle w:val="TableParagraph"/>
              <w:spacing w:before="247" w:line="240" w:lineRule="auto"/>
              <w:jc w:val="left"/>
              <w:rPr>
                <w:i/>
              </w:rPr>
            </w:pPr>
          </w:p>
          <w:p w14:paraId="2C67AE2E" w14:textId="77777777" w:rsidR="006E3F6F" w:rsidRDefault="00EE410A">
            <w:pPr>
              <w:pStyle w:val="TableParagraph"/>
              <w:spacing w:before="0" w:line="229" w:lineRule="exact"/>
              <w:ind w:right="98"/>
            </w:pPr>
            <w:r>
              <w:rPr>
                <w:spacing w:val="-10"/>
              </w:rPr>
              <w:t>0</w:t>
            </w:r>
          </w:p>
        </w:tc>
      </w:tr>
    </w:tbl>
    <w:p w14:paraId="199C1FB1" w14:textId="77777777" w:rsidR="006E3F6F" w:rsidRDefault="006E3F6F">
      <w:pPr>
        <w:pStyle w:val="BodyText"/>
        <w:ind w:left="0"/>
        <w:rPr>
          <w:i/>
          <w:sz w:val="20"/>
        </w:rPr>
      </w:pPr>
    </w:p>
    <w:p w14:paraId="15788805" w14:textId="77777777" w:rsidR="006E3F6F" w:rsidRDefault="006E3F6F">
      <w:pPr>
        <w:pStyle w:val="BodyText"/>
        <w:spacing w:before="66"/>
        <w:ind w:left="0"/>
        <w:rPr>
          <w:i/>
          <w:sz w:val="20"/>
        </w:rPr>
      </w:pPr>
    </w:p>
    <w:tbl>
      <w:tblPr>
        <w:tblW w:w="0" w:type="auto"/>
        <w:tblInd w:w="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03"/>
        <w:gridCol w:w="713"/>
        <w:gridCol w:w="685"/>
        <w:gridCol w:w="1008"/>
        <w:gridCol w:w="1234"/>
        <w:gridCol w:w="903"/>
        <w:gridCol w:w="927"/>
        <w:gridCol w:w="1124"/>
        <w:gridCol w:w="1083"/>
        <w:gridCol w:w="1037"/>
      </w:tblGrid>
      <w:tr w:rsidR="006E3F6F" w14:paraId="45CEC736" w14:textId="77777777">
        <w:trPr>
          <w:trHeight w:val="743"/>
        </w:trPr>
        <w:tc>
          <w:tcPr>
            <w:tcW w:w="2103" w:type="dxa"/>
          </w:tcPr>
          <w:p w14:paraId="4C06DC91" w14:textId="77777777" w:rsidR="006E3F6F" w:rsidRDefault="00EE410A">
            <w:pPr>
              <w:pStyle w:val="TableParagraph"/>
              <w:spacing w:before="2" w:line="240" w:lineRule="auto"/>
              <w:ind w:left="9" w:right="1"/>
              <w:jc w:val="center"/>
              <w:rPr>
                <w:b/>
              </w:rPr>
            </w:pPr>
            <w:r>
              <w:rPr>
                <w:b/>
              </w:rPr>
              <w:t>Criminal</w:t>
            </w:r>
            <w:r>
              <w:rPr>
                <w:b/>
                <w:spacing w:val="-14"/>
              </w:rPr>
              <w:t xml:space="preserve"> </w:t>
            </w:r>
            <w:r>
              <w:rPr>
                <w:b/>
              </w:rPr>
              <w:t>Offense</w:t>
            </w:r>
            <w:r>
              <w:rPr>
                <w:b/>
                <w:spacing w:val="-14"/>
              </w:rPr>
              <w:t xml:space="preserve"> </w:t>
            </w:r>
            <w:r>
              <w:rPr>
                <w:b/>
              </w:rPr>
              <w:t>- Public Property -</w:t>
            </w:r>
          </w:p>
          <w:p w14:paraId="3E487BB8" w14:textId="011E83F8" w:rsidR="006E3F6F" w:rsidRDefault="00EE410A">
            <w:pPr>
              <w:pStyle w:val="TableParagraph"/>
              <w:spacing w:before="0" w:line="226" w:lineRule="exact"/>
              <w:ind w:left="9" w:right="1"/>
              <w:jc w:val="center"/>
              <w:rPr>
                <w:b/>
              </w:rPr>
            </w:pPr>
            <w:r>
              <w:rPr>
                <w:b/>
                <w:spacing w:val="-4"/>
              </w:rPr>
              <w:t>202</w:t>
            </w:r>
            <w:r w:rsidR="00532DD2">
              <w:rPr>
                <w:b/>
                <w:spacing w:val="-4"/>
              </w:rPr>
              <w:t>4</w:t>
            </w:r>
          </w:p>
        </w:tc>
        <w:tc>
          <w:tcPr>
            <w:tcW w:w="713" w:type="dxa"/>
            <w:shd w:val="clear" w:color="auto" w:fill="DAE9F8"/>
          </w:tcPr>
          <w:p w14:paraId="7DBF21E6" w14:textId="77777777" w:rsidR="006E3F6F" w:rsidRDefault="006E3F6F">
            <w:pPr>
              <w:pStyle w:val="TableParagraph"/>
              <w:spacing w:before="1" w:line="240" w:lineRule="auto"/>
              <w:jc w:val="left"/>
              <w:rPr>
                <w:i/>
              </w:rPr>
            </w:pPr>
          </w:p>
          <w:p w14:paraId="28846F84" w14:textId="77777777" w:rsidR="006E3F6F" w:rsidRDefault="00EE410A">
            <w:pPr>
              <w:pStyle w:val="TableParagraph"/>
              <w:spacing w:before="1" w:line="240" w:lineRule="auto"/>
              <w:ind w:right="95"/>
              <w:rPr>
                <w:b/>
              </w:rPr>
            </w:pPr>
            <w:r>
              <w:rPr>
                <w:b/>
                <w:spacing w:val="-2"/>
              </w:rPr>
              <w:t>Total</w:t>
            </w:r>
          </w:p>
        </w:tc>
        <w:tc>
          <w:tcPr>
            <w:tcW w:w="685" w:type="dxa"/>
            <w:shd w:val="clear" w:color="auto" w:fill="F1F1F1"/>
          </w:tcPr>
          <w:p w14:paraId="7BB6D146" w14:textId="77777777" w:rsidR="006E3F6F" w:rsidRDefault="006E3F6F">
            <w:pPr>
              <w:pStyle w:val="TableParagraph"/>
              <w:spacing w:before="1" w:line="240" w:lineRule="auto"/>
              <w:jc w:val="left"/>
              <w:rPr>
                <w:i/>
              </w:rPr>
            </w:pPr>
          </w:p>
          <w:p w14:paraId="2F875EB8" w14:textId="77777777" w:rsidR="006E3F6F" w:rsidRDefault="00EE410A">
            <w:pPr>
              <w:pStyle w:val="TableParagraph"/>
              <w:spacing w:before="1" w:line="240" w:lineRule="auto"/>
              <w:ind w:right="99"/>
              <w:rPr>
                <w:b/>
              </w:rPr>
            </w:pPr>
            <w:r>
              <w:rPr>
                <w:b/>
                <w:spacing w:val="-4"/>
              </w:rPr>
              <w:t>Race</w:t>
            </w:r>
          </w:p>
        </w:tc>
        <w:tc>
          <w:tcPr>
            <w:tcW w:w="1008" w:type="dxa"/>
            <w:shd w:val="clear" w:color="auto" w:fill="DAE9F8"/>
          </w:tcPr>
          <w:p w14:paraId="77498F15" w14:textId="77777777" w:rsidR="006E3F6F" w:rsidRDefault="006E3F6F">
            <w:pPr>
              <w:pStyle w:val="TableParagraph"/>
              <w:spacing w:before="1" w:line="240" w:lineRule="auto"/>
              <w:jc w:val="left"/>
              <w:rPr>
                <w:i/>
              </w:rPr>
            </w:pPr>
          </w:p>
          <w:p w14:paraId="5C031B74" w14:textId="77777777" w:rsidR="006E3F6F" w:rsidRDefault="00EE410A">
            <w:pPr>
              <w:pStyle w:val="TableParagraph"/>
              <w:spacing w:before="1" w:line="240" w:lineRule="auto"/>
              <w:ind w:right="97"/>
              <w:rPr>
                <w:b/>
              </w:rPr>
            </w:pPr>
            <w:r>
              <w:rPr>
                <w:b/>
                <w:spacing w:val="-2"/>
              </w:rPr>
              <w:t>Religion</w:t>
            </w:r>
          </w:p>
        </w:tc>
        <w:tc>
          <w:tcPr>
            <w:tcW w:w="1234" w:type="dxa"/>
            <w:shd w:val="clear" w:color="auto" w:fill="F1F1F1"/>
          </w:tcPr>
          <w:p w14:paraId="7E4110AC" w14:textId="77777777" w:rsidR="006E3F6F" w:rsidRDefault="00EE410A">
            <w:pPr>
              <w:pStyle w:val="TableParagraph"/>
              <w:spacing w:before="124" w:line="240" w:lineRule="auto"/>
              <w:ind w:left="107" w:firstLine="201"/>
              <w:jc w:val="left"/>
              <w:rPr>
                <w:b/>
              </w:rPr>
            </w:pPr>
            <w:r>
              <w:rPr>
                <w:b/>
                <w:spacing w:val="-2"/>
              </w:rPr>
              <w:t>Sexual orientation</w:t>
            </w:r>
          </w:p>
        </w:tc>
        <w:tc>
          <w:tcPr>
            <w:tcW w:w="903" w:type="dxa"/>
            <w:shd w:val="clear" w:color="auto" w:fill="DAE9F8"/>
          </w:tcPr>
          <w:p w14:paraId="21298707" w14:textId="77777777" w:rsidR="006E3F6F" w:rsidRDefault="006E3F6F">
            <w:pPr>
              <w:pStyle w:val="TableParagraph"/>
              <w:spacing w:before="1" w:line="240" w:lineRule="auto"/>
              <w:jc w:val="left"/>
              <w:rPr>
                <w:i/>
              </w:rPr>
            </w:pPr>
          </w:p>
          <w:p w14:paraId="512DEACA" w14:textId="77777777" w:rsidR="006E3F6F" w:rsidRDefault="00EE410A">
            <w:pPr>
              <w:pStyle w:val="TableParagraph"/>
              <w:spacing w:before="1" w:line="240" w:lineRule="auto"/>
              <w:ind w:right="96"/>
              <w:rPr>
                <w:b/>
              </w:rPr>
            </w:pPr>
            <w:r>
              <w:rPr>
                <w:b/>
                <w:spacing w:val="-2"/>
              </w:rPr>
              <w:t>Gender</w:t>
            </w:r>
          </w:p>
        </w:tc>
        <w:tc>
          <w:tcPr>
            <w:tcW w:w="927" w:type="dxa"/>
            <w:shd w:val="clear" w:color="auto" w:fill="F1F1F1"/>
          </w:tcPr>
          <w:p w14:paraId="699519A7" w14:textId="77777777" w:rsidR="006E3F6F" w:rsidRDefault="00EE410A">
            <w:pPr>
              <w:pStyle w:val="TableParagraph"/>
              <w:spacing w:before="124" w:line="240" w:lineRule="auto"/>
              <w:ind w:left="106" w:firstLine="12"/>
              <w:jc w:val="left"/>
              <w:rPr>
                <w:b/>
              </w:rPr>
            </w:pPr>
            <w:r>
              <w:rPr>
                <w:b/>
                <w:spacing w:val="-2"/>
              </w:rPr>
              <w:t>Gender identity</w:t>
            </w:r>
          </w:p>
        </w:tc>
        <w:tc>
          <w:tcPr>
            <w:tcW w:w="1124" w:type="dxa"/>
            <w:shd w:val="clear" w:color="auto" w:fill="DAE9F8"/>
          </w:tcPr>
          <w:p w14:paraId="18060672" w14:textId="77777777" w:rsidR="006E3F6F" w:rsidRDefault="006E3F6F">
            <w:pPr>
              <w:pStyle w:val="TableParagraph"/>
              <w:spacing w:before="1" w:line="240" w:lineRule="auto"/>
              <w:jc w:val="left"/>
              <w:rPr>
                <w:i/>
              </w:rPr>
            </w:pPr>
          </w:p>
          <w:p w14:paraId="3A31F0AC" w14:textId="77777777" w:rsidR="006E3F6F" w:rsidRDefault="00EE410A">
            <w:pPr>
              <w:pStyle w:val="TableParagraph"/>
              <w:spacing w:before="1" w:line="240" w:lineRule="auto"/>
              <w:ind w:right="99"/>
              <w:rPr>
                <w:b/>
              </w:rPr>
            </w:pPr>
            <w:r>
              <w:rPr>
                <w:b/>
                <w:spacing w:val="-2"/>
              </w:rPr>
              <w:t>Disability</w:t>
            </w:r>
          </w:p>
        </w:tc>
        <w:tc>
          <w:tcPr>
            <w:tcW w:w="1083" w:type="dxa"/>
            <w:shd w:val="clear" w:color="auto" w:fill="F1F1F1"/>
          </w:tcPr>
          <w:p w14:paraId="28EAC53C" w14:textId="77777777" w:rsidR="006E3F6F" w:rsidRDefault="006E3F6F">
            <w:pPr>
              <w:pStyle w:val="TableParagraph"/>
              <w:spacing w:before="1" w:line="240" w:lineRule="auto"/>
              <w:jc w:val="left"/>
              <w:rPr>
                <w:i/>
              </w:rPr>
            </w:pPr>
          </w:p>
          <w:p w14:paraId="519D64F7" w14:textId="77777777" w:rsidR="006E3F6F" w:rsidRDefault="00EE410A">
            <w:pPr>
              <w:pStyle w:val="TableParagraph"/>
              <w:spacing w:before="1" w:line="240" w:lineRule="auto"/>
              <w:ind w:right="96"/>
              <w:rPr>
                <w:b/>
              </w:rPr>
            </w:pPr>
            <w:r>
              <w:rPr>
                <w:b/>
                <w:spacing w:val="-2"/>
              </w:rPr>
              <w:t>Ethnicity</w:t>
            </w:r>
          </w:p>
        </w:tc>
        <w:tc>
          <w:tcPr>
            <w:tcW w:w="1037" w:type="dxa"/>
            <w:shd w:val="clear" w:color="auto" w:fill="DAE9F8"/>
          </w:tcPr>
          <w:p w14:paraId="1E372D3A" w14:textId="77777777" w:rsidR="006E3F6F" w:rsidRDefault="00EE410A">
            <w:pPr>
              <w:pStyle w:val="TableParagraph"/>
              <w:spacing w:before="124" w:line="240" w:lineRule="auto"/>
              <w:ind w:left="208" w:hanging="104"/>
              <w:jc w:val="left"/>
              <w:rPr>
                <w:b/>
              </w:rPr>
            </w:pPr>
            <w:r>
              <w:rPr>
                <w:b/>
                <w:spacing w:val="-2"/>
              </w:rPr>
              <w:t>National Origin</w:t>
            </w:r>
          </w:p>
        </w:tc>
      </w:tr>
      <w:tr w:rsidR="006E3F6F" w14:paraId="78305B50" w14:textId="77777777">
        <w:trPr>
          <w:trHeight w:val="743"/>
        </w:trPr>
        <w:tc>
          <w:tcPr>
            <w:tcW w:w="2103" w:type="dxa"/>
          </w:tcPr>
          <w:p w14:paraId="28BD44DA" w14:textId="77777777" w:rsidR="006E3F6F" w:rsidRDefault="00EE410A">
            <w:pPr>
              <w:pStyle w:val="TableParagraph"/>
              <w:spacing w:before="0" w:line="240" w:lineRule="auto"/>
              <w:ind w:left="107" w:right="575"/>
              <w:jc w:val="left"/>
            </w:pPr>
            <w:r>
              <w:t>a.</w:t>
            </w:r>
            <w:r>
              <w:rPr>
                <w:spacing w:val="-14"/>
              </w:rPr>
              <w:t xml:space="preserve"> </w:t>
            </w:r>
            <w:r>
              <w:t xml:space="preserve">Murder/Non- </w:t>
            </w:r>
            <w:r>
              <w:rPr>
                <w:spacing w:val="-2"/>
              </w:rPr>
              <w:t>negligent</w:t>
            </w:r>
          </w:p>
          <w:p w14:paraId="000717B2" w14:textId="77777777" w:rsidR="006E3F6F" w:rsidRDefault="00EE410A">
            <w:pPr>
              <w:pStyle w:val="TableParagraph"/>
              <w:spacing w:before="0" w:line="229" w:lineRule="exact"/>
              <w:ind w:left="107"/>
              <w:jc w:val="left"/>
            </w:pPr>
            <w:r>
              <w:rPr>
                <w:spacing w:val="-2"/>
              </w:rPr>
              <w:t>manslaughter</w:t>
            </w:r>
          </w:p>
        </w:tc>
        <w:tc>
          <w:tcPr>
            <w:tcW w:w="713" w:type="dxa"/>
            <w:shd w:val="clear" w:color="auto" w:fill="DAE9F8"/>
          </w:tcPr>
          <w:p w14:paraId="2B24B97E" w14:textId="77777777" w:rsidR="006E3F6F" w:rsidRDefault="006E3F6F">
            <w:pPr>
              <w:pStyle w:val="TableParagraph"/>
              <w:spacing w:before="246" w:line="240" w:lineRule="auto"/>
              <w:jc w:val="left"/>
              <w:rPr>
                <w:i/>
              </w:rPr>
            </w:pPr>
          </w:p>
          <w:p w14:paraId="3AECE899" w14:textId="77777777" w:rsidR="006E3F6F" w:rsidRDefault="00EE410A">
            <w:pPr>
              <w:pStyle w:val="TableParagraph"/>
              <w:spacing w:before="0" w:line="229" w:lineRule="exact"/>
              <w:ind w:right="96"/>
            </w:pPr>
            <w:r>
              <w:rPr>
                <w:spacing w:val="-10"/>
              </w:rPr>
              <w:t>0</w:t>
            </w:r>
          </w:p>
        </w:tc>
        <w:tc>
          <w:tcPr>
            <w:tcW w:w="685" w:type="dxa"/>
            <w:shd w:val="clear" w:color="auto" w:fill="F1F1F1"/>
          </w:tcPr>
          <w:p w14:paraId="2DA4042F" w14:textId="77777777" w:rsidR="006E3F6F" w:rsidRDefault="006E3F6F">
            <w:pPr>
              <w:pStyle w:val="TableParagraph"/>
              <w:spacing w:before="246" w:line="240" w:lineRule="auto"/>
              <w:jc w:val="left"/>
              <w:rPr>
                <w:i/>
              </w:rPr>
            </w:pPr>
          </w:p>
          <w:p w14:paraId="0841474F" w14:textId="77777777" w:rsidR="006E3F6F" w:rsidRDefault="00EE410A">
            <w:pPr>
              <w:pStyle w:val="TableParagraph"/>
              <w:spacing w:before="0" w:line="229" w:lineRule="exact"/>
              <w:ind w:right="99"/>
            </w:pPr>
            <w:r>
              <w:rPr>
                <w:spacing w:val="-10"/>
              </w:rPr>
              <w:t>0</w:t>
            </w:r>
          </w:p>
        </w:tc>
        <w:tc>
          <w:tcPr>
            <w:tcW w:w="1008" w:type="dxa"/>
            <w:shd w:val="clear" w:color="auto" w:fill="DAE9F8"/>
          </w:tcPr>
          <w:p w14:paraId="4B595912" w14:textId="77777777" w:rsidR="006E3F6F" w:rsidRDefault="006E3F6F">
            <w:pPr>
              <w:pStyle w:val="TableParagraph"/>
              <w:spacing w:before="246" w:line="240" w:lineRule="auto"/>
              <w:jc w:val="left"/>
              <w:rPr>
                <w:i/>
              </w:rPr>
            </w:pPr>
          </w:p>
          <w:p w14:paraId="3DBAEA4C" w14:textId="77777777" w:rsidR="006E3F6F" w:rsidRDefault="00EE410A">
            <w:pPr>
              <w:pStyle w:val="TableParagraph"/>
              <w:spacing w:before="0" w:line="229" w:lineRule="exact"/>
              <w:ind w:right="99"/>
            </w:pPr>
            <w:r>
              <w:rPr>
                <w:spacing w:val="-10"/>
              </w:rPr>
              <w:t>0</w:t>
            </w:r>
          </w:p>
        </w:tc>
        <w:tc>
          <w:tcPr>
            <w:tcW w:w="1234" w:type="dxa"/>
            <w:shd w:val="clear" w:color="auto" w:fill="F1F1F1"/>
          </w:tcPr>
          <w:p w14:paraId="46BB2885" w14:textId="77777777" w:rsidR="006E3F6F" w:rsidRDefault="006E3F6F">
            <w:pPr>
              <w:pStyle w:val="TableParagraph"/>
              <w:spacing w:before="246" w:line="240" w:lineRule="auto"/>
              <w:jc w:val="left"/>
              <w:rPr>
                <w:i/>
              </w:rPr>
            </w:pPr>
          </w:p>
          <w:p w14:paraId="150E5807" w14:textId="77777777" w:rsidR="006E3F6F" w:rsidRDefault="00EE410A">
            <w:pPr>
              <w:pStyle w:val="TableParagraph"/>
              <w:spacing w:before="0" w:line="229" w:lineRule="exact"/>
              <w:ind w:right="97"/>
            </w:pPr>
            <w:r>
              <w:rPr>
                <w:spacing w:val="-10"/>
              </w:rPr>
              <w:t>0</w:t>
            </w:r>
          </w:p>
        </w:tc>
        <w:tc>
          <w:tcPr>
            <w:tcW w:w="903" w:type="dxa"/>
            <w:shd w:val="clear" w:color="auto" w:fill="DAE9F8"/>
          </w:tcPr>
          <w:p w14:paraId="6253B29F" w14:textId="77777777" w:rsidR="006E3F6F" w:rsidRDefault="006E3F6F">
            <w:pPr>
              <w:pStyle w:val="TableParagraph"/>
              <w:spacing w:before="246" w:line="240" w:lineRule="auto"/>
              <w:jc w:val="left"/>
              <w:rPr>
                <w:i/>
              </w:rPr>
            </w:pPr>
          </w:p>
          <w:p w14:paraId="3FF872CD" w14:textId="77777777" w:rsidR="006E3F6F" w:rsidRDefault="00EE410A">
            <w:pPr>
              <w:pStyle w:val="TableParagraph"/>
              <w:spacing w:before="0" w:line="229" w:lineRule="exact"/>
              <w:ind w:right="97"/>
            </w:pPr>
            <w:r>
              <w:rPr>
                <w:spacing w:val="-10"/>
              </w:rPr>
              <w:t>0</w:t>
            </w:r>
          </w:p>
        </w:tc>
        <w:tc>
          <w:tcPr>
            <w:tcW w:w="927" w:type="dxa"/>
            <w:shd w:val="clear" w:color="auto" w:fill="F1F1F1"/>
          </w:tcPr>
          <w:p w14:paraId="3958F1AC" w14:textId="77777777" w:rsidR="006E3F6F" w:rsidRDefault="006E3F6F">
            <w:pPr>
              <w:pStyle w:val="TableParagraph"/>
              <w:spacing w:before="246" w:line="240" w:lineRule="auto"/>
              <w:jc w:val="left"/>
              <w:rPr>
                <w:i/>
              </w:rPr>
            </w:pPr>
          </w:p>
          <w:p w14:paraId="243C2D1A" w14:textId="77777777" w:rsidR="006E3F6F" w:rsidRDefault="00EE410A">
            <w:pPr>
              <w:pStyle w:val="TableParagraph"/>
              <w:spacing w:before="0" w:line="229" w:lineRule="exact"/>
              <w:ind w:right="97"/>
            </w:pPr>
            <w:r>
              <w:rPr>
                <w:spacing w:val="-10"/>
              </w:rPr>
              <w:t>0</w:t>
            </w:r>
          </w:p>
        </w:tc>
        <w:tc>
          <w:tcPr>
            <w:tcW w:w="1124" w:type="dxa"/>
            <w:shd w:val="clear" w:color="auto" w:fill="DAE9F8"/>
          </w:tcPr>
          <w:p w14:paraId="339AFB37" w14:textId="77777777" w:rsidR="006E3F6F" w:rsidRDefault="006E3F6F">
            <w:pPr>
              <w:pStyle w:val="TableParagraph"/>
              <w:spacing w:before="246" w:line="240" w:lineRule="auto"/>
              <w:jc w:val="left"/>
              <w:rPr>
                <w:i/>
              </w:rPr>
            </w:pPr>
          </w:p>
          <w:p w14:paraId="5BA42C5E" w14:textId="77777777" w:rsidR="006E3F6F" w:rsidRDefault="00EE410A">
            <w:pPr>
              <w:pStyle w:val="TableParagraph"/>
              <w:spacing w:before="0" w:line="229" w:lineRule="exact"/>
              <w:ind w:right="98"/>
            </w:pPr>
            <w:r>
              <w:rPr>
                <w:spacing w:val="-10"/>
              </w:rPr>
              <w:t>0</w:t>
            </w:r>
          </w:p>
        </w:tc>
        <w:tc>
          <w:tcPr>
            <w:tcW w:w="1083" w:type="dxa"/>
            <w:shd w:val="clear" w:color="auto" w:fill="F1F1F1"/>
          </w:tcPr>
          <w:p w14:paraId="4447059D" w14:textId="77777777" w:rsidR="006E3F6F" w:rsidRDefault="006E3F6F">
            <w:pPr>
              <w:pStyle w:val="TableParagraph"/>
              <w:spacing w:before="246" w:line="240" w:lineRule="auto"/>
              <w:jc w:val="left"/>
              <w:rPr>
                <w:i/>
              </w:rPr>
            </w:pPr>
          </w:p>
          <w:p w14:paraId="73AF2E5A" w14:textId="77777777" w:rsidR="006E3F6F" w:rsidRDefault="00EE410A">
            <w:pPr>
              <w:pStyle w:val="TableParagraph"/>
              <w:spacing w:before="0" w:line="229" w:lineRule="exact"/>
              <w:ind w:right="98"/>
            </w:pPr>
            <w:r>
              <w:rPr>
                <w:spacing w:val="-10"/>
              </w:rPr>
              <w:t>0</w:t>
            </w:r>
          </w:p>
        </w:tc>
        <w:tc>
          <w:tcPr>
            <w:tcW w:w="1037" w:type="dxa"/>
            <w:shd w:val="clear" w:color="auto" w:fill="DAE9F8"/>
          </w:tcPr>
          <w:p w14:paraId="22921621" w14:textId="77777777" w:rsidR="006E3F6F" w:rsidRDefault="006E3F6F">
            <w:pPr>
              <w:pStyle w:val="TableParagraph"/>
              <w:spacing w:before="246" w:line="240" w:lineRule="auto"/>
              <w:jc w:val="left"/>
              <w:rPr>
                <w:i/>
              </w:rPr>
            </w:pPr>
          </w:p>
          <w:p w14:paraId="5967A4F6" w14:textId="77777777" w:rsidR="006E3F6F" w:rsidRDefault="00EE410A">
            <w:pPr>
              <w:pStyle w:val="TableParagraph"/>
              <w:spacing w:before="0" w:line="229" w:lineRule="exact"/>
              <w:ind w:right="98"/>
            </w:pPr>
            <w:r>
              <w:rPr>
                <w:spacing w:val="-10"/>
              </w:rPr>
              <w:t>0</w:t>
            </w:r>
          </w:p>
        </w:tc>
      </w:tr>
      <w:tr w:rsidR="006E3F6F" w14:paraId="40288475" w14:textId="77777777">
        <w:trPr>
          <w:trHeight w:val="494"/>
        </w:trPr>
        <w:tc>
          <w:tcPr>
            <w:tcW w:w="2103" w:type="dxa"/>
          </w:tcPr>
          <w:p w14:paraId="722C061E" w14:textId="77777777" w:rsidR="006E3F6F" w:rsidRDefault="00EE410A">
            <w:pPr>
              <w:pStyle w:val="TableParagraph"/>
              <w:spacing w:before="0" w:line="247" w:lineRule="exact"/>
              <w:ind w:left="107"/>
              <w:jc w:val="left"/>
            </w:pPr>
            <w:r>
              <w:t xml:space="preserve">b. </w:t>
            </w:r>
            <w:r>
              <w:rPr>
                <w:spacing w:val="-2"/>
              </w:rPr>
              <w:t>Negligent</w:t>
            </w:r>
          </w:p>
          <w:p w14:paraId="1DF3A90F" w14:textId="77777777" w:rsidR="006E3F6F" w:rsidRDefault="00EE410A">
            <w:pPr>
              <w:pStyle w:val="TableParagraph"/>
              <w:spacing w:before="0"/>
              <w:ind w:left="107"/>
              <w:jc w:val="left"/>
            </w:pPr>
            <w:r>
              <w:rPr>
                <w:spacing w:val="-2"/>
              </w:rPr>
              <w:t>manslaughter</w:t>
            </w:r>
          </w:p>
        </w:tc>
        <w:tc>
          <w:tcPr>
            <w:tcW w:w="713" w:type="dxa"/>
            <w:shd w:val="clear" w:color="auto" w:fill="DAE9F8"/>
          </w:tcPr>
          <w:p w14:paraId="27A9572D" w14:textId="77777777" w:rsidR="006E3F6F" w:rsidRDefault="00EE410A">
            <w:pPr>
              <w:pStyle w:val="TableParagraph"/>
              <w:spacing w:before="247"/>
              <w:ind w:right="96"/>
            </w:pPr>
            <w:r>
              <w:rPr>
                <w:spacing w:val="-10"/>
              </w:rPr>
              <w:t>0</w:t>
            </w:r>
          </w:p>
        </w:tc>
        <w:tc>
          <w:tcPr>
            <w:tcW w:w="685" w:type="dxa"/>
            <w:shd w:val="clear" w:color="auto" w:fill="F1F1F1"/>
          </w:tcPr>
          <w:p w14:paraId="26823211" w14:textId="77777777" w:rsidR="006E3F6F" w:rsidRDefault="00EE410A">
            <w:pPr>
              <w:pStyle w:val="TableParagraph"/>
              <w:spacing w:before="247"/>
              <w:ind w:right="99"/>
            </w:pPr>
            <w:r>
              <w:rPr>
                <w:spacing w:val="-10"/>
              </w:rPr>
              <w:t>0</w:t>
            </w:r>
          </w:p>
        </w:tc>
        <w:tc>
          <w:tcPr>
            <w:tcW w:w="1008" w:type="dxa"/>
            <w:shd w:val="clear" w:color="auto" w:fill="DAE9F8"/>
          </w:tcPr>
          <w:p w14:paraId="6BC76C0C" w14:textId="77777777" w:rsidR="006E3F6F" w:rsidRDefault="00EE410A">
            <w:pPr>
              <w:pStyle w:val="TableParagraph"/>
              <w:spacing w:before="247"/>
              <w:ind w:right="99"/>
            </w:pPr>
            <w:r>
              <w:rPr>
                <w:spacing w:val="-10"/>
              </w:rPr>
              <w:t>0</w:t>
            </w:r>
          </w:p>
        </w:tc>
        <w:tc>
          <w:tcPr>
            <w:tcW w:w="1234" w:type="dxa"/>
            <w:shd w:val="clear" w:color="auto" w:fill="F1F1F1"/>
          </w:tcPr>
          <w:p w14:paraId="5C88F933" w14:textId="77777777" w:rsidR="006E3F6F" w:rsidRDefault="00EE410A">
            <w:pPr>
              <w:pStyle w:val="TableParagraph"/>
              <w:spacing w:before="247"/>
              <w:ind w:right="97"/>
            </w:pPr>
            <w:r>
              <w:rPr>
                <w:spacing w:val="-10"/>
              </w:rPr>
              <w:t>0</w:t>
            </w:r>
          </w:p>
        </w:tc>
        <w:tc>
          <w:tcPr>
            <w:tcW w:w="903" w:type="dxa"/>
            <w:shd w:val="clear" w:color="auto" w:fill="DAE9F8"/>
          </w:tcPr>
          <w:p w14:paraId="0DCD08A6" w14:textId="77777777" w:rsidR="006E3F6F" w:rsidRDefault="00EE410A">
            <w:pPr>
              <w:pStyle w:val="TableParagraph"/>
              <w:spacing w:before="247"/>
              <w:ind w:right="97"/>
            </w:pPr>
            <w:r>
              <w:rPr>
                <w:spacing w:val="-10"/>
              </w:rPr>
              <w:t>0</w:t>
            </w:r>
          </w:p>
        </w:tc>
        <w:tc>
          <w:tcPr>
            <w:tcW w:w="927" w:type="dxa"/>
            <w:shd w:val="clear" w:color="auto" w:fill="F1F1F1"/>
          </w:tcPr>
          <w:p w14:paraId="0DD18A18" w14:textId="77777777" w:rsidR="006E3F6F" w:rsidRDefault="00EE410A">
            <w:pPr>
              <w:pStyle w:val="TableParagraph"/>
              <w:spacing w:before="247"/>
              <w:ind w:right="97"/>
            </w:pPr>
            <w:r>
              <w:rPr>
                <w:spacing w:val="-10"/>
              </w:rPr>
              <w:t>0</w:t>
            </w:r>
          </w:p>
        </w:tc>
        <w:tc>
          <w:tcPr>
            <w:tcW w:w="1124" w:type="dxa"/>
            <w:shd w:val="clear" w:color="auto" w:fill="DAE9F8"/>
          </w:tcPr>
          <w:p w14:paraId="3AAB80A1" w14:textId="77777777" w:rsidR="006E3F6F" w:rsidRDefault="00EE410A">
            <w:pPr>
              <w:pStyle w:val="TableParagraph"/>
              <w:spacing w:before="247"/>
              <w:ind w:right="98"/>
            </w:pPr>
            <w:r>
              <w:rPr>
                <w:spacing w:val="-10"/>
              </w:rPr>
              <w:t>0</w:t>
            </w:r>
          </w:p>
        </w:tc>
        <w:tc>
          <w:tcPr>
            <w:tcW w:w="1083" w:type="dxa"/>
            <w:shd w:val="clear" w:color="auto" w:fill="F1F1F1"/>
          </w:tcPr>
          <w:p w14:paraId="60726605" w14:textId="77777777" w:rsidR="006E3F6F" w:rsidRDefault="00EE410A">
            <w:pPr>
              <w:pStyle w:val="TableParagraph"/>
              <w:spacing w:before="247"/>
              <w:ind w:right="98"/>
            </w:pPr>
            <w:r>
              <w:rPr>
                <w:spacing w:val="-10"/>
              </w:rPr>
              <w:t>0</w:t>
            </w:r>
          </w:p>
        </w:tc>
        <w:tc>
          <w:tcPr>
            <w:tcW w:w="1037" w:type="dxa"/>
            <w:shd w:val="clear" w:color="auto" w:fill="DAE9F8"/>
          </w:tcPr>
          <w:p w14:paraId="1FC0BD3D" w14:textId="77777777" w:rsidR="006E3F6F" w:rsidRDefault="00EE410A">
            <w:pPr>
              <w:pStyle w:val="TableParagraph"/>
              <w:spacing w:before="247"/>
              <w:ind w:right="98"/>
            </w:pPr>
            <w:r>
              <w:rPr>
                <w:spacing w:val="-10"/>
              </w:rPr>
              <w:t>0</w:t>
            </w:r>
          </w:p>
        </w:tc>
      </w:tr>
      <w:tr w:rsidR="006E3F6F" w14:paraId="7EDE1B05" w14:textId="77777777">
        <w:trPr>
          <w:trHeight w:val="288"/>
        </w:trPr>
        <w:tc>
          <w:tcPr>
            <w:tcW w:w="2103" w:type="dxa"/>
          </w:tcPr>
          <w:p w14:paraId="6D6E584A" w14:textId="77777777" w:rsidR="006E3F6F" w:rsidRDefault="00EE410A">
            <w:pPr>
              <w:pStyle w:val="TableParagraph"/>
              <w:spacing w:before="41"/>
              <w:ind w:left="107"/>
              <w:jc w:val="left"/>
            </w:pPr>
            <w:r>
              <w:t>c.</w:t>
            </w:r>
            <w:r>
              <w:rPr>
                <w:spacing w:val="-1"/>
              </w:rPr>
              <w:t xml:space="preserve"> </w:t>
            </w:r>
            <w:r>
              <w:rPr>
                <w:spacing w:val="-4"/>
              </w:rPr>
              <w:t>Rape</w:t>
            </w:r>
          </w:p>
        </w:tc>
        <w:tc>
          <w:tcPr>
            <w:tcW w:w="713" w:type="dxa"/>
            <w:shd w:val="clear" w:color="auto" w:fill="DAE9F8"/>
          </w:tcPr>
          <w:p w14:paraId="3D3DFC47" w14:textId="77777777" w:rsidR="006E3F6F" w:rsidRDefault="00EE410A">
            <w:pPr>
              <w:pStyle w:val="TableParagraph"/>
              <w:spacing w:before="41"/>
              <w:ind w:right="96"/>
            </w:pPr>
            <w:r>
              <w:rPr>
                <w:spacing w:val="-10"/>
              </w:rPr>
              <w:t>0</w:t>
            </w:r>
          </w:p>
        </w:tc>
        <w:tc>
          <w:tcPr>
            <w:tcW w:w="685" w:type="dxa"/>
            <w:shd w:val="clear" w:color="auto" w:fill="F1F1F1"/>
          </w:tcPr>
          <w:p w14:paraId="0E041121" w14:textId="77777777" w:rsidR="006E3F6F" w:rsidRDefault="00EE410A">
            <w:pPr>
              <w:pStyle w:val="TableParagraph"/>
              <w:spacing w:before="41"/>
              <w:ind w:right="99"/>
            </w:pPr>
            <w:r>
              <w:rPr>
                <w:spacing w:val="-10"/>
              </w:rPr>
              <w:t>0</w:t>
            </w:r>
          </w:p>
        </w:tc>
        <w:tc>
          <w:tcPr>
            <w:tcW w:w="1008" w:type="dxa"/>
            <w:shd w:val="clear" w:color="auto" w:fill="DAE9F8"/>
          </w:tcPr>
          <w:p w14:paraId="4D11D097" w14:textId="77777777" w:rsidR="006E3F6F" w:rsidRDefault="00EE410A">
            <w:pPr>
              <w:pStyle w:val="TableParagraph"/>
              <w:spacing w:before="41"/>
              <w:ind w:right="99"/>
            </w:pPr>
            <w:r>
              <w:rPr>
                <w:spacing w:val="-10"/>
              </w:rPr>
              <w:t>0</w:t>
            </w:r>
          </w:p>
        </w:tc>
        <w:tc>
          <w:tcPr>
            <w:tcW w:w="1234" w:type="dxa"/>
            <w:shd w:val="clear" w:color="auto" w:fill="F1F1F1"/>
          </w:tcPr>
          <w:p w14:paraId="3F7C1423" w14:textId="77777777" w:rsidR="006E3F6F" w:rsidRDefault="00EE410A">
            <w:pPr>
              <w:pStyle w:val="TableParagraph"/>
              <w:spacing w:before="41"/>
              <w:ind w:right="97"/>
            </w:pPr>
            <w:r>
              <w:rPr>
                <w:spacing w:val="-10"/>
              </w:rPr>
              <w:t>0</w:t>
            </w:r>
          </w:p>
        </w:tc>
        <w:tc>
          <w:tcPr>
            <w:tcW w:w="903" w:type="dxa"/>
            <w:shd w:val="clear" w:color="auto" w:fill="DAE9F8"/>
          </w:tcPr>
          <w:p w14:paraId="161D500B" w14:textId="77777777" w:rsidR="006E3F6F" w:rsidRDefault="00EE410A">
            <w:pPr>
              <w:pStyle w:val="TableParagraph"/>
              <w:spacing w:before="41"/>
              <w:ind w:right="97"/>
            </w:pPr>
            <w:r>
              <w:rPr>
                <w:spacing w:val="-10"/>
              </w:rPr>
              <w:t>0</w:t>
            </w:r>
          </w:p>
        </w:tc>
        <w:tc>
          <w:tcPr>
            <w:tcW w:w="927" w:type="dxa"/>
            <w:shd w:val="clear" w:color="auto" w:fill="F1F1F1"/>
          </w:tcPr>
          <w:p w14:paraId="7D947ADA" w14:textId="77777777" w:rsidR="006E3F6F" w:rsidRDefault="00EE410A">
            <w:pPr>
              <w:pStyle w:val="TableParagraph"/>
              <w:spacing w:before="41"/>
              <w:ind w:right="97"/>
            </w:pPr>
            <w:r>
              <w:rPr>
                <w:spacing w:val="-10"/>
              </w:rPr>
              <w:t>0</w:t>
            </w:r>
          </w:p>
        </w:tc>
        <w:tc>
          <w:tcPr>
            <w:tcW w:w="1124" w:type="dxa"/>
            <w:shd w:val="clear" w:color="auto" w:fill="DAE9F8"/>
          </w:tcPr>
          <w:p w14:paraId="4439FAA0" w14:textId="77777777" w:rsidR="006E3F6F" w:rsidRDefault="00EE410A">
            <w:pPr>
              <w:pStyle w:val="TableParagraph"/>
              <w:spacing w:before="41"/>
              <w:ind w:right="98"/>
            </w:pPr>
            <w:r>
              <w:rPr>
                <w:spacing w:val="-10"/>
              </w:rPr>
              <w:t>0</w:t>
            </w:r>
          </w:p>
        </w:tc>
        <w:tc>
          <w:tcPr>
            <w:tcW w:w="1083" w:type="dxa"/>
            <w:shd w:val="clear" w:color="auto" w:fill="F1F1F1"/>
          </w:tcPr>
          <w:p w14:paraId="7F50A8A8" w14:textId="77777777" w:rsidR="006E3F6F" w:rsidRDefault="00EE410A">
            <w:pPr>
              <w:pStyle w:val="TableParagraph"/>
              <w:spacing w:before="41"/>
              <w:ind w:right="98"/>
            </w:pPr>
            <w:r>
              <w:rPr>
                <w:spacing w:val="-10"/>
              </w:rPr>
              <w:t>0</w:t>
            </w:r>
          </w:p>
        </w:tc>
        <w:tc>
          <w:tcPr>
            <w:tcW w:w="1037" w:type="dxa"/>
            <w:shd w:val="clear" w:color="auto" w:fill="DAE9F8"/>
          </w:tcPr>
          <w:p w14:paraId="546341BF" w14:textId="77777777" w:rsidR="006E3F6F" w:rsidRDefault="00EE410A">
            <w:pPr>
              <w:pStyle w:val="TableParagraph"/>
              <w:spacing w:before="41"/>
              <w:ind w:right="98"/>
            </w:pPr>
            <w:r>
              <w:rPr>
                <w:spacing w:val="-10"/>
              </w:rPr>
              <w:t>0</w:t>
            </w:r>
          </w:p>
        </w:tc>
      </w:tr>
      <w:tr w:rsidR="006E3F6F" w14:paraId="7F46A4FC" w14:textId="77777777">
        <w:trPr>
          <w:trHeight w:val="287"/>
        </w:trPr>
        <w:tc>
          <w:tcPr>
            <w:tcW w:w="2103" w:type="dxa"/>
          </w:tcPr>
          <w:p w14:paraId="29BF7878" w14:textId="77777777" w:rsidR="006E3F6F" w:rsidRDefault="00EE410A">
            <w:pPr>
              <w:pStyle w:val="TableParagraph"/>
              <w:ind w:left="107"/>
              <w:jc w:val="left"/>
            </w:pPr>
            <w:r>
              <w:t xml:space="preserve">d. </w:t>
            </w:r>
            <w:r>
              <w:rPr>
                <w:spacing w:val="-2"/>
              </w:rPr>
              <w:t>Fondling</w:t>
            </w:r>
          </w:p>
        </w:tc>
        <w:tc>
          <w:tcPr>
            <w:tcW w:w="713" w:type="dxa"/>
            <w:shd w:val="clear" w:color="auto" w:fill="DAE9F8"/>
          </w:tcPr>
          <w:p w14:paraId="317D4B91" w14:textId="77777777" w:rsidR="006E3F6F" w:rsidRDefault="00EE410A">
            <w:pPr>
              <w:pStyle w:val="TableParagraph"/>
              <w:ind w:right="96"/>
            </w:pPr>
            <w:r>
              <w:rPr>
                <w:spacing w:val="-10"/>
              </w:rPr>
              <w:t>0</w:t>
            </w:r>
          </w:p>
        </w:tc>
        <w:tc>
          <w:tcPr>
            <w:tcW w:w="685" w:type="dxa"/>
            <w:shd w:val="clear" w:color="auto" w:fill="F1F1F1"/>
          </w:tcPr>
          <w:p w14:paraId="2EC8C774" w14:textId="77777777" w:rsidR="006E3F6F" w:rsidRDefault="00EE410A">
            <w:pPr>
              <w:pStyle w:val="TableParagraph"/>
              <w:ind w:right="99"/>
            </w:pPr>
            <w:r>
              <w:rPr>
                <w:spacing w:val="-10"/>
              </w:rPr>
              <w:t>0</w:t>
            </w:r>
          </w:p>
        </w:tc>
        <w:tc>
          <w:tcPr>
            <w:tcW w:w="1008" w:type="dxa"/>
            <w:shd w:val="clear" w:color="auto" w:fill="DAE9F8"/>
          </w:tcPr>
          <w:p w14:paraId="67987572" w14:textId="77777777" w:rsidR="006E3F6F" w:rsidRDefault="00EE410A">
            <w:pPr>
              <w:pStyle w:val="TableParagraph"/>
              <w:ind w:right="99"/>
            </w:pPr>
            <w:r>
              <w:rPr>
                <w:spacing w:val="-10"/>
              </w:rPr>
              <w:t>0</w:t>
            </w:r>
          </w:p>
        </w:tc>
        <w:tc>
          <w:tcPr>
            <w:tcW w:w="1234" w:type="dxa"/>
            <w:shd w:val="clear" w:color="auto" w:fill="F1F1F1"/>
          </w:tcPr>
          <w:p w14:paraId="5EDE7B1E" w14:textId="77777777" w:rsidR="006E3F6F" w:rsidRDefault="00EE410A">
            <w:pPr>
              <w:pStyle w:val="TableParagraph"/>
              <w:ind w:right="97"/>
            </w:pPr>
            <w:r>
              <w:rPr>
                <w:spacing w:val="-10"/>
              </w:rPr>
              <w:t>0</w:t>
            </w:r>
          </w:p>
        </w:tc>
        <w:tc>
          <w:tcPr>
            <w:tcW w:w="903" w:type="dxa"/>
            <w:shd w:val="clear" w:color="auto" w:fill="DAE9F8"/>
          </w:tcPr>
          <w:p w14:paraId="18260C89" w14:textId="77777777" w:rsidR="006E3F6F" w:rsidRDefault="00EE410A">
            <w:pPr>
              <w:pStyle w:val="TableParagraph"/>
              <w:ind w:right="97"/>
            </w:pPr>
            <w:r>
              <w:rPr>
                <w:spacing w:val="-10"/>
              </w:rPr>
              <w:t>0</w:t>
            </w:r>
          </w:p>
        </w:tc>
        <w:tc>
          <w:tcPr>
            <w:tcW w:w="927" w:type="dxa"/>
            <w:shd w:val="clear" w:color="auto" w:fill="F1F1F1"/>
          </w:tcPr>
          <w:p w14:paraId="06BBA70F" w14:textId="77777777" w:rsidR="006E3F6F" w:rsidRDefault="00EE410A">
            <w:pPr>
              <w:pStyle w:val="TableParagraph"/>
              <w:ind w:right="97"/>
            </w:pPr>
            <w:r>
              <w:rPr>
                <w:spacing w:val="-10"/>
              </w:rPr>
              <w:t>0</w:t>
            </w:r>
          </w:p>
        </w:tc>
        <w:tc>
          <w:tcPr>
            <w:tcW w:w="1124" w:type="dxa"/>
            <w:shd w:val="clear" w:color="auto" w:fill="DAE9F8"/>
          </w:tcPr>
          <w:p w14:paraId="6804A245" w14:textId="77777777" w:rsidR="006E3F6F" w:rsidRDefault="00EE410A">
            <w:pPr>
              <w:pStyle w:val="TableParagraph"/>
              <w:ind w:right="98"/>
            </w:pPr>
            <w:r>
              <w:rPr>
                <w:spacing w:val="-10"/>
              </w:rPr>
              <w:t>0</w:t>
            </w:r>
          </w:p>
        </w:tc>
        <w:tc>
          <w:tcPr>
            <w:tcW w:w="1083" w:type="dxa"/>
            <w:shd w:val="clear" w:color="auto" w:fill="F1F1F1"/>
          </w:tcPr>
          <w:p w14:paraId="14D21746" w14:textId="77777777" w:rsidR="006E3F6F" w:rsidRDefault="00EE410A">
            <w:pPr>
              <w:pStyle w:val="TableParagraph"/>
              <w:ind w:right="98"/>
            </w:pPr>
            <w:r>
              <w:rPr>
                <w:spacing w:val="-10"/>
              </w:rPr>
              <w:t>0</w:t>
            </w:r>
          </w:p>
        </w:tc>
        <w:tc>
          <w:tcPr>
            <w:tcW w:w="1037" w:type="dxa"/>
            <w:shd w:val="clear" w:color="auto" w:fill="DAE9F8"/>
          </w:tcPr>
          <w:p w14:paraId="5AD3829D" w14:textId="77777777" w:rsidR="006E3F6F" w:rsidRDefault="00EE410A">
            <w:pPr>
              <w:pStyle w:val="TableParagraph"/>
              <w:ind w:right="98"/>
            </w:pPr>
            <w:r>
              <w:rPr>
                <w:spacing w:val="-10"/>
              </w:rPr>
              <w:t>0</w:t>
            </w:r>
          </w:p>
        </w:tc>
      </w:tr>
      <w:tr w:rsidR="006E3F6F" w14:paraId="44F34408" w14:textId="77777777">
        <w:trPr>
          <w:trHeight w:val="287"/>
        </w:trPr>
        <w:tc>
          <w:tcPr>
            <w:tcW w:w="2103" w:type="dxa"/>
          </w:tcPr>
          <w:p w14:paraId="54346396" w14:textId="77777777" w:rsidR="006E3F6F" w:rsidRDefault="00EE410A">
            <w:pPr>
              <w:pStyle w:val="TableParagraph"/>
              <w:ind w:left="107"/>
              <w:jc w:val="left"/>
            </w:pPr>
            <w:r>
              <w:t>e.</w:t>
            </w:r>
            <w:r>
              <w:rPr>
                <w:spacing w:val="-3"/>
              </w:rPr>
              <w:t xml:space="preserve"> </w:t>
            </w:r>
            <w:r>
              <w:rPr>
                <w:spacing w:val="-2"/>
              </w:rPr>
              <w:t>Incest</w:t>
            </w:r>
          </w:p>
        </w:tc>
        <w:tc>
          <w:tcPr>
            <w:tcW w:w="713" w:type="dxa"/>
            <w:shd w:val="clear" w:color="auto" w:fill="DAE9F8"/>
          </w:tcPr>
          <w:p w14:paraId="78DD5E0F" w14:textId="77777777" w:rsidR="006E3F6F" w:rsidRDefault="00EE410A">
            <w:pPr>
              <w:pStyle w:val="TableParagraph"/>
              <w:ind w:right="96"/>
            </w:pPr>
            <w:r>
              <w:rPr>
                <w:spacing w:val="-10"/>
              </w:rPr>
              <w:t>0</w:t>
            </w:r>
          </w:p>
        </w:tc>
        <w:tc>
          <w:tcPr>
            <w:tcW w:w="685" w:type="dxa"/>
            <w:shd w:val="clear" w:color="auto" w:fill="F1F1F1"/>
          </w:tcPr>
          <w:p w14:paraId="5F6E6D38" w14:textId="77777777" w:rsidR="006E3F6F" w:rsidRDefault="00EE410A">
            <w:pPr>
              <w:pStyle w:val="TableParagraph"/>
              <w:ind w:right="99"/>
            </w:pPr>
            <w:r>
              <w:rPr>
                <w:spacing w:val="-10"/>
              </w:rPr>
              <w:t>0</w:t>
            </w:r>
          </w:p>
        </w:tc>
        <w:tc>
          <w:tcPr>
            <w:tcW w:w="1008" w:type="dxa"/>
            <w:shd w:val="clear" w:color="auto" w:fill="DAE9F8"/>
          </w:tcPr>
          <w:p w14:paraId="2A60DC48" w14:textId="77777777" w:rsidR="006E3F6F" w:rsidRDefault="00EE410A">
            <w:pPr>
              <w:pStyle w:val="TableParagraph"/>
              <w:ind w:right="99"/>
            </w:pPr>
            <w:r>
              <w:rPr>
                <w:spacing w:val="-10"/>
              </w:rPr>
              <w:t>0</w:t>
            </w:r>
          </w:p>
        </w:tc>
        <w:tc>
          <w:tcPr>
            <w:tcW w:w="1234" w:type="dxa"/>
            <w:shd w:val="clear" w:color="auto" w:fill="F1F1F1"/>
          </w:tcPr>
          <w:p w14:paraId="60EF6EF3" w14:textId="77777777" w:rsidR="006E3F6F" w:rsidRDefault="00EE410A">
            <w:pPr>
              <w:pStyle w:val="TableParagraph"/>
              <w:ind w:right="97"/>
            </w:pPr>
            <w:r>
              <w:rPr>
                <w:spacing w:val="-10"/>
              </w:rPr>
              <w:t>0</w:t>
            </w:r>
          </w:p>
        </w:tc>
        <w:tc>
          <w:tcPr>
            <w:tcW w:w="903" w:type="dxa"/>
            <w:shd w:val="clear" w:color="auto" w:fill="DAE9F8"/>
          </w:tcPr>
          <w:p w14:paraId="5C805457" w14:textId="77777777" w:rsidR="006E3F6F" w:rsidRDefault="00EE410A">
            <w:pPr>
              <w:pStyle w:val="TableParagraph"/>
              <w:ind w:right="97"/>
            </w:pPr>
            <w:r>
              <w:rPr>
                <w:spacing w:val="-10"/>
              </w:rPr>
              <w:t>0</w:t>
            </w:r>
          </w:p>
        </w:tc>
        <w:tc>
          <w:tcPr>
            <w:tcW w:w="927" w:type="dxa"/>
            <w:shd w:val="clear" w:color="auto" w:fill="F1F1F1"/>
          </w:tcPr>
          <w:p w14:paraId="4230754E" w14:textId="77777777" w:rsidR="006E3F6F" w:rsidRDefault="00EE410A">
            <w:pPr>
              <w:pStyle w:val="TableParagraph"/>
              <w:ind w:right="97"/>
            </w:pPr>
            <w:r>
              <w:rPr>
                <w:spacing w:val="-10"/>
              </w:rPr>
              <w:t>0</w:t>
            </w:r>
          </w:p>
        </w:tc>
        <w:tc>
          <w:tcPr>
            <w:tcW w:w="1124" w:type="dxa"/>
            <w:shd w:val="clear" w:color="auto" w:fill="DAE9F8"/>
          </w:tcPr>
          <w:p w14:paraId="58111A29" w14:textId="77777777" w:rsidR="006E3F6F" w:rsidRDefault="00EE410A">
            <w:pPr>
              <w:pStyle w:val="TableParagraph"/>
              <w:ind w:right="98"/>
            </w:pPr>
            <w:r>
              <w:rPr>
                <w:spacing w:val="-10"/>
              </w:rPr>
              <w:t>0</w:t>
            </w:r>
          </w:p>
        </w:tc>
        <w:tc>
          <w:tcPr>
            <w:tcW w:w="1083" w:type="dxa"/>
            <w:shd w:val="clear" w:color="auto" w:fill="F1F1F1"/>
          </w:tcPr>
          <w:p w14:paraId="23257528" w14:textId="77777777" w:rsidR="006E3F6F" w:rsidRDefault="00EE410A">
            <w:pPr>
              <w:pStyle w:val="TableParagraph"/>
              <w:ind w:right="98"/>
            </w:pPr>
            <w:r>
              <w:rPr>
                <w:spacing w:val="-10"/>
              </w:rPr>
              <w:t>0</w:t>
            </w:r>
          </w:p>
        </w:tc>
        <w:tc>
          <w:tcPr>
            <w:tcW w:w="1037" w:type="dxa"/>
            <w:shd w:val="clear" w:color="auto" w:fill="DAE9F8"/>
          </w:tcPr>
          <w:p w14:paraId="6F0C4656" w14:textId="77777777" w:rsidR="006E3F6F" w:rsidRDefault="00EE410A">
            <w:pPr>
              <w:pStyle w:val="TableParagraph"/>
              <w:ind w:right="98"/>
            </w:pPr>
            <w:r>
              <w:rPr>
                <w:spacing w:val="-10"/>
              </w:rPr>
              <w:t>0</w:t>
            </w:r>
          </w:p>
        </w:tc>
      </w:tr>
      <w:tr w:rsidR="006E3F6F" w14:paraId="3515C01D" w14:textId="77777777">
        <w:trPr>
          <w:trHeight w:val="290"/>
        </w:trPr>
        <w:tc>
          <w:tcPr>
            <w:tcW w:w="2103" w:type="dxa"/>
          </w:tcPr>
          <w:p w14:paraId="4385CB3C" w14:textId="77777777" w:rsidR="006E3F6F" w:rsidRDefault="00EE410A">
            <w:pPr>
              <w:pStyle w:val="TableParagraph"/>
              <w:spacing w:before="43"/>
              <w:ind w:left="107"/>
              <w:jc w:val="left"/>
            </w:pPr>
            <w:r>
              <w:t>f.</w:t>
            </w:r>
            <w:r>
              <w:rPr>
                <w:spacing w:val="-7"/>
              </w:rPr>
              <w:t xml:space="preserve"> </w:t>
            </w:r>
            <w:r>
              <w:t>Statutory</w:t>
            </w:r>
            <w:r>
              <w:rPr>
                <w:spacing w:val="-5"/>
              </w:rPr>
              <w:t xml:space="preserve"> </w:t>
            </w:r>
            <w:r>
              <w:rPr>
                <w:spacing w:val="-4"/>
              </w:rPr>
              <w:t>rape</w:t>
            </w:r>
          </w:p>
        </w:tc>
        <w:tc>
          <w:tcPr>
            <w:tcW w:w="713" w:type="dxa"/>
            <w:shd w:val="clear" w:color="auto" w:fill="DAE9F8"/>
          </w:tcPr>
          <w:p w14:paraId="7ED29EF3" w14:textId="77777777" w:rsidR="006E3F6F" w:rsidRDefault="00EE410A">
            <w:pPr>
              <w:pStyle w:val="TableParagraph"/>
              <w:spacing w:before="43"/>
              <w:ind w:right="96"/>
            </w:pPr>
            <w:r>
              <w:rPr>
                <w:spacing w:val="-10"/>
              </w:rPr>
              <w:t>0</w:t>
            </w:r>
          </w:p>
        </w:tc>
        <w:tc>
          <w:tcPr>
            <w:tcW w:w="685" w:type="dxa"/>
            <w:shd w:val="clear" w:color="auto" w:fill="F1F1F1"/>
          </w:tcPr>
          <w:p w14:paraId="7128CE87" w14:textId="77777777" w:rsidR="006E3F6F" w:rsidRDefault="00EE410A">
            <w:pPr>
              <w:pStyle w:val="TableParagraph"/>
              <w:spacing w:before="43"/>
              <w:ind w:right="99"/>
            </w:pPr>
            <w:r>
              <w:rPr>
                <w:spacing w:val="-10"/>
              </w:rPr>
              <w:t>0</w:t>
            </w:r>
          </w:p>
        </w:tc>
        <w:tc>
          <w:tcPr>
            <w:tcW w:w="1008" w:type="dxa"/>
            <w:shd w:val="clear" w:color="auto" w:fill="DAE9F8"/>
          </w:tcPr>
          <w:p w14:paraId="458813CB" w14:textId="77777777" w:rsidR="006E3F6F" w:rsidRDefault="00EE410A">
            <w:pPr>
              <w:pStyle w:val="TableParagraph"/>
              <w:spacing w:before="43"/>
              <w:ind w:right="99"/>
            </w:pPr>
            <w:r>
              <w:rPr>
                <w:spacing w:val="-10"/>
              </w:rPr>
              <w:t>0</w:t>
            </w:r>
          </w:p>
        </w:tc>
        <w:tc>
          <w:tcPr>
            <w:tcW w:w="1234" w:type="dxa"/>
            <w:shd w:val="clear" w:color="auto" w:fill="F1F1F1"/>
          </w:tcPr>
          <w:p w14:paraId="106C2B3D" w14:textId="77777777" w:rsidR="006E3F6F" w:rsidRDefault="00EE410A">
            <w:pPr>
              <w:pStyle w:val="TableParagraph"/>
              <w:spacing w:before="43"/>
              <w:ind w:right="97"/>
            </w:pPr>
            <w:r>
              <w:rPr>
                <w:spacing w:val="-10"/>
              </w:rPr>
              <w:t>0</w:t>
            </w:r>
          </w:p>
        </w:tc>
        <w:tc>
          <w:tcPr>
            <w:tcW w:w="903" w:type="dxa"/>
            <w:shd w:val="clear" w:color="auto" w:fill="DAE9F8"/>
          </w:tcPr>
          <w:p w14:paraId="20C38A7E" w14:textId="77777777" w:rsidR="006E3F6F" w:rsidRDefault="00EE410A">
            <w:pPr>
              <w:pStyle w:val="TableParagraph"/>
              <w:spacing w:before="43"/>
              <w:ind w:right="97"/>
            </w:pPr>
            <w:r>
              <w:rPr>
                <w:spacing w:val="-10"/>
              </w:rPr>
              <w:t>0</w:t>
            </w:r>
          </w:p>
        </w:tc>
        <w:tc>
          <w:tcPr>
            <w:tcW w:w="927" w:type="dxa"/>
            <w:shd w:val="clear" w:color="auto" w:fill="F1F1F1"/>
          </w:tcPr>
          <w:p w14:paraId="08A4DA9E" w14:textId="77777777" w:rsidR="006E3F6F" w:rsidRDefault="00EE410A">
            <w:pPr>
              <w:pStyle w:val="TableParagraph"/>
              <w:spacing w:before="43"/>
              <w:ind w:right="97"/>
            </w:pPr>
            <w:r>
              <w:rPr>
                <w:spacing w:val="-10"/>
              </w:rPr>
              <w:t>0</w:t>
            </w:r>
          </w:p>
        </w:tc>
        <w:tc>
          <w:tcPr>
            <w:tcW w:w="1124" w:type="dxa"/>
            <w:shd w:val="clear" w:color="auto" w:fill="DAE9F8"/>
          </w:tcPr>
          <w:p w14:paraId="3763A6E2" w14:textId="77777777" w:rsidR="006E3F6F" w:rsidRDefault="00EE410A">
            <w:pPr>
              <w:pStyle w:val="TableParagraph"/>
              <w:spacing w:before="43"/>
              <w:ind w:right="98"/>
            </w:pPr>
            <w:r>
              <w:rPr>
                <w:spacing w:val="-10"/>
              </w:rPr>
              <w:t>0</w:t>
            </w:r>
          </w:p>
        </w:tc>
        <w:tc>
          <w:tcPr>
            <w:tcW w:w="1083" w:type="dxa"/>
            <w:shd w:val="clear" w:color="auto" w:fill="F1F1F1"/>
          </w:tcPr>
          <w:p w14:paraId="0505EA85" w14:textId="77777777" w:rsidR="006E3F6F" w:rsidRDefault="00EE410A">
            <w:pPr>
              <w:pStyle w:val="TableParagraph"/>
              <w:spacing w:before="43"/>
              <w:ind w:right="98"/>
            </w:pPr>
            <w:r>
              <w:rPr>
                <w:spacing w:val="-10"/>
              </w:rPr>
              <w:t>0</w:t>
            </w:r>
          </w:p>
        </w:tc>
        <w:tc>
          <w:tcPr>
            <w:tcW w:w="1037" w:type="dxa"/>
            <w:shd w:val="clear" w:color="auto" w:fill="DAE9F8"/>
          </w:tcPr>
          <w:p w14:paraId="4F02AF8E" w14:textId="77777777" w:rsidR="006E3F6F" w:rsidRDefault="00EE410A">
            <w:pPr>
              <w:pStyle w:val="TableParagraph"/>
              <w:spacing w:before="43"/>
              <w:ind w:right="98"/>
            </w:pPr>
            <w:r>
              <w:rPr>
                <w:spacing w:val="-10"/>
              </w:rPr>
              <w:t>0</w:t>
            </w:r>
          </w:p>
        </w:tc>
      </w:tr>
      <w:tr w:rsidR="006E3F6F" w14:paraId="6589BB99" w14:textId="77777777">
        <w:trPr>
          <w:trHeight w:val="287"/>
        </w:trPr>
        <w:tc>
          <w:tcPr>
            <w:tcW w:w="2103" w:type="dxa"/>
          </w:tcPr>
          <w:p w14:paraId="1E77F719" w14:textId="77777777" w:rsidR="006E3F6F" w:rsidRDefault="00EE410A">
            <w:pPr>
              <w:pStyle w:val="TableParagraph"/>
              <w:ind w:left="107"/>
              <w:jc w:val="left"/>
            </w:pPr>
            <w:r>
              <w:t>g.</w:t>
            </w:r>
            <w:r>
              <w:rPr>
                <w:spacing w:val="-1"/>
              </w:rPr>
              <w:t xml:space="preserve"> </w:t>
            </w:r>
            <w:r>
              <w:rPr>
                <w:spacing w:val="-2"/>
              </w:rPr>
              <w:t>Robbery</w:t>
            </w:r>
          </w:p>
        </w:tc>
        <w:tc>
          <w:tcPr>
            <w:tcW w:w="713" w:type="dxa"/>
            <w:shd w:val="clear" w:color="auto" w:fill="DAE9F8"/>
          </w:tcPr>
          <w:p w14:paraId="7B4F3665" w14:textId="77777777" w:rsidR="006E3F6F" w:rsidRDefault="00EE410A">
            <w:pPr>
              <w:pStyle w:val="TableParagraph"/>
              <w:ind w:right="96"/>
            </w:pPr>
            <w:r>
              <w:rPr>
                <w:spacing w:val="-10"/>
              </w:rPr>
              <w:t>0</w:t>
            </w:r>
          </w:p>
        </w:tc>
        <w:tc>
          <w:tcPr>
            <w:tcW w:w="685" w:type="dxa"/>
            <w:shd w:val="clear" w:color="auto" w:fill="F1F1F1"/>
          </w:tcPr>
          <w:p w14:paraId="28E6C95D" w14:textId="77777777" w:rsidR="006E3F6F" w:rsidRDefault="00EE410A">
            <w:pPr>
              <w:pStyle w:val="TableParagraph"/>
              <w:ind w:right="99"/>
            </w:pPr>
            <w:r>
              <w:rPr>
                <w:spacing w:val="-10"/>
              </w:rPr>
              <w:t>0</w:t>
            </w:r>
          </w:p>
        </w:tc>
        <w:tc>
          <w:tcPr>
            <w:tcW w:w="1008" w:type="dxa"/>
            <w:shd w:val="clear" w:color="auto" w:fill="DAE9F8"/>
          </w:tcPr>
          <w:p w14:paraId="38C7B440" w14:textId="77777777" w:rsidR="006E3F6F" w:rsidRDefault="00EE410A">
            <w:pPr>
              <w:pStyle w:val="TableParagraph"/>
              <w:ind w:right="99"/>
            </w:pPr>
            <w:r>
              <w:rPr>
                <w:spacing w:val="-10"/>
              </w:rPr>
              <w:t>0</w:t>
            </w:r>
          </w:p>
        </w:tc>
        <w:tc>
          <w:tcPr>
            <w:tcW w:w="1234" w:type="dxa"/>
            <w:shd w:val="clear" w:color="auto" w:fill="F1F1F1"/>
          </w:tcPr>
          <w:p w14:paraId="605ACF51" w14:textId="77777777" w:rsidR="006E3F6F" w:rsidRDefault="00EE410A">
            <w:pPr>
              <w:pStyle w:val="TableParagraph"/>
              <w:ind w:right="97"/>
            </w:pPr>
            <w:r>
              <w:rPr>
                <w:spacing w:val="-10"/>
              </w:rPr>
              <w:t>0</w:t>
            </w:r>
          </w:p>
        </w:tc>
        <w:tc>
          <w:tcPr>
            <w:tcW w:w="903" w:type="dxa"/>
            <w:shd w:val="clear" w:color="auto" w:fill="DAE9F8"/>
          </w:tcPr>
          <w:p w14:paraId="16D04EFD" w14:textId="77777777" w:rsidR="006E3F6F" w:rsidRDefault="00EE410A">
            <w:pPr>
              <w:pStyle w:val="TableParagraph"/>
              <w:ind w:right="97"/>
            </w:pPr>
            <w:r>
              <w:rPr>
                <w:spacing w:val="-10"/>
              </w:rPr>
              <w:t>0</w:t>
            </w:r>
          </w:p>
        </w:tc>
        <w:tc>
          <w:tcPr>
            <w:tcW w:w="927" w:type="dxa"/>
            <w:shd w:val="clear" w:color="auto" w:fill="F1F1F1"/>
          </w:tcPr>
          <w:p w14:paraId="5072FD5A" w14:textId="77777777" w:rsidR="006E3F6F" w:rsidRDefault="00EE410A">
            <w:pPr>
              <w:pStyle w:val="TableParagraph"/>
              <w:ind w:right="97"/>
            </w:pPr>
            <w:r>
              <w:rPr>
                <w:spacing w:val="-10"/>
              </w:rPr>
              <w:t>0</w:t>
            </w:r>
          </w:p>
        </w:tc>
        <w:tc>
          <w:tcPr>
            <w:tcW w:w="1124" w:type="dxa"/>
            <w:shd w:val="clear" w:color="auto" w:fill="DAE9F8"/>
          </w:tcPr>
          <w:p w14:paraId="666E3D6F" w14:textId="77777777" w:rsidR="006E3F6F" w:rsidRDefault="00EE410A">
            <w:pPr>
              <w:pStyle w:val="TableParagraph"/>
              <w:ind w:right="98"/>
            </w:pPr>
            <w:r>
              <w:rPr>
                <w:spacing w:val="-10"/>
              </w:rPr>
              <w:t>0</w:t>
            </w:r>
          </w:p>
        </w:tc>
        <w:tc>
          <w:tcPr>
            <w:tcW w:w="1083" w:type="dxa"/>
            <w:shd w:val="clear" w:color="auto" w:fill="F1F1F1"/>
          </w:tcPr>
          <w:p w14:paraId="2E37C010" w14:textId="77777777" w:rsidR="006E3F6F" w:rsidRDefault="00EE410A">
            <w:pPr>
              <w:pStyle w:val="TableParagraph"/>
              <w:ind w:right="98"/>
            </w:pPr>
            <w:r>
              <w:rPr>
                <w:spacing w:val="-10"/>
              </w:rPr>
              <w:t>0</w:t>
            </w:r>
          </w:p>
        </w:tc>
        <w:tc>
          <w:tcPr>
            <w:tcW w:w="1037" w:type="dxa"/>
            <w:shd w:val="clear" w:color="auto" w:fill="DAE9F8"/>
          </w:tcPr>
          <w:p w14:paraId="2BCFFF81" w14:textId="77777777" w:rsidR="006E3F6F" w:rsidRDefault="00EE410A">
            <w:pPr>
              <w:pStyle w:val="TableParagraph"/>
              <w:ind w:right="98"/>
            </w:pPr>
            <w:r>
              <w:rPr>
                <w:spacing w:val="-10"/>
              </w:rPr>
              <w:t>0</w:t>
            </w:r>
          </w:p>
        </w:tc>
      </w:tr>
      <w:tr w:rsidR="006E3F6F" w14:paraId="749415AD" w14:textId="77777777">
        <w:trPr>
          <w:trHeight w:val="287"/>
        </w:trPr>
        <w:tc>
          <w:tcPr>
            <w:tcW w:w="2103" w:type="dxa"/>
          </w:tcPr>
          <w:p w14:paraId="6FEEBE36" w14:textId="77777777" w:rsidR="006E3F6F" w:rsidRDefault="00EE410A">
            <w:pPr>
              <w:pStyle w:val="TableParagraph"/>
              <w:ind w:left="107"/>
              <w:jc w:val="left"/>
            </w:pPr>
            <w:r>
              <w:t>h.</w:t>
            </w:r>
            <w:r>
              <w:rPr>
                <w:spacing w:val="-4"/>
              </w:rPr>
              <w:t xml:space="preserve"> </w:t>
            </w:r>
            <w:r>
              <w:t>Aggravated</w:t>
            </w:r>
            <w:r>
              <w:rPr>
                <w:spacing w:val="-3"/>
              </w:rPr>
              <w:t xml:space="preserve"> </w:t>
            </w:r>
            <w:r>
              <w:rPr>
                <w:spacing w:val="-2"/>
              </w:rPr>
              <w:t>assault</w:t>
            </w:r>
          </w:p>
        </w:tc>
        <w:tc>
          <w:tcPr>
            <w:tcW w:w="713" w:type="dxa"/>
            <w:shd w:val="clear" w:color="auto" w:fill="DAE9F8"/>
          </w:tcPr>
          <w:p w14:paraId="35041175" w14:textId="77777777" w:rsidR="006E3F6F" w:rsidRDefault="00EE410A">
            <w:pPr>
              <w:pStyle w:val="TableParagraph"/>
              <w:ind w:right="96"/>
            </w:pPr>
            <w:r>
              <w:rPr>
                <w:spacing w:val="-10"/>
              </w:rPr>
              <w:t>0</w:t>
            </w:r>
          </w:p>
        </w:tc>
        <w:tc>
          <w:tcPr>
            <w:tcW w:w="685" w:type="dxa"/>
            <w:shd w:val="clear" w:color="auto" w:fill="F1F1F1"/>
          </w:tcPr>
          <w:p w14:paraId="781E8872" w14:textId="77777777" w:rsidR="006E3F6F" w:rsidRDefault="00EE410A">
            <w:pPr>
              <w:pStyle w:val="TableParagraph"/>
              <w:ind w:right="99"/>
            </w:pPr>
            <w:r>
              <w:rPr>
                <w:spacing w:val="-10"/>
              </w:rPr>
              <w:t>0</w:t>
            </w:r>
          </w:p>
        </w:tc>
        <w:tc>
          <w:tcPr>
            <w:tcW w:w="1008" w:type="dxa"/>
            <w:shd w:val="clear" w:color="auto" w:fill="DAE9F8"/>
          </w:tcPr>
          <w:p w14:paraId="4665808A" w14:textId="77777777" w:rsidR="006E3F6F" w:rsidRDefault="00EE410A">
            <w:pPr>
              <w:pStyle w:val="TableParagraph"/>
              <w:ind w:right="99"/>
            </w:pPr>
            <w:r>
              <w:rPr>
                <w:spacing w:val="-10"/>
              </w:rPr>
              <w:t>0</w:t>
            </w:r>
          </w:p>
        </w:tc>
        <w:tc>
          <w:tcPr>
            <w:tcW w:w="1234" w:type="dxa"/>
            <w:shd w:val="clear" w:color="auto" w:fill="F1F1F1"/>
          </w:tcPr>
          <w:p w14:paraId="3F01032D" w14:textId="77777777" w:rsidR="006E3F6F" w:rsidRDefault="00EE410A">
            <w:pPr>
              <w:pStyle w:val="TableParagraph"/>
              <w:ind w:right="97"/>
            </w:pPr>
            <w:r>
              <w:rPr>
                <w:spacing w:val="-10"/>
              </w:rPr>
              <w:t>0</w:t>
            </w:r>
          </w:p>
        </w:tc>
        <w:tc>
          <w:tcPr>
            <w:tcW w:w="903" w:type="dxa"/>
            <w:shd w:val="clear" w:color="auto" w:fill="DAE9F8"/>
          </w:tcPr>
          <w:p w14:paraId="24E3B568" w14:textId="77777777" w:rsidR="006E3F6F" w:rsidRDefault="00EE410A">
            <w:pPr>
              <w:pStyle w:val="TableParagraph"/>
              <w:ind w:right="97"/>
            </w:pPr>
            <w:r>
              <w:rPr>
                <w:spacing w:val="-10"/>
              </w:rPr>
              <w:t>0</w:t>
            </w:r>
          </w:p>
        </w:tc>
        <w:tc>
          <w:tcPr>
            <w:tcW w:w="927" w:type="dxa"/>
            <w:shd w:val="clear" w:color="auto" w:fill="F1F1F1"/>
          </w:tcPr>
          <w:p w14:paraId="4EB32B60" w14:textId="77777777" w:rsidR="006E3F6F" w:rsidRDefault="00EE410A">
            <w:pPr>
              <w:pStyle w:val="TableParagraph"/>
              <w:ind w:right="97"/>
            </w:pPr>
            <w:r>
              <w:rPr>
                <w:spacing w:val="-10"/>
              </w:rPr>
              <w:t>0</w:t>
            </w:r>
          </w:p>
        </w:tc>
        <w:tc>
          <w:tcPr>
            <w:tcW w:w="1124" w:type="dxa"/>
            <w:shd w:val="clear" w:color="auto" w:fill="DAE9F8"/>
          </w:tcPr>
          <w:p w14:paraId="4A93DE7C" w14:textId="77777777" w:rsidR="006E3F6F" w:rsidRDefault="00EE410A">
            <w:pPr>
              <w:pStyle w:val="TableParagraph"/>
              <w:ind w:right="98"/>
            </w:pPr>
            <w:r>
              <w:rPr>
                <w:spacing w:val="-10"/>
              </w:rPr>
              <w:t>0</w:t>
            </w:r>
          </w:p>
        </w:tc>
        <w:tc>
          <w:tcPr>
            <w:tcW w:w="1083" w:type="dxa"/>
            <w:shd w:val="clear" w:color="auto" w:fill="F1F1F1"/>
          </w:tcPr>
          <w:p w14:paraId="25CB285F" w14:textId="77777777" w:rsidR="006E3F6F" w:rsidRDefault="00EE410A">
            <w:pPr>
              <w:pStyle w:val="TableParagraph"/>
              <w:ind w:right="98"/>
            </w:pPr>
            <w:r>
              <w:rPr>
                <w:spacing w:val="-10"/>
              </w:rPr>
              <w:t>0</w:t>
            </w:r>
          </w:p>
        </w:tc>
        <w:tc>
          <w:tcPr>
            <w:tcW w:w="1037" w:type="dxa"/>
            <w:shd w:val="clear" w:color="auto" w:fill="DAE9F8"/>
          </w:tcPr>
          <w:p w14:paraId="7DD87882" w14:textId="77777777" w:rsidR="006E3F6F" w:rsidRDefault="00EE410A">
            <w:pPr>
              <w:pStyle w:val="TableParagraph"/>
              <w:ind w:right="98"/>
            </w:pPr>
            <w:r>
              <w:rPr>
                <w:spacing w:val="-10"/>
              </w:rPr>
              <w:t>0</w:t>
            </w:r>
          </w:p>
        </w:tc>
      </w:tr>
      <w:tr w:rsidR="006E3F6F" w14:paraId="30FAFF33" w14:textId="77777777">
        <w:trPr>
          <w:trHeight w:val="287"/>
        </w:trPr>
        <w:tc>
          <w:tcPr>
            <w:tcW w:w="2103" w:type="dxa"/>
          </w:tcPr>
          <w:p w14:paraId="701070D3" w14:textId="77777777" w:rsidR="006E3F6F" w:rsidRDefault="00EE410A">
            <w:pPr>
              <w:pStyle w:val="TableParagraph"/>
              <w:ind w:left="107"/>
              <w:jc w:val="left"/>
            </w:pPr>
            <w:proofErr w:type="spellStart"/>
            <w:r>
              <w:t>i</w:t>
            </w:r>
            <w:proofErr w:type="spellEnd"/>
            <w:r>
              <w:t xml:space="preserve">. </w:t>
            </w:r>
            <w:r>
              <w:rPr>
                <w:spacing w:val="-2"/>
              </w:rPr>
              <w:t>Burglary</w:t>
            </w:r>
          </w:p>
        </w:tc>
        <w:tc>
          <w:tcPr>
            <w:tcW w:w="713" w:type="dxa"/>
            <w:shd w:val="clear" w:color="auto" w:fill="DAE9F8"/>
          </w:tcPr>
          <w:p w14:paraId="41C54CE8" w14:textId="77777777" w:rsidR="006E3F6F" w:rsidRDefault="00EE410A">
            <w:pPr>
              <w:pStyle w:val="TableParagraph"/>
              <w:ind w:right="96"/>
            </w:pPr>
            <w:r>
              <w:rPr>
                <w:spacing w:val="-10"/>
              </w:rPr>
              <w:t>0</w:t>
            </w:r>
          </w:p>
        </w:tc>
        <w:tc>
          <w:tcPr>
            <w:tcW w:w="685" w:type="dxa"/>
            <w:shd w:val="clear" w:color="auto" w:fill="F1F1F1"/>
          </w:tcPr>
          <w:p w14:paraId="49243CAB" w14:textId="77777777" w:rsidR="006E3F6F" w:rsidRDefault="00EE410A">
            <w:pPr>
              <w:pStyle w:val="TableParagraph"/>
              <w:ind w:right="99"/>
            </w:pPr>
            <w:r>
              <w:rPr>
                <w:spacing w:val="-10"/>
              </w:rPr>
              <w:t>0</w:t>
            </w:r>
          </w:p>
        </w:tc>
        <w:tc>
          <w:tcPr>
            <w:tcW w:w="1008" w:type="dxa"/>
            <w:shd w:val="clear" w:color="auto" w:fill="DAE9F8"/>
          </w:tcPr>
          <w:p w14:paraId="0E38448A" w14:textId="77777777" w:rsidR="006E3F6F" w:rsidRDefault="00EE410A">
            <w:pPr>
              <w:pStyle w:val="TableParagraph"/>
              <w:ind w:right="99"/>
            </w:pPr>
            <w:r>
              <w:rPr>
                <w:spacing w:val="-10"/>
              </w:rPr>
              <w:t>0</w:t>
            </w:r>
          </w:p>
        </w:tc>
        <w:tc>
          <w:tcPr>
            <w:tcW w:w="1234" w:type="dxa"/>
            <w:shd w:val="clear" w:color="auto" w:fill="F1F1F1"/>
          </w:tcPr>
          <w:p w14:paraId="1FAA2280" w14:textId="77777777" w:rsidR="006E3F6F" w:rsidRDefault="00EE410A">
            <w:pPr>
              <w:pStyle w:val="TableParagraph"/>
              <w:ind w:right="97"/>
            </w:pPr>
            <w:r>
              <w:rPr>
                <w:spacing w:val="-10"/>
              </w:rPr>
              <w:t>0</w:t>
            </w:r>
          </w:p>
        </w:tc>
        <w:tc>
          <w:tcPr>
            <w:tcW w:w="903" w:type="dxa"/>
            <w:shd w:val="clear" w:color="auto" w:fill="DAE9F8"/>
          </w:tcPr>
          <w:p w14:paraId="5CFA3D19" w14:textId="77777777" w:rsidR="006E3F6F" w:rsidRDefault="00EE410A">
            <w:pPr>
              <w:pStyle w:val="TableParagraph"/>
              <w:ind w:right="97"/>
            </w:pPr>
            <w:r>
              <w:rPr>
                <w:spacing w:val="-10"/>
              </w:rPr>
              <w:t>0</w:t>
            </w:r>
          </w:p>
        </w:tc>
        <w:tc>
          <w:tcPr>
            <w:tcW w:w="927" w:type="dxa"/>
            <w:shd w:val="clear" w:color="auto" w:fill="F1F1F1"/>
          </w:tcPr>
          <w:p w14:paraId="0706D58E" w14:textId="77777777" w:rsidR="006E3F6F" w:rsidRDefault="00EE410A">
            <w:pPr>
              <w:pStyle w:val="TableParagraph"/>
              <w:ind w:right="97"/>
            </w:pPr>
            <w:r>
              <w:rPr>
                <w:spacing w:val="-10"/>
              </w:rPr>
              <w:t>0</w:t>
            </w:r>
          </w:p>
        </w:tc>
        <w:tc>
          <w:tcPr>
            <w:tcW w:w="1124" w:type="dxa"/>
            <w:shd w:val="clear" w:color="auto" w:fill="DAE9F8"/>
          </w:tcPr>
          <w:p w14:paraId="2C3B6A86" w14:textId="77777777" w:rsidR="006E3F6F" w:rsidRDefault="00EE410A">
            <w:pPr>
              <w:pStyle w:val="TableParagraph"/>
              <w:ind w:right="98"/>
            </w:pPr>
            <w:r>
              <w:rPr>
                <w:spacing w:val="-10"/>
              </w:rPr>
              <w:t>0</w:t>
            </w:r>
          </w:p>
        </w:tc>
        <w:tc>
          <w:tcPr>
            <w:tcW w:w="1083" w:type="dxa"/>
            <w:shd w:val="clear" w:color="auto" w:fill="F1F1F1"/>
          </w:tcPr>
          <w:p w14:paraId="7E726A85" w14:textId="77777777" w:rsidR="006E3F6F" w:rsidRDefault="00EE410A">
            <w:pPr>
              <w:pStyle w:val="TableParagraph"/>
              <w:ind w:right="98"/>
            </w:pPr>
            <w:r>
              <w:rPr>
                <w:spacing w:val="-10"/>
              </w:rPr>
              <w:t>0</w:t>
            </w:r>
          </w:p>
        </w:tc>
        <w:tc>
          <w:tcPr>
            <w:tcW w:w="1037" w:type="dxa"/>
            <w:shd w:val="clear" w:color="auto" w:fill="DAE9F8"/>
          </w:tcPr>
          <w:p w14:paraId="066D7A57" w14:textId="77777777" w:rsidR="006E3F6F" w:rsidRDefault="00EE410A">
            <w:pPr>
              <w:pStyle w:val="TableParagraph"/>
              <w:ind w:right="98"/>
            </w:pPr>
            <w:r>
              <w:rPr>
                <w:spacing w:val="-10"/>
              </w:rPr>
              <w:t>0</w:t>
            </w:r>
          </w:p>
        </w:tc>
      </w:tr>
      <w:tr w:rsidR="006E3F6F" w14:paraId="780EE91F" w14:textId="77777777">
        <w:trPr>
          <w:trHeight w:val="287"/>
        </w:trPr>
        <w:tc>
          <w:tcPr>
            <w:tcW w:w="2103" w:type="dxa"/>
          </w:tcPr>
          <w:p w14:paraId="281D05B8" w14:textId="77777777" w:rsidR="006E3F6F" w:rsidRDefault="00EE410A">
            <w:pPr>
              <w:pStyle w:val="TableParagraph"/>
              <w:ind w:left="107"/>
              <w:jc w:val="left"/>
            </w:pPr>
            <w:r>
              <w:t>j.</w:t>
            </w:r>
            <w:r>
              <w:rPr>
                <w:spacing w:val="-3"/>
              </w:rPr>
              <w:t xml:space="preserve"> </w:t>
            </w:r>
            <w:r>
              <w:t>Motor</w:t>
            </w:r>
            <w:r>
              <w:rPr>
                <w:spacing w:val="-2"/>
              </w:rPr>
              <w:t xml:space="preserve"> </w:t>
            </w:r>
            <w:r>
              <w:t>vehicle</w:t>
            </w:r>
            <w:r>
              <w:rPr>
                <w:spacing w:val="-2"/>
              </w:rPr>
              <w:t xml:space="preserve"> </w:t>
            </w:r>
            <w:r>
              <w:rPr>
                <w:spacing w:val="-4"/>
              </w:rPr>
              <w:t>theft</w:t>
            </w:r>
          </w:p>
        </w:tc>
        <w:tc>
          <w:tcPr>
            <w:tcW w:w="713" w:type="dxa"/>
            <w:shd w:val="clear" w:color="auto" w:fill="DAE9F8"/>
          </w:tcPr>
          <w:p w14:paraId="7C71348A" w14:textId="77777777" w:rsidR="006E3F6F" w:rsidRDefault="00EE410A">
            <w:pPr>
              <w:pStyle w:val="TableParagraph"/>
              <w:ind w:right="96"/>
            </w:pPr>
            <w:r>
              <w:rPr>
                <w:spacing w:val="-10"/>
              </w:rPr>
              <w:t>0</w:t>
            </w:r>
          </w:p>
        </w:tc>
        <w:tc>
          <w:tcPr>
            <w:tcW w:w="685" w:type="dxa"/>
            <w:shd w:val="clear" w:color="auto" w:fill="F1F1F1"/>
          </w:tcPr>
          <w:p w14:paraId="1DF98407" w14:textId="77777777" w:rsidR="006E3F6F" w:rsidRDefault="00EE410A">
            <w:pPr>
              <w:pStyle w:val="TableParagraph"/>
              <w:ind w:right="99"/>
            </w:pPr>
            <w:r>
              <w:rPr>
                <w:spacing w:val="-10"/>
              </w:rPr>
              <w:t>0</w:t>
            </w:r>
          </w:p>
        </w:tc>
        <w:tc>
          <w:tcPr>
            <w:tcW w:w="1008" w:type="dxa"/>
            <w:shd w:val="clear" w:color="auto" w:fill="DAE9F8"/>
          </w:tcPr>
          <w:p w14:paraId="084AB79E" w14:textId="77777777" w:rsidR="006E3F6F" w:rsidRDefault="00EE410A">
            <w:pPr>
              <w:pStyle w:val="TableParagraph"/>
              <w:ind w:right="99"/>
            </w:pPr>
            <w:r>
              <w:rPr>
                <w:spacing w:val="-10"/>
              </w:rPr>
              <w:t>0</w:t>
            </w:r>
          </w:p>
        </w:tc>
        <w:tc>
          <w:tcPr>
            <w:tcW w:w="1234" w:type="dxa"/>
            <w:shd w:val="clear" w:color="auto" w:fill="F1F1F1"/>
          </w:tcPr>
          <w:p w14:paraId="3572EF48" w14:textId="77777777" w:rsidR="006E3F6F" w:rsidRDefault="00EE410A">
            <w:pPr>
              <w:pStyle w:val="TableParagraph"/>
              <w:ind w:right="97"/>
            </w:pPr>
            <w:r>
              <w:rPr>
                <w:spacing w:val="-10"/>
              </w:rPr>
              <w:t>0</w:t>
            </w:r>
          </w:p>
        </w:tc>
        <w:tc>
          <w:tcPr>
            <w:tcW w:w="903" w:type="dxa"/>
            <w:shd w:val="clear" w:color="auto" w:fill="DAE9F8"/>
          </w:tcPr>
          <w:p w14:paraId="1552708E" w14:textId="77777777" w:rsidR="006E3F6F" w:rsidRDefault="00EE410A">
            <w:pPr>
              <w:pStyle w:val="TableParagraph"/>
              <w:ind w:right="97"/>
            </w:pPr>
            <w:r>
              <w:rPr>
                <w:spacing w:val="-10"/>
              </w:rPr>
              <w:t>0</w:t>
            </w:r>
          </w:p>
        </w:tc>
        <w:tc>
          <w:tcPr>
            <w:tcW w:w="927" w:type="dxa"/>
            <w:shd w:val="clear" w:color="auto" w:fill="F1F1F1"/>
          </w:tcPr>
          <w:p w14:paraId="16B4B16F" w14:textId="77777777" w:rsidR="006E3F6F" w:rsidRDefault="00EE410A">
            <w:pPr>
              <w:pStyle w:val="TableParagraph"/>
              <w:ind w:right="97"/>
            </w:pPr>
            <w:r>
              <w:rPr>
                <w:spacing w:val="-10"/>
              </w:rPr>
              <w:t>0</w:t>
            </w:r>
          </w:p>
        </w:tc>
        <w:tc>
          <w:tcPr>
            <w:tcW w:w="1124" w:type="dxa"/>
            <w:shd w:val="clear" w:color="auto" w:fill="DAE9F8"/>
          </w:tcPr>
          <w:p w14:paraId="2D07AB7E" w14:textId="77777777" w:rsidR="006E3F6F" w:rsidRDefault="00EE410A">
            <w:pPr>
              <w:pStyle w:val="TableParagraph"/>
              <w:ind w:right="98"/>
            </w:pPr>
            <w:r>
              <w:rPr>
                <w:spacing w:val="-10"/>
              </w:rPr>
              <w:t>0</w:t>
            </w:r>
          </w:p>
        </w:tc>
        <w:tc>
          <w:tcPr>
            <w:tcW w:w="1083" w:type="dxa"/>
            <w:shd w:val="clear" w:color="auto" w:fill="F1F1F1"/>
          </w:tcPr>
          <w:p w14:paraId="1A4AD525" w14:textId="77777777" w:rsidR="006E3F6F" w:rsidRDefault="00EE410A">
            <w:pPr>
              <w:pStyle w:val="TableParagraph"/>
              <w:ind w:right="98"/>
            </w:pPr>
            <w:r>
              <w:rPr>
                <w:spacing w:val="-10"/>
              </w:rPr>
              <w:t>0</w:t>
            </w:r>
          </w:p>
        </w:tc>
        <w:tc>
          <w:tcPr>
            <w:tcW w:w="1037" w:type="dxa"/>
            <w:shd w:val="clear" w:color="auto" w:fill="DAE9F8"/>
          </w:tcPr>
          <w:p w14:paraId="43DFB426" w14:textId="77777777" w:rsidR="006E3F6F" w:rsidRDefault="00EE410A">
            <w:pPr>
              <w:pStyle w:val="TableParagraph"/>
              <w:ind w:right="98"/>
            </w:pPr>
            <w:r>
              <w:rPr>
                <w:spacing w:val="-10"/>
              </w:rPr>
              <w:t>0</w:t>
            </w:r>
          </w:p>
        </w:tc>
      </w:tr>
      <w:tr w:rsidR="006E3F6F" w14:paraId="0842352F" w14:textId="77777777">
        <w:trPr>
          <w:trHeight w:val="287"/>
        </w:trPr>
        <w:tc>
          <w:tcPr>
            <w:tcW w:w="2103" w:type="dxa"/>
          </w:tcPr>
          <w:p w14:paraId="6F1249DD" w14:textId="77777777" w:rsidR="006E3F6F" w:rsidRDefault="00EE410A">
            <w:pPr>
              <w:pStyle w:val="TableParagraph"/>
              <w:ind w:left="107"/>
              <w:jc w:val="left"/>
            </w:pPr>
            <w:r>
              <w:t>k.</w:t>
            </w:r>
            <w:r>
              <w:rPr>
                <w:spacing w:val="-1"/>
              </w:rPr>
              <w:t xml:space="preserve"> </w:t>
            </w:r>
            <w:r>
              <w:rPr>
                <w:spacing w:val="-4"/>
              </w:rPr>
              <w:t>Arson</w:t>
            </w:r>
          </w:p>
        </w:tc>
        <w:tc>
          <w:tcPr>
            <w:tcW w:w="713" w:type="dxa"/>
            <w:shd w:val="clear" w:color="auto" w:fill="DAE9F8"/>
          </w:tcPr>
          <w:p w14:paraId="2BA88A03" w14:textId="77777777" w:rsidR="006E3F6F" w:rsidRDefault="00EE410A">
            <w:pPr>
              <w:pStyle w:val="TableParagraph"/>
              <w:ind w:right="96"/>
            </w:pPr>
            <w:r>
              <w:rPr>
                <w:spacing w:val="-10"/>
              </w:rPr>
              <w:t>0</w:t>
            </w:r>
          </w:p>
        </w:tc>
        <w:tc>
          <w:tcPr>
            <w:tcW w:w="685" w:type="dxa"/>
            <w:shd w:val="clear" w:color="auto" w:fill="F1F1F1"/>
          </w:tcPr>
          <w:p w14:paraId="7BC37020" w14:textId="77777777" w:rsidR="006E3F6F" w:rsidRDefault="00EE410A">
            <w:pPr>
              <w:pStyle w:val="TableParagraph"/>
              <w:ind w:right="99"/>
            </w:pPr>
            <w:r>
              <w:rPr>
                <w:spacing w:val="-10"/>
              </w:rPr>
              <w:t>0</w:t>
            </w:r>
          </w:p>
        </w:tc>
        <w:tc>
          <w:tcPr>
            <w:tcW w:w="1008" w:type="dxa"/>
            <w:shd w:val="clear" w:color="auto" w:fill="DAE9F8"/>
          </w:tcPr>
          <w:p w14:paraId="13B17011" w14:textId="77777777" w:rsidR="006E3F6F" w:rsidRDefault="00EE410A">
            <w:pPr>
              <w:pStyle w:val="TableParagraph"/>
              <w:ind w:right="99"/>
            </w:pPr>
            <w:r>
              <w:rPr>
                <w:spacing w:val="-10"/>
              </w:rPr>
              <w:t>0</w:t>
            </w:r>
          </w:p>
        </w:tc>
        <w:tc>
          <w:tcPr>
            <w:tcW w:w="1234" w:type="dxa"/>
            <w:shd w:val="clear" w:color="auto" w:fill="F1F1F1"/>
          </w:tcPr>
          <w:p w14:paraId="1924FA25" w14:textId="77777777" w:rsidR="006E3F6F" w:rsidRDefault="00EE410A">
            <w:pPr>
              <w:pStyle w:val="TableParagraph"/>
              <w:ind w:right="97"/>
            </w:pPr>
            <w:r>
              <w:rPr>
                <w:spacing w:val="-10"/>
              </w:rPr>
              <w:t>0</w:t>
            </w:r>
          </w:p>
        </w:tc>
        <w:tc>
          <w:tcPr>
            <w:tcW w:w="903" w:type="dxa"/>
            <w:shd w:val="clear" w:color="auto" w:fill="DAE9F8"/>
          </w:tcPr>
          <w:p w14:paraId="3A9D193C" w14:textId="77777777" w:rsidR="006E3F6F" w:rsidRDefault="00EE410A">
            <w:pPr>
              <w:pStyle w:val="TableParagraph"/>
              <w:ind w:right="97"/>
            </w:pPr>
            <w:r>
              <w:rPr>
                <w:spacing w:val="-10"/>
              </w:rPr>
              <w:t>0</w:t>
            </w:r>
          </w:p>
        </w:tc>
        <w:tc>
          <w:tcPr>
            <w:tcW w:w="927" w:type="dxa"/>
            <w:shd w:val="clear" w:color="auto" w:fill="F1F1F1"/>
          </w:tcPr>
          <w:p w14:paraId="37DDEAB0" w14:textId="77777777" w:rsidR="006E3F6F" w:rsidRDefault="00EE410A">
            <w:pPr>
              <w:pStyle w:val="TableParagraph"/>
              <w:ind w:right="97"/>
            </w:pPr>
            <w:r>
              <w:rPr>
                <w:spacing w:val="-10"/>
              </w:rPr>
              <w:t>0</w:t>
            </w:r>
          </w:p>
        </w:tc>
        <w:tc>
          <w:tcPr>
            <w:tcW w:w="1124" w:type="dxa"/>
            <w:shd w:val="clear" w:color="auto" w:fill="DAE9F8"/>
          </w:tcPr>
          <w:p w14:paraId="57813E3F" w14:textId="77777777" w:rsidR="006E3F6F" w:rsidRDefault="00EE410A">
            <w:pPr>
              <w:pStyle w:val="TableParagraph"/>
              <w:ind w:right="98"/>
            </w:pPr>
            <w:r>
              <w:rPr>
                <w:spacing w:val="-10"/>
              </w:rPr>
              <w:t>0</w:t>
            </w:r>
          </w:p>
        </w:tc>
        <w:tc>
          <w:tcPr>
            <w:tcW w:w="1083" w:type="dxa"/>
            <w:shd w:val="clear" w:color="auto" w:fill="F1F1F1"/>
          </w:tcPr>
          <w:p w14:paraId="143DEEB3" w14:textId="77777777" w:rsidR="006E3F6F" w:rsidRDefault="00EE410A">
            <w:pPr>
              <w:pStyle w:val="TableParagraph"/>
              <w:ind w:right="98"/>
            </w:pPr>
            <w:r>
              <w:rPr>
                <w:spacing w:val="-10"/>
              </w:rPr>
              <w:t>0</w:t>
            </w:r>
          </w:p>
        </w:tc>
        <w:tc>
          <w:tcPr>
            <w:tcW w:w="1037" w:type="dxa"/>
            <w:shd w:val="clear" w:color="auto" w:fill="DAE9F8"/>
          </w:tcPr>
          <w:p w14:paraId="26FB0D83" w14:textId="77777777" w:rsidR="006E3F6F" w:rsidRDefault="00EE410A">
            <w:pPr>
              <w:pStyle w:val="TableParagraph"/>
              <w:ind w:right="98"/>
            </w:pPr>
            <w:r>
              <w:rPr>
                <w:spacing w:val="-10"/>
              </w:rPr>
              <w:t>0</w:t>
            </w:r>
          </w:p>
        </w:tc>
      </w:tr>
      <w:tr w:rsidR="006E3F6F" w14:paraId="7C76947E" w14:textId="77777777">
        <w:trPr>
          <w:trHeight w:val="290"/>
        </w:trPr>
        <w:tc>
          <w:tcPr>
            <w:tcW w:w="2103" w:type="dxa"/>
          </w:tcPr>
          <w:p w14:paraId="6EFEF056" w14:textId="77777777" w:rsidR="006E3F6F" w:rsidRDefault="00EE410A">
            <w:pPr>
              <w:pStyle w:val="TableParagraph"/>
              <w:spacing w:before="43"/>
              <w:ind w:left="107"/>
              <w:jc w:val="left"/>
            </w:pPr>
            <w:r>
              <w:t>l.</w:t>
            </w:r>
            <w:r>
              <w:rPr>
                <w:spacing w:val="-1"/>
              </w:rPr>
              <w:t xml:space="preserve"> </w:t>
            </w:r>
            <w:r>
              <w:t>Simple</w:t>
            </w:r>
            <w:r>
              <w:rPr>
                <w:spacing w:val="-1"/>
              </w:rPr>
              <w:t xml:space="preserve"> </w:t>
            </w:r>
            <w:r>
              <w:rPr>
                <w:spacing w:val="-2"/>
              </w:rPr>
              <w:t>assault</w:t>
            </w:r>
          </w:p>
        </w:tc>
        <w:tc>
          <w:tcPr>
            <w:tcW w:w="713" w:type="dxa"/>
            <w:shd w:val="clear" w:color="auto" w:fill="DAE9F8"/>
          </w:tcPr>
          <w:p w14:paraId="45571026" w14:textId="77777777" w:rsidR="006E3F6F" w:rsidRDefault="00EE410A">
            <w:pPr>
              <w:pStyle w:val="TableParagraph"/>
              <w:spacing w:before="43"/>
              <w:ind w:right="96"/>
            </w:pPr>
            <w:r>
              <w:rPr>
                <w:spacing w:val="-10"/>
              </w:rPr>
              <w:t>0</w:t>
            </w:r>
          </w:p>
        </w:tc>
        <w:tc>
          <w:tcPr>
            <w:tcW w:w="685" w:type="dxa"/>
            <w:shd w:val="clear" w:color="auto" w:fill="F1F1F1"/>
          </w:tcPr>
          <w:p w14:paraId="381353DA" w14:textId="77777777" w:rsidR="006E3F6F" w:rsidRDefault="00EE410A">
            <w:pPr>
              <w:pStyle w:val="TableParagraph"/>
              <w:spacing w:before="43"/>
              <w:ind w:right="99"/>
            </w:pPr>
            <w:r>
              <w:rPr>
                <w:spacing w:val="-10"/>
              </w:rPr>
              <w:t>0</w:t>
            </w:r>
          </w:p>
        </w:tc>
        <w:tc>
          <w:tcPr>
            <w:tcW w:w="1008" w:type="dxa"/>
            <w:shd w:val="clear" w:color="auto" w:fill="DAE9F8"/>
          </w:tcPr>
          <w:p w14:paraId="5884A810" w14:textId="77777777" w:rsidR="006E3F6F" w:rsidRDefault="00EE410A">
            <w:pPr>
              <w:pStyle w:val="TableParagraph"/>
              <w:spacing w:before="43"/>
              <w:ind w:right="99"/>
            </w:pPr>
            <w:r>
              <w:rPr>
                <w:spacing w:val="-10"/>
              </w:rPr>
              <w:t>0</w:t>
            </w:r>
          </w:p>
        </w:tc>
        <w:tc>
          <w:tcPr>
            <w:tcW w:w="1234" w:type="dxa"/>
            <w:shd w:val="clear" w:color="auto" w:fill="F1F1F1"/>
          </w:tcPr>
          <w:p w14:paraId="74304DCB" w14:textId="77777777" w:rsidR="006E3F6F" w:rsidRDefault="00EE410A">
            <w:pPr>
              <w:pStyle w:val="TableParagraph"/>
              <w:spacing w:before="43"/>
              <w:ind w:right="97"/>
            </w:pPr>
            <w:r>
              <w:rPr>
                <w:spacing w:val="-10"/>
              </w:rPr>
              <w:t>0</w:t>
            </w:r>
          </w:p>
        </w:tc>
        <w:tc>
          <w:tcPr>
            <w:tcW w:w="903" w:type="dxa"/>
            <w:shd w:val="clear" w:color="auto" w:fill="DAE9F8"/>
          </w:tcPr>
          <w:p w14:paraId="7C2558BB" w14:textId="77777777" w:rsidR="006E3F6F" w:rsidRDefault="00EE410A">
            <w:pPr>
              <w:pStyle w:val="TableParagraph"/>
              <w:spacing w:before="43"/>
              <w:ind w:right="97"/>
            </w:pPr>
            <w:r>
              <w:rPr>
                <w:spacing w:val="-10"/>
              </w:rPr>
              <w:t>0</w:t>
            </w:r>
          </w:p>
        </w:tc>
        <w:tc>
          <w:tcPr>
            <w:tcW w:w="927" w:type="dxa"/>
            <w:shd w:val="clear" w:color="auto" w:fill="F1F1F1"/>
          </w:tcPr>
          <w:p w14:paraId="3FCA0508" w14:textId="77777777" w:rsidR="006E3F6F" w:rsidRDefault="00EE410A">
            <w:pPr>
              <w:pStyle w:val="TableParagraph"/>
              <w:spacing w:before="43"/>
              <w:ind w:right="97"/>
            </w:pPr>
            <w:r>
              <w:rPr>
                <w:spacing w:val="-10"/>
              </w:rPr>
              <w:t>0</w:t>
            </w:r>
          </w:p>
        </w:tc>
        <w:tc>
          <w:tcPr>
            <w:tcW w:w="1124" w:type="dxa"/>
            <w:shd w:val="clear" w:color="auto" w:fill="DAE9F8"/>
          </w:tcPr>
          <w:p w14:paraId="442FCA90" w14:textId="77777777" w:rsidR="006E3F6F" w:rsidRDefault="00EE410A">
            <w:pPr>
              <w:pStyle w:val="TableParagraph"/>
              <w:spacing w:before="43"/>
              <w:ind w:right="98"/>
            </w:pPr>
            <w:r>
              <w:rPr>
                <w:spacing w:val="-10"/>
              </w:rPr>
              <w:t>0</w:t>
            </w:r>
          </w:p>
        </w:tc>
        <w:tc>
          <w:tcPr>
            <w:tcW w:w="1083" w:type="dxa"/>
            <w:shd w:val="clear" w:color="auto" w:fill="F1F1F1"/>
          </w:tcPr>
          <w:p w14:paraId="787ADB2A" w14:textId="77777777" w:rsidR="006E3F6F" w:rsidRDefault="00EE410A">
            <w:pPr>
              <w:pStyle w:val="TableParagraph"/>
              <w:spacing w:before="43"/>
              <w:ind w:right="98"/>
            </w:pPr>
            <w:r>
              <w:rPr>
                <w:spacing w:val="-10"/>
              </w:rPr>
              <w:t>0</w:t>
            </w:r>
          </w:p>
        </w:tc>
        <w:tc>
          <w:tcPr>
            <w:tcW w:w="1037" w:type="dxa"/>
            <w:shd w:val="clear" w:color="auto" w:fill="DAE9F8"/>
          </w:tcPr>
          <w:p w14:paraId="1C36C6D5" w14:textId="77777777" w:rsidR="006E3F6F" w:rsidRDefault="00EE410A">
            <w:pPr>
              <w:pStyle w:val="TableParagraph"/>
              <w:spacing w:before="43"/>
              <w:ind w:right="98"/>
            </w:pPr>
            <w:r>
              <w:rPr>
                <w:spacing w:val="-10"/>
              </w:rPr>
              <w:t>0</w:t>
            </w:r>
          </w:p>
        </w:tc>
      </w:tr>
      <w:tr w:rsidR="006E3F6F" w14:paraId="2B2E8C2A" w14:textId="77777777">
        <w:trPr>
          <w:trHeight w:val="287"/>
        </w:trPr>
        <w:tc>
          <w:tcPr>
            <w:tcW w:w="2103" w:type="dxa"/>
          </w:tcPr>
          <w:p w14:paraId="6C2BB209" w14:textId="77777777" w:rsidR="006E3F6F" w:rsidRDefault="00EE410A">
            <w:pPr>
              <w:pStyle w:val="TableParagraph"/>
              <w:ind w:left="107"/>
              <w:jc w:val="left"/>
            </w:pPr>
            <w:r>
              <w:t>m.</w:t>
            </w:r>
            <w:r>
              <w:rPr>
                <w:spacing w:val="-3"/>
              </w:rPr>
              <w:t xml:space="preserve"> </w:t>
            </w:r>
            <w:r>
              <w:t>Larceny-</w:t>
            </w:r>
            <w:r>
              <w:rPr>
                <w:spacing w:val="-2"/>
              </w:rPr>
              <w:t>theft</w:t>
            </w:r>
          </w:p>
        </w:tc>
        <w:tc>
          <w:tcPr>
            <w:tcW w:w="713" w:type="dxa"/>
            <w:shd w:val="clear" w:color="auto" w:fill="DAE9F8"/>
          </w:tcPr>
          <w:p w14:paraId="635A04AB" w14:textId="77777777" w:rsidR="006E3F6F" w:rsidRDefault="00EE410A">
            <w:pPr>
              <w:pStyle w:val="TableParagraph"/>
              <w:ind w:right="96"/>
            </w:pPr>
            <w:r>
              <w:rPr>
                <w:spacing w:val="-10"/>
              </w:rPr>
              <w:t>0</w:t>
            </w:r>
          </w:p>
        </w:tc>
        <w:tc>
          <w:tcPr>
            <w:tcW w:w="685" w:type="dxa"/>
            <w:shd w:val="clear" w:color="auto" w:fill="F1F1F1"/>
          </w:tcPr>
          <w:p w14:paraId="0F7208A3" w14:textId="77777777" w:rsidR="006E3F6F" w:rsidRDefault="00EE410A">
            <w:pPr>
              <w:pStyle w:val="TableParagraph"/>
              <w:ind w:right="99"/>
            </w:pPr>
            <w:r>
              <w:rPr>
                <w:spacing w:val="-10"/>
              </w:rPr>
              <w:t>0</w:t>
            </w:r>
          </w:p>
        </w:tc>
        <w:tc>
          <w:tcPr>
            <w:tcW w:w="1008" w:type="dxa"/>
            <w:shd w:val="clear" w:color="auto" w:fill="DAE9F8"/>
          </w:tcPr>
          <w:p w14:paraId="24C21A00" w14:textId="77777777" w:rsidR="006E3F6F" w:rsidRDefault="00EE410A">
            <w:pPr>
              <w:pStyle w:val="TableParagraph"/>
              <w:ind w:right="99"/>
            </w:pPr>
            <w:r>
              <w:rPr>
                <w:spacing w:val="-10"/>
              </w:rPr>
              <w:t>0</w:t>
            </w:r>
          </w:p>
        </w:tc>
        <w:tc>
          <w:tcPr>
            <w:tcW w:w="1234" w:type="dxa"/>
            <w:shd w:val="clear" w:color="auto" w:fill="F1F1F1"/>
          </w:tcPr>
          <w:p w14:paraId="456C4219" w14:textId="77777777" w:rsidR="006E3F6F" w:rsidRDefault="00EE410A">
            <w:pPr>
              <w:pStyle w:val="TableParagraph"/>
              <w:ind w:right="97"/>
            </w:pPr>
            <w:r>
              <w:rPr>
                <w:spacing w:val="-10"/>
              </w:rPr>
              <w:t>0</w:t>
            </w:r>
          </w:p>
        </w:tc>
        <w:tc>
          <w:tcPr>
            <w:tcW w:w="903" w:type="dxa"/>
            <w:shd w:val="clear" w:color="auto" w:fill="DAE9F8"/>
          </w:tcPr>
          <w:p w14:paraId="65309996" w14:textId="77777777" w:rsidR="006E3F6F" w:rsidRDefault="00EE410A">
            <w:pPr>
              <w:pStyle w:val="TableParagraph"/>
              <w:ind w:right="97"/>
            </w:pPr>
            <w:r>
              <w:rPr>
                <w:spacing w:val="-10"/>
              </w:rPr>
              <w:t>0</w:t>
            </w:r>
          </w:p>
        </w:tc>
        <w:tc>
          <w:tcPr>
            <w:tcW w:w="927" w:type="dxa"/>
            <w:shd w:val="clear" w:color="auto" w:fill="F1F1F1"/>
          </w:tcPr>
          <w:p w14:paraId="14810DE6" w14:textId="77777777" w:rsidR="006E3F6F" w:rsidRDefault="00EE410A">
            <w:pPr>
              <w:pStyle w:val="TableParagraph"/>
              <w:ind w:right="97"/>
            </w:pPr>
            <w:r>
              <w:rPr>
                <w:spacing w:val="-10"/>
              </w:rPr>
              <w:t>0</w:t>
            </w:r>
          </w:p>
        </w:tc>
        <w:tc>
          <w:tcPr>
            <w:tcW w:w="1124" w:type="dxa"/>
            <w:shd w:val="clear" w:color="auto" w:fill="DAE9F8"/>
          </w:tcPr>
          <w:p w14:paraId="35FEF471" w14:textId="77777777" w:rsidR="006E3F6F" w:rsidRDefault="00EE410A">
            <w:pPr>
              <w:pStyle w:val="TableParagraph"/>
              <w:ind w:right="98"/>
            </w:pPr>
            <w:r>
              <w:rPr>
                <w:spacing w:val="-10"/>
              </w:rPr>
              <w:t>0</w:t>
            </w:r>
          </w:p>
        </w:tc>
        <w:tc>
          <w:tcPr>
            <w:tcW w:w="1083" w:type="dxa"/>
            <w:shd w:val="clear" w:color="auto" w:fill="F1F1F1"/>
          </w:tcPr>
          <w:p w14:paraId="10F45C42" w14:textId="77777777" w:rsidR="006E3F6F" w:rsidRDefault="00EE410A">
            <w:pPr>
              <w:pStyle w:val="TableParagraph"/>
              <w:ind w:right="98"/>
            </w:pPr>
            <w:r>
              <w:rPr>
                <w:spacing w:val="-10"/>
              </w:rPr>
              <w:t>0</w:t>
            </w:r>
          </w:p>
        </w:tc>
        <w:tc>
          <w:tcPr>
            <w:tcW w:w="1037" w:type="dxa"/>
            <w:shd w:val="clear" w:color="auto" w:fill="DAE9F8"/>
          </w:tcPr>
          <w:p w14:paraId="09841537" w14:textId="77777777" w:rsidR="006E3F6F" w:rsidRDefault="00EE410A">
            <w:pPr>
              <w:pStyle w:val="TableParagraph"/>
              <w:ind w:right="98"/>
            </w:pPr>
            <w:r>
              <w:rPr>
                <w:spacing w:val="-10"/>
              </w:rPr>
              <w:t>0</w:t>
            </w:r>
          </w:p>
        </w:tc>
      </w:tr>
      <w:tr w:rsidR="006E3F6F" w14:paraId="5460346C" w14:textId="77777777">
        <w:trPr>
          <w:trHeight w:val="287"/>
        </w:trPr>
        <w:tc>
          <w:tcPr>
            <w:tcW w:w="2103" w:type="dxa"/>
          </w:tcPr>
          <w:p w14:paraId="33C3EF0A" w14:textId="77777777" w:rsidR="006E3F6F" w:rsidRDefault="00EE410A">
            <w:pPr>
              <w:pStyle w:val="TableParagraph"/>
              <w:ind w:left="107"/>
              <w:jc w:val="left"/>
            </w:pPr>
            <w:r>
              <w:t xml:space="preserve">n. </w:t>
            </w:r>
            <w:r>
              <w:rPr>
                <w:spacing w:val="-2"/>
              </w:rPr>
              <w:t>Intimidation</w:t>
            </w:r>
          </w:p>
        </w:tc>
        <w:tc>
          <w:tcPr>
            <w:tcW w:w="713" w:type="dxa"/>
            <w:shd w:val="clear" w:color="auto" w:fill="DAE9F8"/>
          </w:tcPr>
          <w:p w14:paraId="7EB62CEB" w14:textId="77777777" w:rsidR="006E3F6F" w:rsidRDefault="00EE410A">
            <w:pPr>
              <w:pStyle w:val="TableParagraph"/>
              <w:ind w:right="96"/>
            </w:pPr>
            <w:r>
              <w:rPr>
                <w:spacing w:val="-10"/>
              </w:rPr>
              <w:t>0</w:t>
            </w:r>
          </w:p>
        </w:tc>
        <w:tc>
          <w:tcPr>
            <w:tcW w:w="685" w:type="dxa"/>
            <w:shd w:val="clear" w:color="auto" w:fill="F1F1F1"/>
          </w:tcPr>
          <w:p w14:paraId="2DE62EDB" w14:textId="77777777" w:rsidR="006E3F6F" w:rsidRDefault="00EE410A">
            <w:pPr>
              <w:pStyle w:val="TableParagraph"/>
              <w:ind w:right="99"/>
            </w:pPr>
            <w:r>
              <w:rPr>
                <w:spacing w:val="-10"/>
              </w:rPr>
              <w:t>0</w:t>
            </w:r>
          </w:p>
        </w:tc>
        <w:tc>
          <w:tcPr>
            <w:tcW w:w="1008" w:type="dxa"/>
            <w:shd w:val="clear" w:color="auto" w:fill="DAE9F8"/>
          </w:tcPr>
          <w:p w14:paraId="72A04838" w14:textId="77777777" w:rsidR="006E3F6F" w:rsidRDefault="00EE410A">
            <w:pPr>
              <w:pStyle w:val="TableParagraph"/>
              <w:ind w:right="99"/>
            </w:pPr>
            <w:r>
              <w:rPr>
                <w:spacing w:val="-10"/>
              </w:rPr>
              <w:t>0</w:t>
            </w:r>
          </w:p>
        </w:tc>
        <w:tc>
          <w:tcPr>
            <w:tcW w:w="1234" w:type="dxa"/>
            <w:shd w:val="clear" w:color="auto" w:fill="F1F1F1"/>
          </w:tcPr>
          <w:p w14:paraId="09FF832F" w14:textId="77777777" w:rsidR="006E3F6F" w:rsidRDefault="00EE410A">
            <w:pPr>
              <w:pStyle w:val="TableParagraph"/>
              <w:ind w:right="97"/>
            </w:pPr>
            <w:r>
              <w:rPr>
                <w:spacing w:val="-10"/>
              </w:rPr>
              <w:t>0</w:t>
            </w:r>
          </w:p>
        </w:tc>
        <w:tc>
          <w:tcPr>
            <w:tcW w:w="903" w:type="dxa"/>
            <w:shd w:val="clear" w:color="auto" w:fill="DAE9F8"/>
          </w:tcPr>
          <w:p w14:paraId="2A5858D9" w14:textId="77777777" w:rsidR="006E3F6F" w:rsidRDefault="00EE410A">
            <w:pPr>
              <w:pStyle w:val="TableParagraph"/>
              <w:ind w:right="97"/>
            </w:pPr>
            <w:r>
              <w:rPr>
                <w:spacing w:val="-10"/>
              </w:rPr>
              <w:t>0</w:t>
            </w:r>
          </w:p>
        </w:tc>
        <w:tc>
          <w:tcPr>
            <w:tcW w:w="927" w:type="dxa"/>
            <w:shd w:val="clear" w:color="auto" w:fill="F1F1F1"/>
          </w:tcPr>
          <w:p w14:paraId="1A554E35" w14:textId="77777777" w:rsidR="006E3F6F" w:rsidRDefault="00EE410A">
            <w:pPr>
              <w:pStyle w:val="TableParagraph"/>
              <w:ind w:right="97"/>
            </w:pPr>
            <w:r>
              <w:rPr>
                <w:spacing w:val="-10"/>
              </w:rPr>
              <w:t>0</w:t>
            </w:r>
          </w:p>
        </w:tc>
        <w:tc>
          <w:tcPr>
            <w:tcW w:w="1124" w:type="dxa"/>
            <w:shd w:val="clear" w:color="auto" w:fill="DAE9F8"/>
          </w:tcPr>
          <w:p w14:paraId="55A604C5" w14:textId="77777777" w:rsidR="006E3F6F" w:rsidRDefault="00EE410A">
            <w:pPr>
              <w:pStyle w:val="TableParagraph"/>
              <w:ind w:right="98"/>
            </w:pPr>
            <w:r>
              <w:rPr>
                <w:spacing w:val="-10"/>
              </w:rPr>
              <w:t>0</w:t>
            </w:r>
          </w:p>
        </w:tc>
        <w:tc>
          <w:tcPr>
            <w:tcW w:w="1083" w:type="dxa"/>
            <w:shd w:val="clear" w:color="auto" w:fill="F1F1F1"/>
          </w:tcPr>
          <w:p w14:paraId="5D11D846" w14:textId="77777777" w:rsidR="006E3F6F" w:rsidRDefault="00EE410A">
            <w:pPr>
              <w:pStyle w:val="TableParagraph"/>
              <w:ind w:right="98"/>
            </w:pPr>
            <w:r>
              <w:rPr>
                <w:spacing w:val="-10"/>
              </w:rPr>
              <w:t>0</w:t>
            </w:r>
          </w:p>
        </w:tc>
        <w:tc>
          <w:tcPr>
            <w:tcW w:w="1037" w:type="dxa"/>
            <w:shd w:val="clear" w:color="auto" w:fill="DAE9F8"/>
          </w:tcPr>
          <w:p w14:paraId="10A2E60D" w14:textId="77777777" w:rsidR="006E3F6F" w:rsidRDefault="00EE410A">
            <w:pPr>
              <w:pStyle w:val="TableParagraph"/>
              <w:ind w:right="98"/>
            </w:pPr>
            <w:r>
              <w:rPr>
                <w:spacing w:val="-10"/>
              </w:rPr>
              <w:t>0</w:t>
            </w:r>
          </w:p>
        </w:tc>
      </w:tr>
      <w:tr w:rsidR="006E3F6F" w14:paraId="38AC766C" w14:textId="77777777">
        <w:trPr>
          <w:trHeight w:val="744"/>
        </w:trPr>
        <w:tc>
          <w:tcPr>
            <w:tcW w:w="2103" w:type="dxa"/>
          </w:tcPr>
          <w:p w14:paraId="09C7F9D1" w14:textId="77777777" w:rsidR="006E3F6F" w:rsidRDefault="00EE410A">
            <w:pPr>
              <w:pStyle w:val="TableParagraph"/>
              <w:spacing w:before="0" w:line="240" w:lineRule="auto"/>
              <w:ind w:left="107" w:right="9"/>
              <w:jc w:val="left"/>
            </w:pPr>
            <w:r>
              <w:rPr>
                <w:spacing w:val="-6"/>
              </w:rPr>
              <w:t xml:space="preserve">o. </w:t>
            </w:r>
            <w:r>
              <w:rPr>
                <w:spacing w:val="-2"/>
              </w:rPr>
              <w:t>Destruction/damage/</w:t>
            </w:r>
          </w:p>
          <w:p w14:paraId="57C76D96" w14:textId="77777777" w:rsidR="006E3F6F" w:rsidRDefault="00EE410A">
            <w:pPr>
              <w:pStyle w:val="TableParagraph"/>
              <w:spacing w:before="0" w:line="229" w:lineRule="exact"/>
              <w:ind w:left="107"/>
              <w:jc w:val="left"/>
            </w:pPr>
            <w:r>
              <w:t>vandalism</w:t>
            </w:r>
            <w:r>
              <w:rPr>
                <w:spacing w:val="-4"/>
              </w:rPr>
              <w:t xml:space="preserve"> </w:t>
            </w:r>
            <w:r>
              <w:t>of</w:t>
            </w:r>
            <w:r>
              <w:rPr>
                <w:spacing w:val="-3"/>
              </w:rPr>
              <w:t xml:space="preserve"> </w:t>
            </w:r>
            <w:r>
              <w:rPr>
                <w:spacing w:val="-2"/>
              </w:rPr>
              <w:t>property</w:t>
            </w:r>
          </w:p>
        </w:tc>
        <w:tc>
          <w:tcPr>
            <w:tcW w:w="713" w:type="dxa"/>
            <w:shd w:val="clear" w:color="auto" w:fill="DAE9F8"/>
          </w:tcPr>
          <w:p w14:paraId="18C40935" w14:textId="77777777" w:rsidR="006E3F6F" w:rsidRDefault="006E3F6F">
            <w:pPr>
              <w:pStyle w:val="TableParagraph"/>
              <w:spacing w:before="247" w:line="240" w:lineRule="auto"/>
              <w:jc w:val="left"/>
              <w:rPr>
                <w:i/>
              </w:rPr>
            </w:pPr>
          </w:p>
          <w:p w14:paraId="33A1F771" w14:textId="77777777" w:rsidR="006E3F6F" w:rsidRDefault="00EE410A">
            <w:pPr>
              <w:pStyle w:val="TableParagraph"/>
              <w:spacing w:before="0" w:line="229" w:lineRule="exact"/>
              <w:ind w:right="96"/>
            </w:pPr>
            <w:r>
              <w:rPr>
                <w:spacing w:val="-10"/>
              </w:rPr>
              <w:t>0</w:t>
            </w:r>
          </w:p>
        </w:tc>
        <w:tc>
          <w:tcPr>
            <w:tcW w:w="685" w:type="dxa"/>
            <w:shd w:val="clear" w:color="auto" w:fill="F1F1F1"/>
          </w:tcPr>
          <w:p w14:paraId="679E84F0" w14:textId="77777777" w:rsidR="006E3F6F" w:rsidRDefault="006E3F6F">
            <w:pPr>
              <w:pStyle w:val="TableParagraph"/>
              <w:spacing w:before="247" w:line="240" w:lineRule="auto"/>
              <w:jc w:val="left"/>
              <w:rPr>
                <w:i/>
              </w:rPr>
            </w:pPr>
          </w:p>
          <w:p w14:paraId="475ED1B0" w14:textId="77777777" w:rsidR="006E3F6F" w:rsidRDefault="00EE410A">
            <w:pPr>
              <w:pStyle w:val="TableParagraph"/>
              <w:spacing w:before="0" w:line="229" w:lineRule="exact"/>
              <w:ind w:right="99"/>
            </w:pPr>
            <w:r>
              <w:rPr>
                <w:spacing w:val="-10"/>
              </w:rPr>
              <w:t>0</w:t>
            </w:r>
          </w:p>
        </w:tc>
        <w:tc>
          <w:tcPr>
            <w:tcW w:w="1008" w:type="dxa"/>
            <w:shd w:val="clear" w:color="auto" w:fill="DAE9F8"/>
          </w:tcPr>
          <w:p w14:paraId="1B9F395C" w14:textId="77777777" w:rsidR="006E3F6F" w:rsidRDefault="006E3F6F">
            <w:pPr>
              <w:pStyle w:val="TableParagraph"/>
              <w:spacing w:before="247" w:line="240" w:lineRule="auto"/>
              <w:jc w:val="left"/>
              <w:rPr>
                <w:i/>
              </w:rPr>
            </w:pPr>
          </w:p>
          <w:p w14:paraId="466851E4" w14:textId="77777777" w:rsidR="006E3F6F" w:rsidRDefault="00EE410A">
            <w:pPr>
              <w:pStyle w:val="TableParagraph"/>
              <w:spacing w:before="0" w:line="229" w:lineRule="exact"/>
              <w:ind w:right="99"/>
            </w:pPr>
            <w:r>
              <w:rPr>
                <w:spacing w:val="-10"/>
              </w:rPr>
              <w:t>0</w:t>
            </w:r>
          </w:p>
        </w:tc>
        <w:tc>
          <w:tcPr>
            <w:tcW w:w="1234" w:type="dxa"/>
            <w:shd w:val="clear" w:color="auto" w:fill="F1F1F1"/>
          </w:tcPr>
          <w:p w14:paraId="2B1A7F02" w14:textId="77777777" w:rsidR="006E3F6F" w:rsidRDefault="006E3F6F">
            <w:pPr>
              <w:pStyle w:val="TableParagraph"/>
              <w:spacing w:before="247" w:line="240" w:lineRule="auto"/>
              <w:jc w:val="left"/>
              <w:rPr>
                <w:i/>
              </w:rPr>
            </w:pPr>
          </w:p>
          <w:p w14:paraId="328727C6" w14:textId="77777777" w:rsidR="006E3F6F" w:rsidRDefault="00EE410A">
            <w:pPr>
              <w:pStyle w:val="TableParagraph"/>
              <w:spacing w:before="0" w:line="229" w:lineRule="exact"/>
              <w:ind w:right="97"/>
            </w:pPr>
            <w:r>
              <w:rPr>
                <w:spacing w:val="-10"/>
              </w:rPr>
              <w:t>0</w:t>
            </w:r>
          </w:p>
        </w:tc>
        <w:tc>
          <w:tcPr>
            <w:tcW w:w="903" w:type="dxa"/>
            <w:shd w:val="clear" w:color="auto" w:fill="DAE9F8"/>
          </w:tcPr>
          <w:p w14:paraId="060DABAD" w14:textId="77777777" w:rsidR="006E3F6F" w:rsidRDefault="006E3F6F">
            <w:pPr>
              <w:pStyle w:val="TableParagraph"/>
              <w:spacing w:before="247" w:line="240" w:lineRule="auto"/>
              <w:jc w:val="left"/>
              <w:rPr>
                <w:i/>
              </w:rPr>
            </w:pPr>
          </w:p>
          <w:p w14:paraId="557FD008" w14:textId="77777777" w:rsidR="006E3F6F" w:rsidRDefault="00EE410A">
            <w:pPr>
              <w:pStyle w:val="TableParagraph"/>
              <w:spacing w:before="0" w:line="229" w:lineRule="exact"/>
              <w:ind w:right="97"/>
            </w:pPr>
            <w:r>
              <w:rPr>
                <w:spacing w:val="-10"/>
              </w:rPr>
              <w:t>0</w:t>
            </w:r>
          </w:p>
        </w:tc>
        <w:tc>
          <w:tcPr>
            <w:tcW w:w="927" w:type="dxa"/>
            <w:shd w:val="clear" w:color="auto" w:fill="F1F1F1"/>
          </w:tcPr>
          <w:p w14:paraId="235CA7FD" w14:textId="77777777" w:rsidR="006E3F6F" w:rsidRDefault="006E3F6F">
            <w:pPr>
              <w:pStyle w:val="TableParagraph"/>
              <w:spacing w:before="247" w:line="240" w:lineRule="auto"/>
              <w:jc w:val="left"/>
              <w:rPr>
                <w:i/>
              </w:rPr>
            </w:pPr>
          </w:p>
          <w:p w14:paraId="34A549A9" w14:textId="77777777" w:rsidR="006E3F6F" w:rsidRDefault="00EE410A">
            <w:pPr>
              <w:pStyle w:val="TableParagraph"/>
              <w:spacing w:before="0" w:line="229" w:lineRule="exact"/>
              <w:ind w:right="97"/>
            </w:pPr>
            <w:r>
              <w:rPr>
                <w:spacing w:val="-10"/>
              </w:rPr>
              <w:t>0</w:t>
            </w:r>
          </w:p>
        </w:tc>
        <w:tc>
          <w:tcPr>
            <w:tcW w:w="1124" w:type="dxa"/>
            <w:shd w:val="clear" w:color="auto" w:fill="DAE9F8"/>
          </w:tcPr>
          <w:p w14:paraId="4407AD70" w14:textId="77777777" w:rsidR="006E3F6F" w:rsidRDefault="006E3F6F">
            <w:pPr>
              <w:pStyle w:val="TableParagraph"/>
              <w:spacing w:before="247" w:line="240" w:lineRule="auto"/>
              <w:jc w:val="left"/>
              <w:rPr>
                <w:i/>
              </w:rPr>
            </w:pPr>
          </w:p>
          <w:p w14:paraId="759581BE" w14:textId="77777777" w:rsidR="006E3F6F" w:rsidRDefault="00EE410A">
            <w:pPr>
              <w:pStyle w:val="TableParagraph"/>
              <w:spacing w:before="0" w:line="229" w:lineRule="exact"/>
              <w:ind w:right="98"/>
            </w:pPr>
            <w:r>
              <w:rPr>
                <w:spacing w:val="-10"/>
              </w:rPr>
              <w:t>0</w:t>
            </w:r>
          </w:p>
        </w:tc>
        <w:tc>
          <w:tcPr>
            <w:tcW w:w="1083" w:type="dxa"/>
            <w:shd w:val="clear" w:color="auto" w:fill="F1F1F1"/>
          </w:tcPr>
          <w:p w14:paraId="039F50FC" w14:textId="77777777" w:rsidR="006E3F6F" w:rsidRDefault="006E3F6F">
            <w:pPr>
              <w:pStyle w:val="TableParagraph"/>
              <w:spacing w:before="247" w:line="240" w:lineRule="auto"/>
              <w:jc w:val="left"/>
              <w:rPr>
                <w:i/>
              </w:rPr>
            </w:pPr>
          </w:p>
          <w:p w14:paraId="11F289DF" w14:textId="77777777" w:rsidR="006E3F6F" w:rsidRDefault="00EE410A">
            <w:pPr>
              <w:pStyle w:val="TableParagraph"/>
              <w:spacing w:before="0" w:line="229" w:lineRule="exact"/>
              <w:ind w:right="98"/>
            </w:pPr>
            <w:r>
              <w:rPr>
                <w:spacing w:val="-10"/>
              </w:rPr>
              <w:t>0</w:t>
            </w:r>
          </w:p>
        </w:tc>
        <w:tc>
          <w:tcPr>
            <w:tcW w:w="1037" w:type="dxa"/>
            <w:shd w:val="clear" w:color="auto" w:fill="DAE9F8"/>
          </w:tcPr>
          <w:p w14:paraId="209FFDF0" w14:textId="77777777" w:rsidR="006E3F6F" w:rsidRDefault="006E3F6F">
            <w:pPr>
              <w:pStyle w:val="TableParagraph"/>
              <w:spacing w:before="247" w:line="240" w:lineRule="auto"/>
              <w:jc w:val="left"/>
              <w:rPr>
                <w:i/>
              </w:rPr>
            </w:pPr>
          </w:p>
          <w:p w14:paraId="34DDB66E" w14:textId="77777777" w:rsidR="006E3F6F" w:rsidRDefault="00EE410A">
            <w:pPr>
              <w:pStyle w:val="TableParagraph"/>
              <w:spacing w:before="0" w:line="229" w:lineRule="exact"/>
              <w:ind w:right="98"/>
            </w:pPr>
            <w:r>
              <w:rPr>
                <w:spacing w:val="-10"/>
              </w:rPr>
              <w:t>0</w:t>
            </w:r>
          </w:p>
        </w:tc>
      </w:tr>
    </w:tbl>
    <w:p w14:paraId="4B47EC9E" w14:textId="77777777" w:rsidR="006E3F6F" w:rsidRDefault="006E3F6F">
      <w:pPr>
        <w:pStyle w:val="BodyText"/>
        <w:ind w:left="0"/>
        <w:rPr>
          <w:i/>
          <w:sz w:val="20"/>
        </w:rPr>
      </w:pPr>
    </w:p>
    <w:p w14:paraId="214D4C02" w14:textId="77777777" w:rsidR="006E3F6F" w:rsidRDefault="006E3F6F">
      <w:pPr>
        <w:pStyle w:val="BodyText"/>
        <w:ind w:left="0"/>
        <w:rPr>
          <w:i/>
          <w:sz w:val="20"/>
        </w:rPr>
      </w:pPr>
    </w:p>
    <w:p w14:paraId="2D699DB4" w14:textId="77777777" w:rsidR="006E3F6F" w:rsidRDefault="006E3F6F">
      <w:pPr>
        <w:pStyle w:val="BodyText"/>
        <w:ind w:left="0"/>
        <w:rPr>
          <w:i/>
          <w:sz w:val="20"/>
        </w:rPr>
      </w:pPr>
    </w:p>
    <w:p w14:paraId="47D3C5FA" w14:textId="77777777" w:rsidR="006E3F6F" w:rsidRDefault="006E3F6F">
      <w:pPr>
        <w:pStyle w:val="BodyText"/>
        <w:spacing w:before="35"/>
        <w:ind w:left="0"/>
        <w:rPr>
          <w:i/>
          <w:sz w:val="20"/>
        </w:rPr>
      </w:pPr>
    </w:p>
    <w:tbl>
      <w:tblPr>
        <w:tblW w:w="0" w:type="auto"/>
        <w:tblInd w:w="5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03"/>
        <w:gridCol w:w="713"/>
        <w:gridCol w:w="685"/>
        <w:gridCol w:w="1008"/>
        <w:gridCol w:w="1234"/>
        <w:gridCol w:w="903"/>
        <w:gridCol w:w="927"/>
        <w:gridCol w:w="1124"/>
        <w:gridCol w:w="1083"/>
        <w:gridCol w:w="1037"/>
      </w:tblGrid>
      <w:tr w:rsidR="006E3F6F" w14:paraId="02984585" w14:textId="77777777">
        <w:trPr>
          <w:trHeight w:val="743"/>
        </w:trPr>
        <w:tc>
          <w:tcPr>
            <w:tcW w:w="2103" w:type="dxa"/>
          </w:tcPr>
          <w:p w14:paraId="225EDB84" w14:textId="77777777" w:rsidR="006E3F6F" w:rsidRDefault="00EE410A">
            <w:pPr>
              <w:pStyle w:val="TableParagraph"/>
              <w:spacing w:before="2" w:line="240" w:lineRule="auto"/>
              <w:ind w:left="9" w:right="1"/>
              <w:jc w:val="center"/>
              <w:rPr>
                <w:b/>
              </w:rPr>
            </w:pPr>
            <w:r>
              <w:rPr>
                <w:b/>
              </w:rPr>
              <w:t>Criminal</w:t>
            </w:r>
            <w:r>
              <w:rPr>
                <w:b/>
                <w:spacing w:val="-14"/>
              </w:rPr>
              <w:t xml:space="preserve"> </w:t>
            </w:r>
            <w:r>
              <w:rPr>
                <w:b/>
              </w:rPr>
              <w:t>Offense</w:t>
            </w:r>
            <w:r>
              <w:rPr>
                <w:b/>
                <w:spacing w:val="-14"/>
              </w:rPr>
              <w:t xml:space="preserve"> </w:t>
            </w:r>
            <w:r>
              <w:rPr>
                <w:b/>
              </w:rPr>
              <w:t>- Public Property -</w:t>
            </w:r>
          </w:p>
          <w:p w14:paraId="2C182CAC" w14:textId="052D5413" w:rsidR="006E3F6F" w:rsidRDefault="00EE410A">
            <w:pPr>
              <w:pStyle w:val="TableParagraph"/>
              <w:spacing w:before="0" w:line="226" w:lineRule="exact"/>
              <w:ind w:left="9"/>
              <w:jc w:val="center"/>
              <w:rPr>
                <w:b/>
              </w:rPr>
            </w:pPr>
            <w:r>
              <w:rPr>
                <w:b/>
                <w:spacing w:val="-4"/>
              </w:rPr>
              <w:t>202</w:t>
            </w:r>
            <w:r w:rsidR="00532DD2">
              <w:rPr>
                <w:b/>
                <w:spacing w:val="-4"/>
              </w:rPr>
              <w:t>3</w:t>
            </w:r>
          </w:p>
        </w:tc>
        <w:tc>
          <w:tcPr>
            <w:tcW w:w="713" w:type="dxa"/>
            <w:shd w:val="clear" w:color="auto" w:fill="DAE9F8"/>
          </w:tcPr>
          <w:p w14:paraId="36769488" w14:textId="77777777" w:rsidR="006E3F6F" w:rsidRDefault="006E3F6F">
            <w:pPr>
              <w:pStyle w:val="TableParagraph"/>
              <w:spacing w:before="1" w:line="240" w:lineRule="auto"/>
              <w:jc w:val="left"/>
              <w:rPr>
                <w:i/>
              </w:rPr>
            </w:pPr>
          </w:p>
          <w:p w14:paraId="7E2CFB45" w14:textId="77777777" w:rsidR="006E3F6F" w:rsidRDefault="00EE410A">
            <w:pPr>
              <w:pStyle w:val="TableParagraph"/>
              <w:spacing w:before="1" w:line="240" w:lineRule="auto"/>
              <w:ind w:right="95"/>
              <w:rPr>
                <w:b/>
              </w:rPr>
            </w:pPr>
            <w:r>
              <w:rPr>
                <w:b/>
                <w:spacing w:val="-2"/>
              </w:rPr>
              <w:t>Total</w:t>
            </w:r>
          </w:p>
        </w:tc>
        <w:tc>
          <w:tcPr>
            <w:tcW w:w="685" w:type="dxa"/>
            <w:shd w:val="clear" w:color="auto" w:fill="F1F1F1"/>
          </w:tcPr>
          <w:p w14:paraId="1EB08C6A" w14:textId="77777777" w:rsidR="006E3F6F" w:rsidRDefault="006E3F6F">
            <w:pPr>
              <w:pStyle w:val="TableParagraph"/>
              <w:spacing w:before="1" w:line="240" w:lineRule="auto"/>
              <w:jc w:val="left"/>
              <w:rPr>
                <w:i/>
              </w:rPr>
            </w:pPr>
          </w:p>
          <w:p w14:paraId="76078C35" w14:textId="77777777" w:rsidR="006E3F6F" w:rsidRDefault="00EE410A">
            <w:pPr>
              <w:pStyle w:val="TableParagraph"/>
              <w:spacing w:before="1" w:line="240" w:lineRule="auto"/>
              <w:ind w:right="96"/>
              <w:rPr>
                <w:b/>
              </w:rPr>
            </w:pPr>
            <w:r>
              <w:rPr>
                <w:b/>
                <w:spacing w:val="-4"/>
              </w:rPr>
              <w:t>Race</w:t>
            </w:r>
          </w:p>
        </w:tc>
        <w:tc>
          <w:tcPr>
            <w:tcW w:w="1008" w:type="dxa"/>
            <w:shd w:val="clear" w:color="auto" w:fill="DAE9F8"/>
          </w:tcPr>
          <w:p w14:paraId="1A9AB4F5" w14:textId="77777777" w:rsidR="006E3F6F" w:rsidRDefault="006E3F6F">
            <w:pPr>
              <w:pStyle w:val="TableParagraph"/>
              <w:spacing w:before="1" w:line="240" w:lineRule="auto"/>
              <w:jc w:val="left"/>
              <w:rPr>
                <w:i/>
              </w:rPr>
            </w:pPr>
          </w:p>
          <w:p w14:paraId="3C1CDD77" w14:textId="77777777" w:rsidR="006E3F6F" w:rsidRDefault="00EE410A">
            <w:pPr>
              <w:pStyle w:val="TableParagraph"/>
              <w:spacing w:before="1" w:line="240" w:lineRule="auto"/>
              <w:ind w:right="95"/>
              <w:rPr>
                <w:b/>
              </w:rPr>
            </w:pPr>
            <w:r>
              <w:rPr>
                <w:b/>
                <w:spacing w:val="-2"/>
              </w:rPr>
              <w:t>Religion</w:t>
            </w:r>
          </w:p>
        </w:tc>
        <w:tc>
          <w:tcPr>
            <w:tcW w:w="1234" w:type="dxa"/>
            <w:shd w:val="clear" w:color="auto" w:fill="F1F1F1"/>
          </w:tcPr>
          <w:p w14:paraId="3A68FC7E" w14:textId="77777777" w:rsidR="006E3F6F" w:rsidRDefault="00EE410A">
            <w:pPr>
              <w:pStyle w:val="TableParagraph"/>
              <w:spacing w:before="124" w:line="240" w:lineRule="auto"/>
              <w:ind w:left="106" w:firstLine="201"/>
              <w:jc w:val="left"/>
              <w:rPr>
                <w:b/>
              </w:rPr>
            </w:pPr>
            <w:r>
              <w:rPr>
                <w:b/>
                <w:spacing w:val="-2"/>
              </w:rPr>
              <w:t>Sexual orientation</w:t>
            </w:r>
          </w:p>
        </w:tc>
        <w:tc>
          <w:tcPr>
            <w:tcW w:w="903" w:type="dxa"/>
            <w:shd w:val="clear" w:color="auto" w:fill="DAE9F8"/>
          </w:tcPr>
          <w:p w14:paraId="68AB3494" w14:textId="77777777" w:rsidR="006E3F6F" w:rsidRDefault="006E3F6F">
            <w:pPr>
              <w:pStyle w:val="TableParagraph"/>
              <w:spacing w:before="1" w:line="240" w:lineRule="auto"/>
              <w:jc w:val="left"/>
              <w:rPr>
                <w:i/>
              </w:rPr>
            </w:pPr>
          </w:p>
          <w:p w14:paraId="0B0D048F" w14:textId="77777777" w:rsidR="006E3F6F" w:rsidRDefault="00EE410A">
            <w:pPr>
              <w:pStyle w:val="TableParagraph"/>
              <w:spacing w:before="1" w:line="240" w:lineRule="auto"/>
              <w:ind w:right="93"/>
              <w:rPr>
                <w:b/>
              </w:rPr>
            </w:pPr>
            <w:r>
              <w:rPr>
                <w:b/>
                <w:spacing w:val="-2"/>
              </w:rPr>
              <w:t>Gender</w:t>
            </w:r>
          </w:p>
        </w:tc>
        <w:tc>
          <w:tcPr>
            <w:tcW w:w="927" w:type="dxa"/>
            <w:shd w:val="clear" w:color="auto" w:fill="F1F1F1"/>
          </w:tcPr>
          <w:p w14:paraId="0D749FEB" w14:textId="77777777" w:rsidR="006E3F6F" w:rsidRDefault="00EE410A">
            <w:pPr>
              <w:pStyle w:val="TableParagraph"/>
              <w:spacing w:before="124" w:line="240" w:lineRule="auto"/>
              <w:ind w:left="106" w:firstLine="12"/>
              <w:jc w:val="left"/>
              <w:rPr>
                <w:b/>
              </w:rPr>
            </w:pPr>
            <w:r>
              <w:rPr>
                <w:b/>
                <w:spacing w:val="-2"/>
              </w:rPr>
              <w:t>Gender identity</w:t>
            </w:r>
          </w:p>
        </w:tc>
        <w:tc>
          <w:tcPr>
            <w:tcW w:w="1124" w:type="dxa"/>
            <w:shd w:val="clear" w:color="auto" w:fill="DAE9F8"/>
          </w:tcPr>
          <w:p w14:paraId="4E27B62A" w14:textId="77777777" w:rsidR="006E3F6F" w:rsidRDefault="006E3F6F">
            <w:pPr>
              <w:pStyle w:val="TableParagraph"/>
              <w:spacing w:before="1" w:line="240" w:lineRule="auto"/>
              <w:jc w:val="left"/>
              <w:rPr>
                <w:i/>
              </w:rPr>
            </w:pPr>
          </w:p>
          <w:p w14:paraId="64844126" w14:textId="77777777" w:rsidR="006E3F6F" w:rsidRDefault="00EE410A">
            <w:pPr>
              <w:pStyle w:val="TableParagraph"/>
              <w:spacing w:before="1" w:line="240" w:lineRule="auto"/>
              <w:ind w:right="97"/>
              <w:rPr>
                <w:b/>
              </w:rPr>
            </w:pPr>
            <w:r>
              <w:rPr>
                <w:b/>
                <w:spacing w:val="-2"/>
              </w:rPr>
              <w:t>Disability</w:t>
            </w:r>
          </w:p>
        </w:tc>
        <w:tc>
          <w:tcPr>
            <w:tcW w:w="1083" w:type="dxa"/>
            <w:shd w:val="clear" w:color="auto" w:fill="F1F1F1"/>
          </w:tcPr>
          <w:p w14:paraId="40C42B1E" w14:textId="77777777" w:rsidR="006E3F6F" w:rsidRDefault="006E3F6F">
            <w:pPr>
              <w:pStyle w:val="TableParagraph"/>
              <w:spacing w:before="1" w:line="240" w:lineRule="auto"/>
              <w:jc w:val="left"/>
              <w:rPr>
                <w:i/>
              </w:rPr>
            </w:pPr>
          </w:p>
          <w:p w14:paraId="40B6EF59" w14:textId="77777777" w:rsidR="006E3F6F" w:rsidRDefault="00EE410A">
            <w:pPr>
              <w:pStyle w:val="TableParagraph"/>
              <w:spacing w:before="1" w:line="240" w:lineRule="auto"/>
              <w:ind w:right="96"/>
              <w:rPr>
                <w:b/>
              </w:rPr>
            </w:pPr>
            <w:r>
              <w:rPr>
                <w:b/>
                <w:spacing w:val="-2"/>
              </w:rPr>
              <w:t>Ethnicity</w:t>
            </w:r>
          </w:p>
        </w:tc>
        <w:tc>
          <w:tcPr>
            <w:tcW w:w="1037" w:type="dxa"/>
            <w:shd w:val="clear" w:color="auto" w:fill="DAE9F8"/>
          </w:tcPr>
          <w:p w14:paraId="4508EDD1" w14:textId="77777777" w:rsidR="006E3F6F" w:rsidRDefault="00EE410A">
            <w:pPr>
              <w:pStyle w:val="TableParagraph"/>
              <w:spacing w:before="124" w:line="240" w:lineRule="auto"/>
              <w:ind w:left="208" w:hanging="104"/>
              <w:jc w:val="left"/>
              <w:rPr>
                <w:b/>
              </w:rPr>
            </w:pPr>
            <w:r>
              <w:rPr>
                <w:b/>
                <w:spacing w:val="-2"/>
              </w:rPr>
              <w:t>National Origin</w:t>
            </w:r>
          </w:p>
        </w:tc>
      </w:tr>
      <w:tr w:rsidR="006E3F6F" w14:paraId="08FC5519" w14:textId="77777777">
        <w:trPr>
          <w:trHeight w:val="741"/>
        </w:trPr>
        <w:tc>
          <w:tcPr>
            <w:tcW w:w="2103" w:type="dxa"/>
          </w:tcPr>
          <w:p w14:paraId="26AFA395" w14:textId="77777777" w:rsidR="006E3F6F" w:rsidRDefault="00EE410A">
            <w:pPr>
              <w:pStyle w:val="TableParagraph"/>
              <w:spacing w:before="0" w:line="240" w:lineRule="auto"/>
              <w:ind w:left="107" w:right="575"/>
              <w:jc w:val="left"/>
            </w:pPr>
            <w:r>
              <w:t>a.</w:t>
            </w:r>
            <w:r>
              <w:rPr>
                <w:spacing w:val="-14"/>
              </w:rPr>
              <w:t xml:space="preserve"> </w:t>
            </w:r>
            <w:r>
              <w:t xml:space="preserve">Murder/Non- </w:t>
            </w:r>
            <w:r>
              <w:rPr>
                <w:spacing w:val="-2"/>
              </w:rPr>
              <w:t>negligent</w:t>
            </w:r>
          </w:p>
          <w:p w14:paraId="3B2361AD" w14:textId="77777777" w:rsidR="006E3F6F" w:rsidRDefault="00EE410A">
            <w:pPr>
              <w:pStyle w:val="TableParagraph"/>
              <w:spacing w:before="0" w:line="226" w:lineRule="exact"/>
              <w:ind w:left="107"/>
              <w:jc w:val="left"/>
            </w:pPr>
            <w:r>
              <w:rPr>
                <w:spacing w:val="-2"/>
              </w:rPr>
              <w:t>manslaughter</w:t>
            </w:r>
          </w:p>
        </w:tc>
        <w:tc>
          <w:tcPr>
            <w:tcW w:w="713" w:type="dxa"/>
            <w:shd w:val="clear" w:color="auto" w:fill="DAE9F8"/>
          </w:tcPr>
          <w:p w14:paraId="5766EC75" w14:textId="77777777" w:rsidR="006E3F6F" w:rsidRDefault="006E3F6F">
            <w:pPr>
              <w:pStyle w:val="TableParagraph"/>
              <w:spacing w:before="246" w:line="240" w:lineRule="auto"/>
              <w:jc w:val="left"/>
              <w:rPr>
                <w:i/>
              </w:rPr>
            </w:pPr>
          </w:p>
          <w:p w14:paraId="228A30B4" w14:textId="77777777" w:rsidR="006E3F6F" w:rsidRDefault="00EE410A">
            <w:pPr>
              <w:pStyle w:val="TableParagraph"/>
              <w:spacing w:before="0"/>
              <w:ind w:right="96"/>
            </w:pPr>
            <w:r>
              <w:rPr>
                <w:spacing w:val="-10"/>
              </w:rPr>
              <w:t>0</w:t>
            </w:r>
          </w:p>
        </w:tc>
        <w:tc>
          <w:tcPr>
            <w:tcW w:w="685" w:type="dxa"/>
            <w:shd w:val="clear" w:color="auto" w:fill="F1F1F1"/>
          </w:tcPr>
          <w:p w14:paraId="2A7B27F5" w14:textId="77777777" w:rsidR="006E3F6F" w:rsidRDefault="006E3F6F">
            <w:pPr>
              <w:pStyle w:val="TableParagraph"/>
              <w:spacing w:before="246" w:line="240" w:lineRule="auto"/>
              <w:jc w:val="left"/>
              <w:rPr>
                <w:i/>
              </w:rPr>
            </w:pPr>
          </w:p>
          <w:p w14:paraId="51B8AF2E" w14:textId="77777777" w:rsidR="006E3F6F" w:rsidRDefault="00EE410A">
            <w:pPr>
              <w:pStyle w:val="TableParagraph"/>
              <w:spacing w:before="0"/>
              <w:ind w:right="96"/>
            </w:pPr>
            <w:r>
              <w:rPr>
                <w:spacing w:val="-10"/>
              </w:rPr>
              <w:t>0</w:t>
            </w:r>
          </w:p>
        </w:tc>
        <w:tc>
          <w:tcPr>
            <w:tcW w:w="1008" w:type="dxa"/>
            <w:shd w:val="clear" w:color="auto" w:fill="DAE9F8"/>
          </w:tcPr>
          <w:p w14:paraId="352554FF" w14:textId="77777777" w:rsidR="006E3F6F" w:rsidRDefault="006E3F6F">
            <w:pPr>
              <w:pStyle w:val="TableParagraph"/>
              <w:spacing w:before="246" w:line="240" w:lineRule="auto"/>
              <w:jc w:val="left"/>
              <w:rPr>
                <w:i/>
              </w:rPr>
            </w:pPr>
          </w:p>
          <w:p w14:paraId="743A99F1" w14:textId="77777777" w:rsidR="006E3F6F" w:rsidRDefault="00EE410A">
            <w:pPr>
              <w:pStyle w:val="TableParagraph"/>
              <w:spacing w:before="0"/>
              <w:ind w:right="96"/>
            </w:pPr>
            <w:r>
              <w:rPr>
                <w:spacing w:val="-10"/>
              </w:rPr>
              <w:t>0</w:t>
            </w:r>
          </w:p>
        </w:tc>
        <w:tc>
          <w:tcPr>
            <w:tcW w:w="1234" w:type="dxa"/>
            <w:shd w:val="clear" w:color="auto" w:fill="F1F1F1"/>
          </w:tcPr>
          <w:p w14:paraId="0730B48E" w14:textId="77777777" w:rsidR="006E3F6F" w:rsidRDefault="006E3F6F">
            <w:pPr>
              <w:pStyle w:val="TableParagraph"/>
              <w:spacing w:before="246" w:line="240" w:lineRule="auto"/>
              <w:jc w:val="left"/>
              <w:rPr>
                <w:i/>
              </w:rPr>
            </w:pPr>
          </w:p>
          <w:p w14:paraId="728B64C1" w14:textId="77777777" w:rsidR="006E3F6F" w:rsidRDefault="00EE410A">
            <w:pPr>
              <w:pStyle w:val="TableParagraph"/>
              <w:spacing w:before="0"/>
              <w:ind w:right="97"/>
            </w:pPr>
            <w:r>
              <w:rPr>
                <w:spacing w:val="-10"/>
              </w:rPr>
              <w:t>0</w:t>
            </w:r>
          </w:p>
        </w:tc>
        <w:tc>
          <w:tcPr>
            <w:tcW w:w="903" w:type="dxa"/>
            <w:shd w:val="clear" w:color="auto" w:fill="DAE9F8"/>
          </w:tcPr>
          <w:p w14:paraId="68A530A7" w14:textId="77777777" w:rsidR="006E3F6F" w:rsidRDefault="006E3F6F">
            <w:pPr>
              <w:pStyle w:val="TableParagraph"/>
              <w:spacing w:before="246" w:line="240" w:lineRule="auto"/>
              <w:jc w:val="left"/>
              <w:rPr>
                <w:i/>
              </w:rPr>
            </w:pPr>
          </w:p>
          <w:p w14:paraId="24487047" w14:textId="77777777" w:rsidR="006E3F6F" w:rsidRDefault="00EE410A">
            <w:pPr>
              <w:pStyle w:val="TableParagraph"/>
              <w:spacing w:before="0"/>
              <w:ind w:right="94"/>
            </w:pPr>
            <w:r>
              <w:rPr>
                <w:spacing w:val="-10"/>
              </w:rPr>
              <w:t>0</w:t>
            </w:r>
          </w:p>
        </w:tc>
        <w:tc>
          <w:tcPr>
            <w:tcW w:w="927" w:type="dxa"/>
            <w:shd w:val="clear" w:color="auto" w:fill="F1F1F1"/>
          </w:tcPr>
          <w:p w14:paraId="0A082611" w14:textId="77777777" w:rsidR="006E3F6F" w:rsidRDefault="006E3F6F">
            <w:pPr>
              <w:pStyle w:val="TableParagraph"/>
              <w:spacing w:before="246" w:line="240" w:lineRule="auto"/>
              <w:jc w:val="left"/>
              <w:rPr>
                <w:i/>
              </w:rPr>
            </w:pPr>
          </w:p>
          <w:p w14:paraId="75A91E95" w14:textId="77777777" w:rsidR="006E3F6F" w:rsidRDefault="00EE410A">
            <w:pPr>
              <w:pStyle w:val="TableParagraph"/>
              <w:spacing w:before="0"/>
              <w:ind w:right="97"/>
            </w:pPr>
            <w:r>
              <w:rPr>
                <w:spacing w:val="-10"/>
              </w:rPr>
              <w:t>0</w:t>
            </w:r>
          </w:p>
        </w:tc>
        <w:tc>
          <w:tcPr>
            <w:tcW w:w="1124" w:type="dxa"/>
            <w:shd w:val="clear" w:color="auto" w:fill="DAE9F8"/>
          </w:tcPr>
          <w:p w14:paraId="7407341C" w14:textId="77777777" w:rsidR="006E3F6F" w:rsidRDefault="006E3F6F">
            <w:pPr>
              <w:pStyle w:val="TableParagraph"/>
              <w:spacing w:before="246" w:line="240" w:lineRule="auto"/>
              <w:jc w:val="left"/>
              <w:rPr>
                <w:i/>
              </w:rPr>
            </w:pPr>
          </w:p>
          <w:p w14:paraId="53670B49" w14:textId="77777777" w:rsidR="006E3F6F" w:rsidRDefault="00EE410A">
            <w:pPr>
              <w:pStyle w:val="TableParagraph"/>
              <w:spacing w:before="0"/>
              <w:ind w:right="96"/>
            </w:pPr>
            <w:r>
              <w:rPr>
                <w:spacing w:val="-10"/>
              </w:rPr>
              <w:t>0</w:t>
            </w:r>
          </w:p>
        </w:tc>
        <w:tc>
          <w:tcPr>
            <w:tcW w:w="1083" w:type="dxa"/>
            <w:shd w:val="clear" w:color="auto" w:fill="F1F1F1"/>
          </w:tcPr>
          <w:p w14:paraId="3328C5C3" w14:textId="77777777" w:rsidR="006E3F6F" w:rsidRDefault="006E3F6F">
            <w:pPr>
              <w:pStyle w:val="TableParagraph"/>
              <w:spacing w:before="246" w:line="240" w:lineRule="auto"/>
              <w:jc w:val="left"/>
              <w:rPr>
                <w:i/>
              </w:rPr>
            </w:pPr>
          </w:p>
          <w:p w14:paraId="3E37A64D" w14:textId="77777777" w:rsidR="006E3F6F" w:rsidRDefault="00EE410A">
            <w:pPr>
              <w:pStyle w:val="TableParagraph"/>
              <w:spacing w:before="0"/>
              <w:ind w:right="98"/>
            </w:pPr>
            <w:r>
              <w:rPr>
                <w:spacing w:val="-10"/>
              </w:rPr>
              <w:t>0</w:t>
            </w:r>
          </w:p>
        </w:tc>
        <w:tc>
          <w:tcPr>
            <w:tcW w:w="1037" w:type="dxa"/>
            <w:shd w:val="clear" w:color="auto" w:fill="DAE9F8"/>
          </w:tcPr>
          <w:p w14:paraId="77F3B75A" w14:textId="77777777" w:rsidR="006E3F6F" w:rsidRDefault="006E3F6F">
            <w:pPr>
              <w:pStyle w:val="TableParagraph"/>
              <w:spacing w:before="246" w:line="240" w:lineRule="auto"/>
              <w:jc w:val="left"/>
              <w:rPr>
                <w:i/>
              </w:rPr>
            </w:pPr>
          </w:p>
          <w:p w14:paraId="5BCE00AA" w14:textId="77777777" w:rsidR="006E3F6F" w:rsidRDefault="00EE410A">
            <w:pPr>
              <w:pStyle w:val="TableParagraph"/>
              <w:spacing w:before="0"/>
              <w:ind w:right="98"/>
            </w:pPr>
            <w:r>
              <w:rPr>
                <w:spacing w:val="-10"/>
              </w:rPr>
              <w:t>0</w:t>
            </w:r>
          </w:p>
        </w:tc>
      </w:tr>
      <w:tr w:rsidR="006E3F6F" w14:paraId="2D61F95B" w14:textId="77777777">
        <w:trPr>
          <w:trHeight w:val="497"/>
        </w:trPr>
        <w:tc>
          <w:tcPr>
            <w:tcW w:w="2103" w:type="dxa"/>
          </w:tcPr>
          <w:p w14:paraId="535963AB" w14:textId="77777777" w:rsidR="006E3F6F" w:rsidRDefault="00EE410A">
            <w:pPr>
              <w:pStyle w:val="TableParagraph"/>
              <w:spacing w:before="0" w:line="240" w:lineRule="atLeast"/>
              <w:ind w:left="107" w:right="168"/>
              <w:jc w:val="left"/>
            </w:pPr>
            <w:r>
              <w:t xml:space="preserve">b. Negligent </w:t>
            </w:r>
            <w:r>
              <w:rPr>
                <w:spacing w:val="-2"/>
              </w:rPr>
              <w:t>manslaughter</w:t>
            </w:r>
          </w:p>
        </w:tc>
        <w:tc>
          <w:tcPr>
            <w:tcW w:w="713" w:type="dxa"/>
            <w:shd w:val="clear" w:color="auto" w:fill="DAE9F8"/>
          </w:tcPr>
          <w:p w14:paraId="27516AD1" w14:textId="77777777" w:rsidR="006E3F6F" w:rsidRDefault="006E3F6F">
            <w:pPr>
              <w:pStyle w:val="TableParagraph"/>
              <w:spacing w:before="2" w:line="240" w:lineRule="auto"/>
              <w:jc w:val="left"/>
              <w:rPr>
                <w:i/>
              </w:rPr>
            </w:pPr>
          </w:p>
          <w:p w14:paraId="797BA9A4" w14:textId="77777777" w:rsidR="006E3F6F" w:rsidRDefault="00EE410A">
            <w:pPr>
              <w:pStyle w:val="TableParagraph"/>
              <w:spacing w:before="0"/>
              <w:ind w:right="96"/>
            </w:pPr>
            <w:r>
              <w:rPr>
                <w:spacing w:val="-10"/>
              </w:rPr>
              <w:t>0</w:t>
            </w:r>
          </w:p>
        </w:tc>
        <w:tc>
          <w:tcPr>
            <w:tcW w:w="685" w:type="dxa"/>
            <w:shd w:val="clear" w:color="auto" w:fill="F1F1F1"/>
          </w:tcPr>
          <w:p w14:paraId="1827F0FE" w14:textId="77777777" w:rsidR="006E3F6F" w:rsidRDefault="006E3F6F">
            <w:pPr>
              <w:pStyle w:val="TableParagraph"/>
              <w:spacing w:before="2" w:line="240" w:lineRule="auto"/>
              <w:jc w:val="left"/>
              <w:rPr>
                <w:i/>
              </w:rPr>
            </w:pPr>
          </w:p>
          <w:p w14:paraId="4F54EFDA" w14:textId="77777777" w:rsidR="006E3F6F" w:rsidRDefault="00EE410A">
            <w:pPr>
              <w:pStyle w:val="TableParagraph"/>
              <w:spacing w:before="0"/>
              <w:ind w:right="96"/>
            </w:pPr>
            <w:r>
              <w:rPr>
                <w:spacing w:val="-10"/>
              </w:rPr>
              <w:t>0</w:t>
            </w:r>
          </w:p>
        </w:tc>
        <w:tc>
          <w:tcPr>
            <w:tcW w:w="1008" w:type="dxa"/>
            <w:shd w:val="clear" w:color="auto" w:fill="DAE9F8"/>
          </w:tcPr>
          <w:p w14:paraId="08826527" w14:textId="77777777" w:rsidR="006E3F6F" w:rsidRDefault="006E3F6F">
            <w:pPr>
              <w:pStyle w:val="TableParagraph"/>
              <w:spacing w:before="2" w:line="240" w:lineRule="auto"/>
              <w:jc w:val="left"/>
              <w:rPr>
                <w:i/>
              </w:rPr>
            </w:pPr>
          </w:p>
          <w:p w14:paraId="0D6F2C50" w14:textId="77777777" w:rsidR="006E3F6F" w:rsidRDefault="00EE410A">
            <w:pPr>
              <w:pStyle w:val="TableParagraph"/>
              <w:spacing w:before="0"/>
              <w:ind w:right="96"/>
            </w:pPr>
            <w:r>
              <w:rPr>
                <w:spacing w:val="-10"/>
              </w:rPr>
              <w:t>0</w:t>
            </w:r>
          </w:p>
        </w:tc>
        <w:tc>
          <w:tcPr>
            <w:tcW w:w="1234" w:type="dxa"/>
            <w:shd w:val="clear" w:color="auto" w:fill="F1F1F1"/>
          </w:tcPr>
          <w:p w14:paraId="7D03B3CE" w14:textId="77777777" w:rsidR="006E3F6F" w:rsidRDefault="006E3F6F">
            <w:pPr>
              <w:pStyle w:val="TableParagraph"/>
              <w:spacing w:before="2" w:line="240" w:lineRule="auto"/>
              <w:jc w:val="left"/>
              <w:rPr>
                <w:i/>
              </w:rPr>
            </w:pPr>
          </w:p>
          <w:p w14:paraId="1215CF43" w14:textId="77777777" w:rsidR="006E3F6F" w:rsidRDefault="00EE410A">
            <w:pPr>
              <w:pStyle w:val="TableParagraph"/>
              <w:spacing w:before="0"/>
              <w:ind w:right="97"/>
            </w:pPr>
            <w:r>
              <w:rPr>
                <w:spacing w:val="-10"/>
              </w:rPr>
              <w:t>0</w:t>
            </w:r>
          </w:p>
        </w:tc>
        <w:tc>
          <w:tcPr>
            <w:tcW w:w="903" w:type="dxa"/>
            <w:shd w:val="clear" w:color="auto" w:fill="DAE9F8"/>
          </w:tcPr>
          <w:p w14:paraId="69BD06B1" w14:textId="77777777" w:rsidR="006E3F6F" w:rsidRDefault="006E3F6F">
            <w:pPr>
              <w:pStyle w:val="TableParagraph"/>
              <w:spacing w:before="2" w:line="240" w:lineRule="auto"/>
              <w:jc w:val="left"/>
              <w:rPr>
                <w:i/>
              </w:rPr>
            </w:pPr>
          </w:p>
          <w:p w14:paraId="13B6ADD6" w14:textId="77777777" w:rsidR="006E3F6F" w:rsidRDefault="00EE410A">
            <w:pPr>
              <w:pStyle w:val="TableParagraph"/>
              <w:spacing w:before="0"/>
              <w:ind w:right="94"/>
            </w:pPr>
            <w:r>
              <w:rPr>
                <w:spacing w:val="-10"/>
              </w:rPr>
              <w:t>0</w:t>
            </w:r>
          </w:p>
        </w:tc>
        <w:tc>
          <w:tcPr>
            <w:tcW w:w="927" w:type="dxa"/>
            <w:shd w:val="clear" w:color="auto" w:fill="F1F1F1"/>
          </w:tcPr>
          <w:p w14:paraId="6237B60B" w14:textId="77777777" w:rsidR="006E3F6F" w:rsidRDefault="006E3F6F">
            <w:pPr>
              <w:pStyle w:val="TableParagraph"/>
              <w:spacing w:before="2" w:line="240" w:lineRule="auto"/>
              <w:jc w:val="left"/>
              <w:rPr>
                <w:i/>
              </w:rPr>
            </w:pPr>
          </w:p>
          <w:p w14:paraId="0E4FB2E5" w14:textId="77777777" w:rsidR="006E3F6F" w:rsidRDefault="00EE410A">
            <w:pPr>
              <w:pStyle w:val="TableParagraph"/>
              <w:spacing w:before="0"/>
              <w:ind w:right="97"/>
            </w:pPr>
            <w:r>
              <w:rPr>
                <w:spacing w:val="-10"/>
              </w:rPr>
              <w:t>0</w:t>
            </w:r>
          </w:p>
        </w:tc>
        <w:tc>
          <w:tcPr>
            <w:tcW w:w="1124" w:type="dxa"/>
            <w:shd w:val="clear" w:color="auto" w:fill="DAE9F8"/>
          </w:tcPr>
          <w:p w14:paraId="228EA813" w14:textId="77777777" w:rsidR="006E3F6F" w:rsidRDefault="006E3F6F">
            <w:pPr>
              <w:pStyle w:val="TableParagraph"/>
              <w:spacing w:before="2" w:line="240" w:lineRule="auto"/>
              <w:jc w:val="left"/>
              <w:rPr>
                <w:i/>
              </w:rPr>
            </w:pPr>
          </w:p>
          <w:p w14:paraId="55D2B32C" w14:textId="77777777" w:rsidR="006E3F6F" w:rsidRDefault="00EE410A">
            <w:pPr>
              <w:pStyle w:val="TableParagraph"/>
              <w:spacing w:before="0"/>
              <w:ind w:right="96"/>
            </w:pPr>
            <w:r>
              <w:rPr>
                <w:spacing w:val="-10"/>
              </w:rPr>
              <w:t>0</w:t>
            </w:r>
          </w:p>
        </w:tc>
        <w:tc>
          <w:tcPr>
            <w:tcW w:w="1083" w:type="dxa"/>
            <w:shd w:val="clear" w:color="auto" w:fill="F1F1F1"/>
          </w:tcPr>
          <w:p w14:paraId="0F3089C3" w14:textId="77777777" w:rsidR="006E3F6F" w:rsidRDefault="006E3F6F">
            <w:pPr>
              <w:pStyle w:val="TableParagraph"/>
              <w:spacing w:before="2" w:line="240" w:lineRule="auto"/>
              <w:jc w:val="left"/>
              <w:rPr>
                <w:i/>
              </w:rPr>
            </w:pPr>
          </w:p>
          <w:p w14:paraId="5421AB18" w14:textId="77777777" w:rsidR="006E3F6F" w:rsidRDefault="00EE410A">
            <w:pPr>
              <w:pStyle w:val="TableParagraph"/>
              <w:spacing w:before="0"/>
              <w:ind w:right="98"/>
            </w:pPr>
            <w:r>
              <w:rPr>
                <w:spacing w:val="-10"/>
              </w:rPr>
              <w:t>0</w:t>
            </w:r>
          </w:p>
        </w:tc>
        <w:tc>
          <w:tcPr>
            <w:tcW w:w="1037" w:type="dxa"/>
            <w:shd w:val="clear" w:color="auto" w:fill="DAE9F8"/>
          </w:tcPr>
          <w:p w14:paraId="2AADACD5" w14:textId="77777777" w:rsidR="006E3F6F" w:rsidRDefault="006E3F6F">
            <w:pPr>
              <w:pStyle w:val="TableParagraph"/>
              <w:spacing w:before="2" w:line="240" w:lineRule="auto"/>
              <w:jc w:val="left"/>
              <w:rPr>
                <w:i/>
              </w:rPr>
            </w:pPr>
          </w:p>
          <w:p w14:paraId="63CC3D8B" w14:textId="77777777" w:rsidR="006E3F6F" w:rsidRDefault="00EE410A">
            <w:pPr>
              <w:pStyle w:val="TableParagraph"/>
              <w:spacing w:before="0"/>
              <w:ind w:right="98"/>
            </w:pPr>
            <w:r>
              <w:rPr>
                <w:spacing w:val="-10"/>
              </w:rPr>
              <w:t>0</w:t>
            </w:r>
          </w:p>
        </w:tc>
      </w:tr>
      <w:tr w:rsidR="006E3F6F" w14:paraId="62E0C1D2" w14:textId="77777777">
        <w:trPr>
          <w:trHeight w:val="287"/>
        </w:trPr>
        <w:tc>
          <w:tcPr>
            <w:tcW w:w="2103" w:type="dxa"/>
          </w:tcPr>
          <w:p w14:paraId="22A7D534" w14:textId="77777777" w:rsidR="006E3F6F" w:rsidRDefault="00EE410A">
            <w:pPr>
              <w:pStyle w:val="TableParagraph"/>
              <w:ind w:left="107"/>
              <w:jc w:val="left"/>
            </w:pPr>
            <w:r>
              <w:t>c.</w:t>
            </w:r>
            <w:r>
              <w:rPr>
                <w:spacing w:val="-1"/>
              </w:rPr>
              <w:t xml:space="preserve"> </w:t>
            </w:r>
            <w:r>
              <w:rPr>
                <w:spacing w:val="-4"/>
              </w:rPr>
              <w:t>Rape</w:t>
            </w:r>
          </w:p>
        </w:tc>
        <w:tc>
          <w:tcPr>
            <w:tcW w:w="713" w:type="dxa"/>
            <w:shd w:val="clear" w:color="auto" w:fill="DAE9F8"/>
          </w:tcPr>
          <w:p w14:paraId="1BAAE7C3" w14:textId="77777777" w:rsidR="006E3F6F" w:rsidRDefault="00EE410A">
            <w:pPr>
              <w:pStyle w:val="TableParagraph"/>
              <w:ind w:right="96"/>
            </w:pPr>
            <w:r>
              <w:rPr>
                <w:spacing w:val="-10"/>
              </w:rPr>
              <w:t>0</w:t>
            </w:r>
          </w:p>
        </w:tc>
        <w:tc>
          <w:tcPr>
            <w:tcW w:w="685" w:type="dxa"/>
            <w:shd w:val="clear" w:color="auto" w:fill="F1F1F1"/>
          </w:tcPr>
          <w:p w14:paraId="0689DC57" w14:textId="77777777" w:rsidR="006E3F6F" w:rsidRDefault="00EE410A">
            <w:pPr>
              <w:pStyle w:val="TableParagraph"/>
              <w:ind w:right="96"/>
            </w:pPr>
            <w:r>
              <w:rPr>
                <w:spacing w:val="-10"/>
              </w:rPr>
              <w:t>0</w:t>
            </w:r>
          </w:p>
        </w:tc>
        <w:tc>
          <w:tcPr>
            <w:tcW w:w="1008" w:type="dxa"/>
            <w:shd w:val="clear" w:color="auto" w:fill="DAE9F8"/>
          </w:tcPr>
          <w:p w14:paraId="71D6A76E" w14:textId="77777777" w:rsidR="006E3F6F" w:rsidRDefault="00EE410A">
            <w:pPr>
              <w:pStyle w:val="TableParagraph"/>
              <w:ind w:right="96"/>
            </w:pPr>
            <w:r>
              <w:rPr>
                <w:spacing w:val="-10"/>
              </w:rPr>
              <w:t>0</w:t>
            </w:r>
          </w:p>
        </w:tc>
        <w:tc>
          <w:tcPr>
            <w:tcW w:w="1234" w:type="dxa"/>
            <w:shd w:val="clear" w:color="auto" w:fill="F1F1F1"/>
          </w:tcPr>
          <w:p w14:paraId="52E21F25" w14:textId="77777777" w:rsidR="006E3F6F" w:rsidRDefault="00EE410A">
            <w:pPr>
              <w:pStyle w:val="TableParagraph"/>
              <w:ind w:right="97"/>
            </w:pPr>
            <w:r>
              <w:rPr>
                <w:spacing w:val="-10"/>
              </w:rPr>
              <w:t>0</w:t>
            </w:r>
          </w:p>
        </w:tc>
        <w:tc>
          <w:tcPr>
            <w:tcW w:w="903" w:type="dxa"/>
            <w:shd w:val="clear" w:color="auto" w:fill="DAE9F8"/>
          </w:tcPr>
          <w:p w14:paraId="47D1B5C4" w14:textId="77777777" w:rsidR="006E3F6F" w:rsidRDefault="00EE410A">
            <w:pPr>
              <w:pStyle w:val="TableParagraph"/>
              <w:ind w:right="94"/>
            </w:pPr>
            <w:r>
              <w:rPr>
                <w:spacing w:val="-10"/>
              </w:rPr>
              <w:t>0</w:t>
            </w:r>
          </w:p>
        </w:tc>
        <w:tc>
          <w:tcPr>
            <w:tcW w:w="927" w:type="dxa"/>
            <w:shd w:val="clear" w:color="auto" w:fill="F1F1F1"/>
          </w:tcPr>
          <w:p w14:paraId="53370C8C" w14:textId="77777777" w:rsidR="006E3F6F" w:rsidRDefault="00EE410A">
            <w:pPr>
              <w:pStyle w:val="TableParagraph"/>
              <w:ind w:right="97"/>
            </w:pPr>
            <w:r>
              <w:rPr>
                <w:spacing w:val="-10"/>
              </w:rPr>
              <w:t>0</w:t>
            </w:r>
          </w:p>
        </w:tc>
        <w:tc>
          <w:tcPr>
            <w:tcW w:w="1124" w:type="dxa"/>
            <w:shd w:val="clear" w:color="auto" w:fill="DAE9F8"/>
          </w:tcPr>
          <w:p w14:paraId="01E949BB" w14:textId="77777777" w:rsidR="006E3F6F" w:rsidRDefault="00EE410A">
            <w:pPr>
              <w:pStyle w:val="TableParagraph"/>
              <w:ind w:right="96"/>
            </w:pPr>
            <w:r>
              <w:rPr>
                <w:spacing w:val="-10"/>
              </w:rPr>
              <w:t>0</w:t>
            </w:r>
          </w:p>
        </w:tc>
        <w:tc>
          <w:tcPr>
            <w:tcW w:w="1083" w:type="dxa"/>
            <w:shd w:val="clear" w:color="auto" w:fill="F1F1F1"/>
          </w:tcPr>
          <w:p w14:paraId="6DBE2980" w14:textId="77777777" w:rsidR="006E3F6F" w:rsidRDefault="00EE410A">
            <w:pPr>
              <w:pStyle w:val="TableParagraph"/>
              <w:ind w:right="98"/>
            </w:pPr>
            <w:r>
              <w:rPr>
                <w:spacing w:val="-10"/>
              </w:rPr>
              <w:t>0</w:t>
            </w:r>
          </w:p>
        </w:tc>
        <w:tc>
          <w:tcPr>
            <w:tcW w:w="1037" w:type="dxa"/>
            <w:shd w:val="clear" w:color="auto" w:fill="DAE9F8"/>
          </w:tcPr>
          <w:p w14:paraId="334B17E7" w14:textId="77777777" w:rsidR="006E3F6F" w:rsidRDefault="00EE410A">
            <w:pPr>
              <w:pStyle w:val="TableParagraph"/>
              <w:ind w:right="98"/>
            </w:pPr>
            <w:r>
              <w:rPr>
                <w:spacing w:val="-10"/>
              </w:rPr>
              <w:t>0</w:t>
            </w:r>
          </w:p>
        </w:tc>
      </w:tr>
      <w:tr w:rsidR="006E3F6F" w14:paraId="4E53E618" w14:textId="77777777">
        <w:trPr>
          <w:trHeight w:val="287"/>
        </w:trPr>
        <w:tc>
          <w:tcPr>
            <w:tcW w:w="2103" w:type="dxa"/>
          </w:tcPr>
          <w:p w14:paraId="63788B60" w14:textId="77777777" w:rsidR="006E3F6F" w:rsidRDefault="00EE410A">
            <w:pPr>
              <w:pStyle w:val="TableParagraph"/>
              <w:ind w:left="107"/>
              <w:jc w:val="left"/>
            </w:pPr>
            <w:r>
              <w:t xml:space="preserve">d. </w:t>
            </w:r>
            <w:r>
              <w:rPr>
                <w:spacing w:val="-2"/>
              </w:rPr>
              <w:t>Fondling</w:t>
            </w:r>
          </w:p>
        </w:tc>
        <w:tc>
          <w:tcPr>
            <w:tcW w:w="713" w:type="dxa"/>
            <w:shd w:val="clear" w:color="auto" w:fill="DAE9F8"/>
          </w:tcPr>
          <w:p w14:paraId="2287C5E8" w14:textId="77777777" w:rsidR="006E3F6F" w:rsidRDefault="00EE410A">
            <w:pPr>
              <w:pStyle w:val="TableParagraph"/>
              <w:ind w:right="96"/>
            </w:pPr>
            <w:r>
              <w:rPr>
                <w:spacing w:val="-10"/>
              </w:rPr>
              <w:t>0</w:t>
            </w:r>
          </w:p>
        </w:tc>
        <w:tc>
          <w:tcPr>
            <w:tcW w:w="685" w:type="dxa"/>
            <w:shd w:val="clear" w:color="auto" w:fill="F1F1F1"/>
          </w:tcPr>
          <w:p w14:paraId="4DC01B90" w14:textId="77777777" w:rsidR="006E3F6F" w:rsidRDefault="00EE410A">
            <w:pPr>
              <w:pStyle w:val="TableParagraph"/>
              <w:ind w:right="96"/>
            </w:pPr>
            <w:r>
              <w:rPr>
                <w:spacing w:val="-10"/>
              </w:rPr>
              <w:t>0</w:t>
            </w:r>
          </w:p>
        </w:tc>
        <w:tc>
          <w:tcPr>
            <w:tcW w:w="1008" w:type="dxa"/>
            <w:shd w:val="clear" w:color="auto" w:fill="DAE9F8"/>
          </w:tcPr>
          <w:p w14:paraId="5DEE4BB0" w14:textId="77777777" w:rsidR="006E3F6F" w:rsidRDefault="00EE410A">
            <w:pPr>
              <w:pStyle w:val="TableParagraph"/>
              <w:ind w:right="96"/>
            </w:pPr>
            <w:r>
              <w:rPr>
                <w:spacing w:val="-10"/>
              </w:rPr>
              <w:t>0</w:t>
            </w:r>
          </w:p>
        </w:tc>
        <w:tc>
          <w:tcPr>
            <w:tcW w:w="1234" w:type="dxa"/>
            <w:shd w:val="clear" w:color="auto" w:fill="F1F1F1"/>
          </w:tcPr>
          <w:p w14:paraId="19DA79C1" w14:textId="77777777" w:rsidR="006E3F6F" w:rsidRDefault="00EE410A">
            <w:pPr>
              <w:pStyle w:val="TableParagraph"/>
              <w:ind w:right="97"/>
            </w:pPr>
            <w:r>
              <w:rPr>
                <w:spacing w:val="-10"/>
              </w:rPr>
              <w:t>0</w:t>
            </w:r>
          </w:p>
        </w:tc>
        <w:tc>
          <w:tcPr>
            <w:tcW w:w="903" w:type="dxa"/>
            <w:shd w:val="clear" w:color="auto" w:fill="DAE9F8"/>
          </w:tcPr>
          <w:p w14:paraId="6D7D9A48" w14:textId="77777777" w:rsidR="006E3F6F" w:rsidRDefault="00EE410A">
            <w:pPr>
              <w:pStyle w:val="TableParagraph"/>
              <w:ind w:right="94"/>
            </w:pPr>
            <w:r>
              <w:rPr>
                <w:spacing w:val="-10"/>
              </w:rPr>
              <w:t>0</w:t>
            </w:r>
          </w:p>
        </w:tc>
        <w:tc>
          <w:tcPr>
            <w:tcW w:w="927" w:type="dxa"/>
            <w:shd w:val="clear" w:color="auto" w:fill="F1F1F1"/>
          </w:tcPr>
          <w:p w14:paraId="0694ACB4" w14:textId="77777777" w:rsidR="006E3F6F" w:rsidRDefault="00EE410A">
            <w:pPr>
              <w:pStyle w:val="TableParagraph"/>
              <w:ind w:right="97"/>
            </w:pPr>
            <w:r>
              <w:rPr>
                <w:spacing w:val="-10"/>
              </w:rPr>
              <w:t>0</w:t>
            </w:r>
          </w:p>
        </w:tc>
        <w:tc>
          <w:tcPr>
            <w:tcW w:w="1124" w:type="dxa"/>
            <w:shd w:val="clear" w:color="auto" w:fill="DAE9F8"/>
          </w:tcPr>
          <w:p w14:paraId="10B22247" w14:textId="77777777" w:rsidR="006E3F6F" w:rsidRDefault="00EE410A">
            <w:pPr>
              <w:pStyle w:val="TableParagraph"/>
              <w:ind w:right="96"/>
            </w:pPr>
            <w:r>
              <w:rPr>
                <w:spacing w:val="-10"/>
              </w:rPr>
              <w:t>0</w:t>
            </w:r>
          </w:p>
        </w:tc>
        <w:tc>
          <w:tcPr>
            <w:tcW w:w="1083" w:type="dxa"/>
            <w:shd w:val="clear" w:color="auto" w:fill="F1F1F1"/>
          </w:tcPr>
          <w:p w14:paraId="1CD9A9B4" w14:textId="77777777" w:rsidR="006E3F6F" w:rsidRDefault="00EE410A">
            <w:pPr>
              <w:pStyle w:val="TableParagraph"/>
              <w:ind w:right="98"/>
            </w:pPr>
            <w:r>
              <w:rPr>
                <w:spacing w:val="-10"/>
              </w:rPr>
              <w:t>0</w:t>
            </w:r>
          </w:p>
        </w:tc>
        <w:tc>
          <w:tcPr>
            <w:tcW w:w="1037" w:type="dxa"/>
            <w:shd w:val="clear" w:color="auto" w:fill="DAE9F8"/>
          </w:tcPr>
          <w:p w14:paraId="655022CC" w14:textId="77777777" w:rsidR="006E3F6F" w:rsidRDefault="00EE410A">
            <w:pPr>
              <w:pStyle w:val="TableParagraph"/>
              <w:ind w:right="98"/>
            </w:pPr>
            <w:r>
              <w:rPr>
                <w:spacing w:val="-10"/>
              </w:rPr>
              <w:t>0</w:t>
            </w:r>
          </w:p>
        </w:tc>
      </w:tr>
      <w:tr w:rsidR="006E3F6F" w14:paraId="6E6F5C30" w14:textId="77777777">
        <w:trPr>
          <w:trHeight w:val="287"/>
        </w:trPr>
        <w:tc>
          <w:tcPr>
            <w:tcW w:w="2103" w:type="dxa"/>
          </w:tcPr>
          <w:p w14:paraId="03AEF579" w14:textId="77777777" w:rsidR="006E3F6F" w:rsidRDefault="00EE410A">
            <w:pPr>
              <w:pStyle w:val="TableParagraph"/>
              <w:ind w:left="107"/>
              <w:jc w:val="left"/>
            </w:pPr>
            <w:r>
              <w:t>e.</w:t>
            </w:r>
            <w:r>
              <w:rPr>
                <w:spacing w:val="-3"/>
              </w:rPr>
              <w:t xml:space="preserve"> </w:t>
            </w:r>
            <w:r>
              <w:rPr>
                <w:spacing w:val="-2"/>
              </w:rPr>
              <w:t>Incest</w:t>
            </w:r>
          </w:p>
        </w:tc>
        <w:tc>
          <w:tcPr>
            <w:tcW w:w="713" w:type="dxa"/>
            <w:shd w:val="clear" w:color="auto" w:fill="DAE9F8"/>
          </w:tcPr>
          <w:p w14:paraId="6A0BD2C2" w14:textId="77777777" w:rsidR="006E3F6F" w:rsidRDefault="00EE410A">
            <w:pPr>
              <w:pStyle w:val="TableParagraph"/>
              <w:ind w:right="96"/>
            </w:pPr>
            <w:r>
              <w:rPr>
                <w:spacing w:val="-10"/>
              </w:rPr>
              <w:t>0</w:t>
            </w:r>
          </w:p>
        </w:tc>
        <w:tc>
          <w:tcPr>
            <w:tcW w:w="685" w:type="dxa"/>
            <w:shd w:val="clear" w:color="auto" w:fill="F1F1F1"/>
          </w:tcPr>
          <w:p w14:paraId="62A15855" w14:textId="77777777" w:rsidR="006E3F6F" w:rsidRDefault="00EE410A">
            <w:pPr>
              <w:pStyle w:val="TableParagraph"/>
              <w:ind w:right="96"/>
            </w:pPr>
            <w:r>
              <w:rPr>
                <w:spacing w:val="-10"/>
              </w:rPr>
              <w:t>0</w:t>
            </w:r>
          </w:p>
        </w:tc>
        <w:tc>
          <w:tcPr>
            <w:tcW w:w="1008" w:type="dxa"/>
            <w:shd w:val="clear" w:color="auto" w:fill="DAE9F8"/>
          </w:tcPr>
          <w:p w14:paraId="62C69862" w14:textId="77777777" w:rsidR="006E3F6F" w:rsidRDefault="00EE410A">
            <w:pPr>
              <w:pStyle w:val="TableParagraph"/>
              <w:ind w:right="96"/>
            </w:pPr>
            <w:r>
              <w:rPr>
                <w:spacing w:val="-10"/>
              </w:rPr>
              <w:t>0</w:t>
            </w:r>
          </w:p>
        </w:tc>
        <w:tc>
          <w:tcPr>
            <w:tcW w:w="1234" w:type="dxa"/>
            <w:shd w:val="clear" w:color="auto" w:fill="F1F1F1"/>
          </w:tcPr>
          <w:p w14:paraId="77D0C9D4" w14:textId="77777777" w:rsidR="006E3F6F" w:rsidRDefault="00EE410A">
            <w:pPr>
              <w:pStyle w:val="TableParagraph"/>
              <w:ind w:right="97"/>
            </w:pPr>
            <w:r>
              <w:rPr>
                <w:spacing w:val="-10"/>
              </w:rPr>
              <w:t>0</w:t>
            </w:r>
          </w:p>
        </w:tc>
        <w:tc>
          <w:tcPr>
            <w:tcW w:w="903" w:type="dxa"/>
            <w:shd w:val="clear" w:color="auto" w:fill="DAE9F8"/>
          </w:tcPr>
          <w:p w14:paraId="1FDBCF3E" w14:textId="77777777" w:rsidR="006E3F6F" w:rsidRDefault="00EE410A">
            <w:pPr>
              <w:pStyle w:val="TableParagraph"/>
              <w:ind w:right="94"/>
            </w:pPr>
            <w:r>
              <w:rPr>
                <w:spacing w:val="-10"/>
              </w:rPr>
              <w:t>0</w:t>
            </w:r>
          </w:p>
        </w:tc>
        <w:tc>
          <w:tcPr>
            <w:tcW w:w="927" w:type="dxa"/>
            <w:shd w:val="clear" w:color="auto" w:fill="F1F1F1"/>
          </w:tcPr>
          <w:p w14:paraId="4EAA2F80" w14:textId="77777777" w:rsidR="006E3F6F" w:rsidRDefault="00EE410A">
            <w:pPr>
              <w:pStyle w:val="TableParagraph"/>
              <w:ind w:right="97"/>
            </w:pPr>
            <w:r>
              <w:rPr>
                <w:spacing w:val="-10"/>
              </w:rPr>
              <w:t>0</w:t>
            </w:r>
          </w:p>
        </w:tc>
        <w:tc>
          <w:tcPr>
            <w:tcW w:w="1124" w:type="dxa"/>
            <w:shd w:val="clear" w:color="auto" w:fill="DAE9F8"/>
          </w:tcPr>
          <w:p w14:paraId="71ED2141" w14:textId="77777777" w:rsidR="006E3F6F" w:rsidRDefault="00EE410A">
            <w:pPr>
              <w:pStyle w:val="TableParagraph"/>
              <w:ind w:right="96"/>
            </w:pPr>
            <w:r>
              <w:rPr>
                <w:spacing w:val="-10"/>
              </w:rPr>
              <w:t>0</w:t>
            </w:r>
          </w:p>
        </w:tc>
        <w:tc>
          <w:tcPr>
            <w:tcW w:w="1083" w:type="dxa"/>
            <w:shd w:val="clear" w:color="auto" w:fill="F1F1F1"/>
          </w:tcPr>
          <w:p w14:paraId="3121C010" w14:textId="77777777" w:rsidR="006E3F6F" w:rsidRDefault="00EE410A">
            <w:pPr>
              <w:pStyle w:val="TableParagraph"/>
              <w:ind w:right="98"/>
            </w:pPr>
            <w:r>
              <w:rPr>
                <w:spacing w:val="-10"/>
              </w:rPr>
              <w:t>0</w:t>
            </w:r>
          </w:p>
        </w:tc>
        <w:tc>
          <w:tcPr>
            <w:tcW w:w="1037" w:type="dxa"/>
            <w:shd w:val="clear" w:color="auto" w:fill="DAE9F8"/>
          </w:tcPr>
          <w:p w14:paraId="76D1EC9E" w14:textId="77777777" w:rsidR="006E3F6F" w:rsidRDefault="00EE410A">
            <w:pPr>
              <w:pStyle w:val="TableParagraph"/>
              <w:ind w:right="98"/>
            </w:pPr>
            <w:r>
              <w:rPr>
                <w:spacing w:val="-10"/>
              </w:rPr>
              <w:t>0</w:t>
            </w:r>
          </w:p>
        </w:tc>
      </w:tr>
      <w:tr w:rsidR="006E3F6F" w14:paraId="567BA797" w14:textId="77777777">
        <w:trPr>
          <w:trHeight w:val="290"/>
        </w:trPr>
        <w:tc>
          <w:tcPr>
            <w:tcW w:w="2103" w:type="dxa"/>
          </w:tcPr>
          <w:p w14:paraId="413081C4" w14:textId="77777777" w:rsidR="006E3F6F" w:rsidRDefault="00EE410A">
            <w:pPr>
              <w:pStyle w:val="TableParagraph"/>
              <w:spacing w:line="229" w:lineRule="exact"/>
              <w:ind w:left="107"/>
              <w:jc w:val="left"/>
            </w:pPr>
            <w:r>
              <w:t>f.</w:t>
            </w:r>
            <w:r>
              <w:rPr>
                <w:spacing w:val="-7"/>
              </w:rPr>
              <w:t xml:space="preserve"> </w:t>
            </w:r>
            <w:r>
              <w:t>Statutory</w:t>
            </w:r>
            <w:r>
              <w:rPr>
                <w:spacing w:val="-5"/>
              </w:rPr>
              <w:t xml:space="preserve"> </w:t>
            </w:r>
            <w:r>
              <w:rPr>
                <w:spacing w:val="-4"/>
              </w:rPr>
              <w:t>rape</w:t>
            </w:r>
          </w:p>
        </w:tc>
        <w:tc>
          <w:tcPr>
            <w:tcW w:w="713" w:type="dxa"/>
            <w:shd w:val="clear" w:color="auto" w:fill="DAE9F8"/>
          </w:tcPr>
          <w:p w14:paraId="7CEF1E6E" w14:textId="77777777" w:rsidR="006E3F6F" w:rsidRDefault="00EE410A">
            <w:pPr>
              <w:pStyle w:val="TableParagraph"/>
              <w:spacing w:line="229" w:lineRule="exact"/>
              <w:ind w:right="96"/>
            </w:pPr>
            <w:r>
              <w:rPr>
                <w:spacing w:val="-10"/>
              </w:rPr>
              <w:t>0</w:t>
            </w:r>
          </w:p>
        </w:tc>
        <w:tc>
          <w:tcPr>
            <w:tcW w:w="685" w:type="dxa"/>
            <w:shd w:val="clear" w:color="auto" w:fill="F1F1F1"/>
          </w:tcPr>
          <w:p w14:paraId="7C6F672E" w14:textId="77777777" w:rsidR="006E3F6F" w:rsidRDefault="00EE410A">
            <w:pPr>
              <w:pStyle w:val="TableParagraph"/>
              <w:spacing w:line="229" w:lineRule="exact"/>
              <w:ind w:right="96"/>
            </w:pPr>
            <w:r>
              <w:rPr>
                <w:spacing w:val="-10"/>
              </w:rPr>
              <w:t>0</w:t>
            </w:r>
          </w:p>
        </w:tc>
        <w:tc>
          <w:tcPr>
            <w:tcW w:w="1008" w:type="dxa"/>
            <w:shd w:val="clear" w:color="auto" w:fill="DAE9F8"/>
          </w:tcPr>
          <w:p w14:paraId="58D64E6A" w14:textId="77777777" w:rsidR="006E3F6F" w:rsidRDefault="00EE410A">
            <w:pPr>
              <w:pStyle w:val="TableParagraph"/>
              <w:spacing w:line="229" w:lineRule="exact"/>
              <w:ind w:right="96"/>
            </w:pPr>
            <w:r>
              <w:rPr>
                <w:spacing w:val="-10"/>
              </w:rPr>
              <w:t>0</w:t>
            </w:r>
          </w:p>
        </w:tc>
        <w:tc>
          <w:tcPr>
            <w:tcW w:w="1234" w:type="dxa"/>
            <w:shd w:val="clear" w:color="auto" w:fill="F1F1F1"/>
          </w:tcPr>
          <w:p w14:paraId="308B1858" w14:textId="77777777" w:rsidR="006E3F6F" w:rsidRDefault="00EE410A">
            <w:pPr>
              <w:pStyle w:val="TableParagraph"/>
              <w:spacing w:line="229" w:lineRule="exact"/>
              <w:ind w:right="97"/>
            </w:pPr>
            <w:r>
              <w:rPr>
                <w:spacing w:val="-10"/>
              </w:rPr>
              <w:t>0</w:t>
            </w:r>
          </w:p>
        </w:tc>
        <w:tc>
          <w:tcPr>
            <w:tcW w:w="903" w:type="dxa"/>
            <w:shd w:val="clear" w:color="auto" w:fill="DAE9F8"/>
          </w:tcPr>
          <w:p w14:paraId="6331A7A8" w14:textId="77777777" w:rsidR="006E3F6F" w:rsidRDefault="00EE410A">
            <w:pPr>
              <w:pStyle w:val="TableParagraph"/>
              <w:spacing w:line="229" w:lineRule="exact"/>
              <w:ind w:right="94"/>
            </w:pPr>
            <w:r>
              <w:rPr>
                <w:spacing w:val="-10"/>
              </w:rPr>
              <w:t>0</w:t>
            </w:r>
          </w:p>
        </w:tc>
        <w:tc>
          <w:tcPr>
            <w:tcW w:w="927" w:type="dxa"/>
            <w:shd w:val="clear" w:color="auto" w:fill="F1F1F1"/>
          </w:tcPr>
          <w:p w14:paraId="02F9C103" w14:textId="77777777" w:rsidR="006E3F6F" w:rsidRDefault="00EE410A">
            <w:pPr>
              <w:pStyle w:val="TableParagraph"/>
              <w:spacing w:line="229" w:lineRule="exact"/>
              <w:ind w:right="97"/>
            </w:pPr>
            <w:r>
              <w:rPr>
                <w:spacing w:val="-10"/>
              </w:rPr>
              <w:t>0</w:t>
            </w:r>
          </w:p>
        </w:tc>
        <w:tc>
          <w:tcPr>
            <w:tcW w:w="1124" w:type="dxa"/>
            <w:shd w:val="clear" w:color="auto" w:fill="DAE9F8"/>
          </w:tcPr>
          <w:p w14:paraId="426E2F8F" w14:textId="77777777" w:rsidR="006E3F6F" w:rsidRDefault="00EE410A">
            <w:pPr>
              <w:pStyle w:val="TableParagraph"/>
              <w:spacing w:line="229" w:lineRule="exact"/>
              <w:ind w:right="96"/>
            </w:pPr>
            <w:r>
              <w:rPr>
                <w:spacing w:val="-10"/>
              </w:rPr>
              <w:t>0</w:t>
            </w:r>
          </w:p>
        </w:tc>
        <w:tc>
          <w:tcPr>
            <w:tcW w:w="1083" w:type="dxa"/>
            <w:shd w:val="clear" w:color="auto" w:fill="F1F1F1"/>
          </w:tcPr>
          <w:p w14:paraId="182365E2" w14:textId="77777777" w:rsidR="006E3F6F" w:rsidRDefault="00EE410A">
            <w:pPr>
              <w:pStyle w:val="TableParagraph"/>
              <w:spacing w:line="229" w:lineRule="exact"/>
              <w:ind w:right="98"/>
            </w:pPr>
            <w:r>
              <w:rPr>
                <w:spacing w:val="-10"/>
              </w:rPr>
              <w:t>0</w:t>
            </w:r>
          </w:p>
        </w:tc>
        <w:tc>
          <w:tcPr>
            <w:tcW w:w="1037" w:type="dxa"/>
            <w:shd w:val="clear" w:color="auto" w:fill="DAE9F8"/>
          </w:tcPr>
          <w:p w14:paraId="21084CEB" w14:textId="77777777" w:rsidR="006E3F6F" w:rsidRDefault="00EE410A">
            <w:pPr>
              <w:pStyle w:val="TableParagraph"/>
              <w:spacing w:line="229" w:lineRule="exact"/>
              <w:ind w:right="98"/>
            </w:pPr>
            <w:r>
              <w:rPr>
                <w:spacing w:val="-10"/>
              </w:rPr>
              <w:t>0</w:t>
            </w:r>
          </w:p>
        </w:tc>
      </w:tr>
      <w:tr w:rsidR="006E3F6F" w14:paraId="3E469A19" w14:textId="77777777">
        <w:trPr>
          <w:trHeight w:val="287"/>
        </w:trPr>
        <w:tc>
          <w:tcPr>
            <w:tcW w:w="2103" w:type="dxa"/>
          </w:tcPr>
          <w:p w14:paraId="60D92BFD" w14:textId="77777777" w:rsidR="006E3F6F" w:rsidRDefault="00EE410A">
            <w:pPr>
              <w:pStyle w:val="TableParagraph"/>
              <w:ind w:left="107"/>
              <w:jc w:val="left"/>
            </w:pPr>
            <w:r>
              <w:t>g.</w:t>
            </w:r>
            <w:r>
              <w:rPr>
                <w:spacing w:val="-1"/>
              </w:rPr>
              <w:t xml:space="preserve"> </w:t>
            </w:r>
            <w:r>
              <w:rPr>
                <w:spacing w:val="-2"/>
              </w:rPr>
              <w:t>Robbery</w:t>
            </w:r>
          </w:p>
        </w:tc>
        <w:tc>
          <w:tcPr>
            <w:tcW w:w="713" w:type="dxa"/>
            <w:shd w:val="clear" w:color="auto" w:fill="DAE9F8"/>
          </w:tcPr>
          <w:p w14:paraId="0679647A" w14:textId="77777777" w:rsidR="006E3F6F" w:rsidRDefault="00EE410A">
            <w:pPr>
              <w:pStyle w:val="TableParagraph"/>
              <w:ind w:right="96"/>
            </w:pPr>
            <w:r>
              <w:rPr>
                <w:spacing w:val="-10"/>
              </w:rPr>
              <w:t>0</w:t>
            </w:r>
          </w:p>
        </w:tc>
        <w:tc>
          <w:tcPr>
            <w:tcW w:w="685" w:type="dxa"/>
            <w:shd w:val="clear" w:color="auto" w:fill="F1F1F1"/>
          </w:tcPr>
          <w:p w14:paraId="7A104E72" w14:textId="77777777" w:rsidR="006E3F6F" w:rsidRDefault="00EE410A">
            <w:pPr>
              <w:pStyle w:val="TableParagraph"/>
              <w:ind w:right="96"/>
            </w:pPr>
            <w:r>
              <w:rPr>
                <w:spacing w:val="-10"/>
              </w:rPr>
              <w:t>0</w:t>
            </w:r>
          </w:p>
        </w:tc>
        <w:tc>
          <w:tcPr>
            <w:tcW w:w="1008" w:type="dxa"/>
            <w:shd w:val="clear" w:color="auto" w:fill="DAE9F8"/>
          </w:tcPr>
          <w:p w14:paraId="5E9E591C" w14:textId="77777777" w:rsidR="006E3F6F" w:rsidRDefault="00EE410A">
            <w:pPr>
              <w:pStyle w:val="TableParagraph"/>
              <w:ind w:right="96"/>
            </w:pPr>
            <w:r>
              <w:rPr>
                <w:spacing w:val="-10"/>
              </w:rPr>
              <w:t>0</w:t>
            </w:r>
          </w:p>
        </w:tc>
        <w:tc>
          <w:tcPr>
            <w:tcW w:w="1234" w:type="dxa"/>
            <w:shd w:val="clear" w:color="auto" w:fill="F1F1F1"/>
          </w:tcPr>
          <w:p w14:paraId="7BCD5E03" w14:textId="77777777" w:rsidR="006E3F6F" w:rsidRDefault="00EE410A">
            <w:pPr>
              <w:pStyle w:val="TableParagraph"/>
              <w:ind w:right="97"/>
            </w:pPr>
            <w:r>
              <w:rPr>
                <w:spacing w:val="-10"/>
              </w:rPr>
              <w:t>0</w:t>
            </w:r>
          </w:p>
        </w:tc>
        <w:tc>
          <w:tcPr>
            <w:tcW w:w="903" w:type="dxa"/>
            <w:shd w:val="clear" w:color="auto" w:fill="DAE9F8"/>
          </w:tcPr>
          <w:p w14:paraId="109C86F0" w14:textId="77777777" w:rsidR="006E3F6F" w:rsidRDefault="00EE410A">
            <w:pPr>
              <w:pStyle w:val="TableParagraph"/>
              <w:ind w:right="94"/>
            </w:pPr>
            <w:r>
              <w:rPr>
                <w:spacing w:val="-10"/>
              </w:rPr>
              <w:t>0</w:t>
            </w:r>
          </w:p>
        </w:tc>
        <w:tc>
          <w:tcPr>
            <w:tcW w:w="927" w:type="dxa"/>
            <w:shd w:val="clear" w:color="auto" w:fill="F1F1F1"/>
          </w:tcPr>
          <w:p w14:paraId="5FF163C0" w14:textId="77777777" w:rsidR="006E3F6F" w:rsidRDefault="00EE410A">
            <w:pPr>
              <w:pStyle w:val="TableParagraph"/>
              <w:ind w:right="97"/>
            </w:pPr>
            <w:r>
              <w:rPr>
                <w:spacing w:val="-10"/>
              </w:rPr>
              <w:t>0</w:t>
            </w:r>
          </w:p>
        </w:tc>
        <w:tc>
          <w:tcPr>
            <w:tcW w:w="1124" w:type="dxa"/>
            <w:shd w:val="clear" w:color="auto" w:fill="DAE9F8"/>
          </w:tcPr>
          <w:p w14:paraId="4A8CB04A" w14:textId="77777777" w:rsidR="006E3F6F" w:rsidRDefault="00EE410A">
            <w:pPr>
              <w:pStyle w:val="TableParagraph"/>
              <w:ind w:right="96"/>
            </w:pPr>
            <w:r>
              <w:rPr>
                <w:spacing w:val="-10"/>
              </w:rPr>
              <w:t>0</w:t>
            </w:r>
          </w:p>
        </w:tc>
        <w:tc>
          <w:tcPr>
            <w:tcW w:w="1083" w:type="dxa"/>
            <w:shd w:val="clear" w:color="auto" w:fill="F1F1F1"/>
          </w:tcPr>
          <w:p w14:paraId="1253E42C" w14:textId="77777777" w:rsidR="006E3F6F" w:rsidRDefault="00EE410A">
            <w:pPr>
              <w:pStyle w:val="TableParagraph"/>
              <w:ind w:right="98"/>
            </w:pPr>
            <w:r>
              <w:rPr>
                <w:spacing w:val="-10"/>
              </w:rPr>
              <w:t>0</w:t>
            </w:r>
          </w:p>
        </w:tc>
        <w:tc>
          <w:tcPr>
            <w:tcW w:w="1037" w:type="dxa"/>
            <w:shd w:val="clear" w:color="auto" w:fill="DAE9F8"/>
          </w:tcPr>
          <w:p w14:paraId="376524EE" w14:textId="77777777" w:rsidR="006E3F6F" w:rsidRDefault="00EE410A">
            <w:pPr>
              <w:pStyle w:val="TableParagraph"/>
              <w:ind w:right="98"/>
            </w:pPr>
            <w:r>
              <w:rPr>
                <w:spacing w:val="-10"/>
              </w:rPr>
              <w:t>0</w:t>
            </w:r>
          </w:p>
        </w:tc>
      </w:tr>
      <w:tr w:rsidR="006E3F6F" w14:paraId="1BC75D19" w14:textId="77777777">
        <w:trPr>
          <w:trHeight w:val="287"/>
        </w:trPr>
        <w:tc>
          <w:tcPr>
            <w:tcW w:w="2103" w:type="dxa"/>
          </w:tcPr>
          <w:p w14:paraId="3592908B" w14:textId="77777777" w:rsidR="006E3F6F" w:rsidRDefault="00EE410A">
            <w:pPr>
              <w:pStyle w:val="TableParagraph"/>
              <w:ind w:left="107"/>
              <w:jc w:val="left"/>
            </w:pPr>
            <w:r>
              <w:t>h.</w:t>
            </w:r>
            <w:r>
              <w:rPr>
                <w:spacing w:val="-4"/>
              </w:rPr>
              <w:t xml:space="preserve"> </w:t>
            </w:r>
            <w:r>
              <w:t>Aggravated</w:t>
            </w:r>
            <w:r>
              <w:rPr>
                <w:spacing w:val="-3"/>
              </w:rPr>
              <w:t xml:space="preserve"> </w:t>
            </w:r>
            <w:r>
              <w:rPr>
                <w:spacing w:val="-2"/>
              </w:rPr>
              <w:t>assault</w:t>
            </w:r>
          </w:p>
        </w:tc>
        <w:tc>
          <w:tcPr>
            <w:tcW w:w="713" w:type="dxa"/>
            <w:shd w:val="clear" w:color="auto" w:fill="DAE9F8"/>
          </w:tcPr>
          <w:p w14:paraId="52BFE7B5" w14:textId="77777777" w:rsidR="006E3F6F" w:rsidRDefault="00EE410A">
            <w:pPr>
              <w:pStyle w:val="TableParagraph"/>
              <w:ind w:right="96"/>
            </w:pPr>
            <w:r>
              <w:rPr>
                <w:spacing w:val="-10"/>
              </w:rPr>
              <w:t>0</w:t>
            </w:r>
          </w:p>
        </w:tc>
        <w:tc>
          <w:tcPr>
            <w:tcW w:w="685" w:type="dxa"/>
            <w:shd w:val="clear" w:color="auto" w:fill="F1F1F1"/>
          </w:tcPr>
          <w:p w14:paraId="2728E1F9" w14:textId="77777777" w:rsidR="006E3F6F" w:rsidRDefault="00EE410A">
            <w:pPr>
              <w:pStyle w:val="TableParagraph"/>
              <w:ind w:right="96"/>
            </w:pPr>
            <w:r>
              <w:rPr>
                <w:spacing w:val="-10"/>
              </w:rPr>
              <w:t>0</w:t>
            </w:r>
          </w:p>
        </w:tc>
        <w:tc>
          <w:tcPr>
            <w:tcW w:w="1008" w:type="dxa"/>
            <w:shd w:val="clear" w:color="auto" w:fill="DAE9F8"/>
          </w:tcPr>
          <w:p w14:paraId="6671D16A" w14:textId="77777777" w:rsidR="006E3F6F" w:rsidRDefault="00EE410A">
            <w:pPr>
              <w:pStyle w:val="TableParagraph"/>
              <w:ind w:right="96"/>
            </w:pPr>
            <w:r>
              <w:rPr>
                <w:spacing w:val="-10"/>
              </w:rPr>
              <w:t>0</w:t>
            </w:r>
          </w:p>
        </w:tc>
        <w:tc>
          <w:tcPr>
            <w:tcW w:w="1234" w:type="dxa"/>
            <w:shd w:val="clear" w:color="auto" w:fill="F1F1F1"/>
          </w:tcPr>
          <w:p w14:paraId="377BC60C" w14:textId="77777777" w:rsidR="006E3F6F" w:rsidRDefault="00EE410A">
            <w:pPr>
              <w:pStyle w:val="TableParagraph"/>
              <w:ind w:right="97"/>
            </w:pPr>
            <w:r>
              <w:rPr>
                <w:spacing w:val="-10"/>
              </w:rPr>
              <w:t>0</w:t>
            </w:r>
          </w:p>
        </w:tc>
        <w:tc>
          <w:tcPr>
            <w:tcW w:w="903" w:type="dxa"/>
            <w:shd w:val="clear" w:color="auto" w:fill="DAE9F8"/>
          </w:tcPr>
          <w:p w14:paraId="22697B79" w14:textId="77777777" w:rsidR="006E3F6F" w:rsidRDefault="00EE410A">
            <w:pPr>
              <w:pStyle w:val="TableParagraph"/>
              <w:ind w:right="94"/>
            </w:pPr>
            <w:r>
              <w:rPr>
                <w:spacing w:val="-10"/>
              </w:rPr>
              <w:t>0</w:t>
            </w:r>
          </w:p>
        </w:tc>
        <w:tc>
          <w:tcPr>
            <w:tcW w:w="927" w:type="dxa"/>
            <w:shd w:val="clear" w:color="auto" w:fill="F1F1F1"/>
          </w:tcPr>
          <w:p w14:paraId="43B2A4E0" w14:textId="77777777" w:rsidR="006E3F6F" w:rsidRDefault="00EE410A">
            <w:pPr>
              <w:pStyle w:val="TableParagraph"/>
              <w:ind w:right="97"/>
            </w:pPr>
            <w:r>
              <w:rPr>
                <w:spacing w:val="-10"/>
              </w:rPr>
              <w:t>0</w:t>
            </w:r>
          </w:p>
        </w:tc>
        <w:tc>
          <w:tcPr>
            <w:tcW w:w="1124" w:type="dxa"/>
            <w:shd w:val="clear" w:color="auto" w:fill="DAE9F8"/>
          </w:tcPr>
          <w:p w14:paraId="376C1000" w14:textId="77777777" w:rsidR="006E3F6F" w:rsidRDefault="00EE410A">
            <w:pPr>
              <w:pStyle w:val="TableParagraph"/>
              <w:ind w:right="96"/>
            </w:pPr>
            <w:r>
              <w:rPr>
                <w:spacing w:val="-10"/>
              </w:rPr>
              <w:t>0</w:t>
            </w:r>
          </w:p>
        </w:tc>
        <w:tc>
          <w:tcPr>
            <w:tcW w:w="1083" w:type="dxa"/>
            <w:shd w:val="clear" w:color="auto" w:fill="F1F1F1"/>
          </w:tcPr>
          <w:p w14:paraId="47AE95AF" w14:textId="77777777" w:rsidR="006E3F6F" w:rsidRDefault="00EE410A">
            <w:pPr>
              <w:pStyle w:val="TableParagraph"/>
              <w:ind w:right="98"/>
            </w:pPr>
            <w:r>
              <w:rPr>
                <w:spacing w:val="-10"/>
              </w:rPr>
              <w:t>0</w:t>
            </w:r>
          </w:p>
        </w:tc>
        <w:tc>
          <w:tcPr>
            <w:tcW w:w="1037" w:type="dxa"/>
            <w:shd w:val="clear" w:color="auto" w:fill="DAE9F8"/>
          </w:tcPr>
          <w:p w14:paraId="0FB13192" w14:textId="77777777" w:rsidR="006E3F6F" w:rsidRDefault="00EE410A">
            <w:pPr>
              <w:pStyle w:val="TableParagraph"/>
              <w:ind w:right="98"/>
            </w:pPr>
            <w:r>
              <w:rPr>
                <w:spacing w:val="-10"/>
              </w:rPr>
              <w:t>0</w:t>
            </w:r>
          </w:p>
        </w:tc>
      </w:tr>
      <w:tr w:rsidR="006E3F6F" w14:paraId="5827F9B5" w14:textId="77777777">
        <w:trPr>
          <w:trHeight w:val="287"/>
        </w:trPr>
        <w:tc>
          <w:tcPr>
            <w:tcW w:w="2103" w:type="dxa"/>
          </w:tcPr>
          <w:p w14:paraId="4A4B3E41" w14:textId="77777777" w:rsidR="006E3F6F" w:rsidRDefault="00EE410A">
            <w:pPr>
              <w:pStyle w:val="TableParagraph"/>
              <w:ind w:left="107"/>
              <w:jc w:val="left"/>
            </w:pPr>
            <w:proofErr w:type="spellStart"/>
            <w:r>
              <w:t>i</w:t>
            </w:r>
            <w:proofErr w:type="spellEnd"/>
            <w:r>
              <w:t xml:space="preserve">. </w:t>
            </w:r>
            <w:r>
              <w:rPr>
                <w:spacing w:val="-2"/>
              </w:rPr>
              <w:t>Burglary</w:t>
            </w:r>
          </w:p>
        </w:tc>
        <w:tc>
          <w:tcPr>
            <w:tcW w:w="713" w:type="dxa"/>
            <w:shd w:val="clear" w:color="auto" w:fill="DAE9F8"/>
          </w:tcPr>
          <w:p w14:paraId="43A029F7" w14:textId="77777777" w:rsidR="006E3F6F" w:rsidRDefault="00EE410A">
            <w:pPr>
              <w:pStyle w:val="TableParagraph"/>
              <w:ind w:right="96"/>
            </w:pPr>
            <w:r>
              <w:rPr>
                <w:spacing w:val="-10"/>
              </w:rPr>
              <w:t>0</w:t>
            </w:r>
          </w:p>
        </w:tc>
        <w:tc>
          <w:tcPr>
            <w:tcW w:w="685" w:type="dxa"/>
            <w:shd w:val="clear" w:color="auto" w:fill="F1F1F1"/>
          </w:tcPr>
          <w:p w14:paraId="7276C736" w14:textId="77777777" w:rsidR="006E3F6F" w:rsidRDefault="00EE410A">
            <w:pPr>
              <w:pStyle w:val="TableParagraph"/>
              <w:ind w:right="96"/>
            </w:pPr>
            <w:r>
              <w:rPr>
                <w:spacing w:val="-10"/>
              </w:rPr>
              <w:t>0</w:t>
            </w:r>
          </w:p>
        </w:tc>
        <w:tc>
          <w:tcPr>
            <w:tcW w:w="1008" w:type="dxa"/>
            <w:shd w:val="clear" w:color="auto" w:fill="DAE9F8"/>
          </w:tcPr>
          <w:p w14:paraId="51C564B1" w14:textId="77777777" w:rsidR="006E3F6F" w:rsidRDefault="00EE410A">
            <w:pPr>
              <w:pStyle w:val="TableParagraph"/>
              <w:ind w:right="96"/>
            </w:pPr>
            <w:r>
              <w:rPr>
                <w:spacing w:val="-10"/>
              </w:rPr>
              <w:t>0</w:t>
            </w:r>
          </w:p>
        </w:tc>
        <w:tc>
          <w:tcPr>
            <w:tcW w:w="1234" w:type="dxa"/>
            <w:shd w:val="clear" w:color="auto" w:fill="F1F1F1"/>
          </w:tcPr>
          <w:p w14:paraId="1CB4C0BB" w14:textId="77777777" w:rsidR="006E3F6F" w:rsidRDefault="00EE410A">
            <w:pPr>
              <w:pStyle w:val="TableParagraph"/>
              <w:ind w:right="97"/>
            </w:pPr>
            <w:r>
              <w:rPr>
                <w:spacing w:val="-10"/>
              </w:rPr>
              <w:t>0</w:t>
            </w:r>
          </w:p>
        </w:tc>
        <w:tc>
          <w:tcPr>
            <w:tcW w:w="903" w:type="dxa"/>
            <w:shd w:val="clear" w:color="auto" w:fill="DAE9F8"/>
          </w:tcPr>
          <w:p w14:paraId="5D528506" w14:textId="77777777" w:rsidR="006E3F6F" w:rsidRDefault="00EE410A">
            <w:pPr>
              <w:pStyle w:val="TableParagraph"/>
              <w:ind w:right="94"/>
            </w:pPr>
            <w:r>
              <w:rPr>
                <w:spacing w:val="-10"/>
              </w:rPr>
              <w:t>0</w:t>
            </w:r>
          </w:p>
        </w:tc>
        <w:tc>
          <w:tcPr>
            <w:tcW w:w="927" w:type="dxa"/>
            <w:shd w:val="clear" w:color="auto" w:fill="F1F1F1"/>
          </w:tcPr>
          <w:p w14:paraId="41C60EC5" w14:textId="77777777" w:rsidR="006E3F6F" w:rsidRDefault="00EE410A">
            <w:pPr>
              <w:pStyle w:val="TableParagraph"/>
              <w:ind w:right="97"/>
            </w:pPr>
            <w:r>
              <w:rPr>
                <w:spacing w:val="-10"/>
              </w:rPr>
              <w:t>0</w:t>
            </w:r>
          </w:p>
        </w:tc>
        <w:tc>
          <w:tcPr>
            <w:tcW w:w="1124" w:type="dxa"/>
            <w:shd w:val="clear" w:color="auto" w:fill="DAE9F8"/>
          </w:tcPr>
          <w:p w14:paraId="6631825E" w14:textId="77777777" w:rsidR="006E3F6F" w:rsidRDefault="00EE410A">
            <w:pPr>
              <w:pStyle w:val="TableParagraph"/>
              <w:ind w:right="96"/>
            </w:pPr>
            <w:r>
              <w:rPr>
                <w:spacing w:val="-10"/>
              </w:rPr>
              <w:t>0</w:t>
            </w:r>
          </w:p>
        </w:tc>
        <w:tc>
          <w:tcPr>
            <w:tcW w:w="1083" w:type="dxa"/>
            <w:shd w:val="clear" w:color="auto" w:fill="F1F1F1"/>
          </w:tcPr>
          <w:p w14:paraId="14633215" w14:textId="77777777" w:rsidR="006E3F6F" w:rsidRDefault="00EE410A">
            <w:pPr>
              <w:pStyle w:val="TableParagraph"/>
              <w:ind w:right="98"/>
            </w:pPr>
            <w:r>
              <w:rPr>
                <w:spacing w:val="-10"/>
              </w:rPr>
              <w:t>0</w:t>
            </w:r>
          </w:p>
        </w:tc>
        <w:tc>
          <w:tcPr>
            <w:tcW w:w="1037" w:type="dxa"/>
            <w:shd w:val="clear" w:color="auto" w:fill="DAE9F8"/>
          </w:tcPr>
          <w:p w14:paraId="3C85129E" w14:textId="77777777" w:rsidR="006E3F6F" w:rsidRDefault="00EE410A">
            <w:pPr>
              <w:pStyle w:val="TableParagraph"/>
              <w:ind w:right="98"/>
            </w:pPr>
            <w:r>
              <w:rPr>
                <w:spacing w:val="-10"/>
              </w:rPr>
              <w:t>0</w:t>
            </w:r>
          </w:p>
        </w:tc>
      </w:tr>
      <w:tr w:rsidR="006E3F6F" w14:paraId="2E3E2464" w14:textId="77777777">
        <w:trPr>
          <w:trHeight w:val="287"/>
        </w:trPr>
        <w:tc>
          <w:tcPr>
            <w:tcW w:w="2103" w:type="dxa"/>
          </w:tcPr>
          <w:p w14:paraId="10A38B72" w14:textId="77777777" w:rsidR="006E3F6F" w:rsidRDefault="00EE410A">
            <w:pPr>
              <w:pStyle w:val="TableParagraph"/>
              <w:ind w:left="107"/>
              <w:jc w:val="left"/>
            </w:pPr>
            <w:r>
              <w:t>j.</w:t>
            </w:r>
            <w:r>
              <w:rPr>
                <w:spacing w:val="-3"/>
              </w:rPr>
              <w:t xml:space="preserve"> </w:t>
            </w:r>
            <w:r>
              <w:t>Motor</w:t>
            </w:r>
            <w:r>
              <w:rPr>
                <w:spacing w:val="-2"/>
              </w:rPr>
              <w:t xml:space="preserve"> </w:t>
            </w:r>
            <w:r>
              <w:t>vehicle</w:t>
            </w:r>
            <w:r>
              <w:rPr>
                <w:spacing w:val="-2"/>
              </w:rPr>
              <w:t xml:space="preserve"> </w:t>
            </w:r>
            <w:r>
              <w:rPr>
                <w:spacing w:val="-4"/>
              </w:rPr>
              <w:t>theft</w:t>
            </w:r>
          </w:p>
        </w:tc>
        <w:tc>
          <w:tcPr>
            <w:tcW w:w="713" w:type="dxa"/>
            <w:shd w:val="clear" w:color="auto" w:fill="DAE9F8"/>
          </w:tcPr>
          <w:p w14:paraId="6D293D19" w14:textId="77777777" w:rsidR="006E3F6F" w:rsidRDefault="00EE410A">
            <w:pPr>
              <w:pStyle w:val="TableParagraph"/>
              <w:ind w:right="96"/>
            </w:pPr>
            <w:r>
              <w:rPr>
                <w:spacing w:val="-10"/>
              </w:rPr>
              <w:t>0</w:t>
            </w:r>
          </w:p>
        </w:tc>
        <w:tc>
          <w:tcPr>
            <w:tcW w:w="685" w:type="dxa"/>
            <w:shd w:val="clear" w:color="auto" w:fill="F1F1F1"/>
          </w:tcPr>
          <w:p w14:paraId="6219DA1F" w14:textId="77777777" w:rsidR="006E3F6F" w:rsidRDefault="00EE410A">
            <w:pPr>
              <w:pStyle w:val="TableParagraph"/>
              <w:ind w:right="96"/>
            </w:pPr>
            <w:r>
              <w:rPr>
                <w:spacing w:val="-10"/>
              </w:rPr>
              <w:t>0</w:t>
            </w:r>
          </w:p>
        </w:tc>
        <w:tc>
          <w:tcPr>
            <w:tcW w:w="1008" w:type="dxa"/>
            <w:shd w:val="clear" w:color="auto" w:fill="DAE9F8"/>
          </w:tcPr>
          <w:p w14:paraId="14D1C2C9" w14:textId="77777777" w:rsidR="006E3F6F" w:rsidRDefault="00EE410A">
            <w:pPr>
              <w:pStyle w:val="TableParagraph"/>
              <w:ind w:right="96"/>
            </w:pPr>
            <w:r>
              <w:rPr>
                <w:spacing w:val="-10"/>
              </w:rPr>
              <w:t>0</w:t>
            </w:r>
          </w:p>
        </w:tc>
        <w:tc>
          <w:tcPr>
            <w:tcW w:w="1234" w:type="dxa"/>
            <w:shd w:val="clear" w:color="auto" w:fill="F1F1F1"/>
          </w:tcPr>
          <w:p w14:paraId="4E2A6599" w14:textId="77777777" w:rsidR="006E3F6F" w:rsidRDefault="00EE410A">
            <w:pPr>
              <w:pStyle w:val="TableParagraph"/>
              <w:ind w:right="97"/>
            </w:pPr>
            <w:r>
              <w:rPr>
                <w:spacing w:val="-10"/>
              </w:rPr>
              <w:t>0</w:t>
            </w:r>
          </w:p>
        </w:tc>
        <w:tc>
          <w:tcPr>
            <w:tcW w:w="903" w:type="dxa"/>
            <w:shd w:val="clear" w:color="auto" w:fill="DAE9F8"/>
          </w:tcPr>
          <w:p w14:paraId="4B886A7C" w14:textId="77777777" w:rsidR="006E3F6F" w:rsidRDefault="00EE410A">
            <w:pPr>
              <w:pStyle w:val="TableParagraph"/>
              <w:ind w:right="94"/>
            </w:pPr>
            <w:r>
              <w:rPr>
                <w:spacing w:val="-10"/>
              </w:rPr>
              <w:t>0</w:t>
            </w:r>
          </w:p>
        </w:tc>
        <w:tc>
          <w:tcPr>
            <w:tcW w:w="927" w:type="dxa"/>
            <w:shd w:val="clear" w:color="auto" w:fill="F1F1F1"/>
          </w:tcPr>
          <w:p w14:paraId="4B69F0F6" w14:textId="77777777" w:rsidR="006E3F6F" w:rsidRDefault="00EE410A">
            <w:pPr>
              <w:pStyle w:val="TableParagraph"/>
              <w:ind w:right="97"/>
            </w:pPr>
            <w:r>
              <w:rPr>
                <w:spacing w:val="-10"/>
              </w:rPr>
              <w:t>0</w:t>
            </w:r>
          </w:p>
        </w:tc>
        <w:tc>
          <w:tcPr>
            <w:tcW w:w="1124" w:type="dxa"/>
            <w:shd w:val="clear" w:color="auto" w:fill="DAE9F8"/>
          </w:tcPr>
          <w:p w14:paraId="3A4DE602" w14:textId="77777777" w:rsidR="006E3F6F" w:rsidRDefault="00EE410A">
            <w:pPr>
              <w:pStyle w:val="TableParagraph"/>
              <w:ind w:right="96"/>
            </w:pPr>
            <w:r>
              <w:rPr>
                <w:spacing w:val="-10"/>
              </w:rPr>
              <w:t>0</w:t>
            </w:r>
          </w:p>
        </w:tc>
        <w:tc>
          <w:tcPr>
            <w:tcW w:w="1083" w:type="dxa"/>
            <w:shd w:val="clear" w:color="auto" w:fill="F1F1F1"/>
          </w:tcPr>
          <w:p w14:paraId="597DAFFE" w14:textId="77777777" w:rsidR="006E3F6F" w:rsidRDefault="00EE410A">
            <w:pPr>
              <w:pStyle w:val="TableParagraph"/>
              <w:ind w:right="98"/>
            </w:pPr>
            <w:r>
              <w:rPr>
                <w:spacing w:val="-10"/>
              </w:rPr>
              <w:t>0</w:t>
            </w:r>
          </w:p>
        </w:tc>
        <w:tc>
          <w:tcPr>
            <w:tcW w:w="1037" w:type="dxa"/>
            <w:shd w:val="clear" w:color="auto" w:fill="DAE9F8"/>
          </w:tcPr>
          <w:p w14:paraId="45D5983D" w14:textId="77777777" w:rsidR="006E3F6F" w:rsidRDefault="00EE410A">
            <w:pPr>
              <w:pStyle w:val="TableParagraph"/>
              <w:ind w:right="98"/>
            </w:pPr>
            <w:r>
              <w:rPr>
                <w:spacing w:val="-10"/>
              </w:rPr>
              <w:t>0</w:t>
            </w:r>
          </w:p>
        </w:tc>
      </w:tr>
    </w:tbl>
    <w:p w14:paraId="2106EE11" w14:textId="77777777" w:rsidR="006E3F6F" w:rsidRDefault="006E3F6F">
      <w:pPr>
        <w:pStyle w:val="BodyText"/>
        <w:spacing w:before="6"/>
        <w:ind w:left="0"/>
        <w:rPr>
          <w:i/>
          <w:sz w:val="2"/>
        </w:rPr>
      </w:pPr>
    </w:p>
    <w:p w14:paraId="21E7BE92" w14:textId="77777777" w:rsidR="006E3F6F" w:rsidRDefault="00EE410A">
      <w:pPr>
        <w:pStyle w:val="BodyText"/>
        <w:spacing w:line="20" w:lineRule="exact"/>
        <w:ind w:left="1251"/>
        <w:rPr>
          <w:sz w:val="2"/>
        </w:rPr>
      </w:pPr>
      <w:r>
        <w:rPr>
          <w:noProof/>
          <w:sz w:val="2"/>
        </w:rPr>
        <mc:AlternateContent>
          <mc:Choice Requires="wpg">
            <w:drawing>
              <wp:inline distT="0" distB="0" distL="0" distR="0" wp14:anchorId="3FA445BB" wp14:editId="1C13F233">
                <wp:extent cx="5981065" cy="6350"/>
                <wp:effectExtent l="0" t="0" r="0" b="0"/>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1065" cy="6350"/>
                          <a:chOff x="0" y="0"/>
                          <a:chExt cx="5981065" cy="6350"/>
                        </a:xfrm>
                      </wpg:grpSpPr>
                      <wps:wsp>
                        <wps:cNvPr id="20" name="Graphic 20"/>
                        <wps:cNvSpPr/>
                        <wps:spPr>
                          <a:xfrm>
                            <a:off x="0" y="0"/>
                            <a:ext cx="5981065" cy="6350"/>
                          </a:xfrm>
                          <a:custGeom>
                            <a:avLst/>
                            <a:gdLst/>
                            <a:ahLst/>
                            <a:cxnLst/>
                            <a:rect l="l" t="t" r="r" b="b"/>
                            <a:pathLst>
                              <a:path w="5981065" h="6350">
                                <a:moveTo>
                                  <a:pt x="5981065" y="0"/>
                                </a:moveTo>
                                <a:lnTo>
                                  <a:pt x="0" y="0"/>
                                </a:lnTo>
                                <a:lnTo>
                                  <a:pt x="0" y="6095"/>
                                </a:lnTo>
                                <a:lnTo>
                                  <a:pt x="5981065" y="6095"/>
                                </a:lnTo>
                                <a:lnTo>
                                  <a:pt x="5981065" y="0"/>
                                </a:lnTo>
                                <a:close/>
                              </a:path>
                            </a:pathLst>
                          </a:custGeom>
                          <a:solidFill>
                            <a:srgbClr val="D9D9D9"/>
                          </a:solidFill>
                        </wps:spPr>
                        <wps:bodyPr wrap="square" lIns="0" tIns="0" rIns="0" bIns="0" rtlCol="0">
                          <a:prstTxWarp prst="textNoShape">
                            <a:avLst/>
                          </a:prstTxWarp>
                          <a:noAutofit/>
                        </wps:bodyPr>
                      </wps:wsp>
                    </wpg:wgp>
                  </a:graphicData>
                </a:graphic>
              </wp:inline>
            </w:drawing>
          </mc:Choice>
          <mc:Fallback>
            <w:pict>
              <v:group w14:anchorId="20179BF4" id="Group 19" o:spid="_x0000_s1026" style="width:470.95pt;height:.5pt;mso-position-horizontal-relative:char;mso-position-vertical-relative:line" coordsize="5981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">
                <v:shape id="Graphic 20" o:spid="_x0000_s1027" style="position:absolute;width:59810;height:63;visibility:visible;mso-wrap-style:square;v-text-anchor:top" coordsize="598106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" path="m5981065,l,,,6095r5981065,l5981065,xe" fillcolor="#d9d9d9" stroked="f">
                  <v:path arrowok="t"/>
                </v:shape>
                <w10:anchorlock/>
              </v:group>
            </w:pict>
          </mc:Fallback>
        </mc:AlternateContent>
      </w:r>
    </w:p>
    <w:p w14:paraId="5286A9F3" w14:textId="77777777" w:rsidR="006E3F6F" w:rsidRDefault="006E3F6F">
      <w:pPr>
        <w:spacing w:line="20" w:lineRule="exact"/>
        <w:rPr>
          <w:sz w:val="2"/>
        </w:rPr>
        <w:sectPr w:rsidR="006E3F6F">
          <w:pgSz w:w="12240" w:h="15840"/>
          <w:pgMar w:top="960" w:right="260" w:bottom="1220" w:left="160" w:header="0" w:footer="1000" w:gutter="0"/>
          <w:cols w:space="720"/>
        </w:sectPr>
      </w:pPr>
    </w:p>
    <w:p w14:paraId="1332B0FD" w14:textId="77777777" w:rsidR="006E3F6F" w:rsidRDefault="006E3F6F">
      <w:pPr>
        <w:pStyle w:val="BodyText"/>
        <w:spacing w:before="1"/>
        <w:ind w:left="0"/>
        <w:rPr>
          <w:i/>
          <w:sz w:val="2"/>
        </w:rPr>
      </w:pPr>
    </w:p>
    <w:tbl>
      <w:tblPr>
        <w:tblW w:w="0" w:type="auto"/>
        <w:tblInd w:w="5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03"/>
        <w:gridCol w:w="713"/>
        <w:gridCol w:w="685"/>
        <w:gridCol w:w="1008"/>
        <w:gridCol w:w="1234"/>
        <w:gridCol w:w="903"/>
        <w:gridCol w:w="927"/>
        <w:gridCol w:w="1124"/>
        <w:gridCol w:w="1083"/>
        <w:gridCol w:w="1037"/>
      </w:tblGrid>
      <w:tr w:rsidR="006E3F6F" w14:paraId="02D18935" w14:textId="77777777">
        <w:trPr>
          <w:trHeight w:val="287"/>
        </w:trPr>
        <w:tc>
          <w:tcPr>
            <w:tcW w:w="2103" w:type="dxa"/>
            <w:tcBorders>
              <w:top w:val="nil"/>
            </w:tcBorders>
          </w:tcPr>
          <w:p w14:paraId="1ABC87FE" w14:textId="77777777" w:rsidR="006E3F6F" w:rsidRDefault="00EE410A">
            <w:pPr>
              <w:pStyle w:val="TableParagraph"/>
              <w:spacing w:before="41"/>
              <w:ind w:left="107"/>
              <w:jc w:val="left"/>
            </w:pPr>
            <w:r>
              <w:t>k.</w:t>
            </w:r>
            <w:r>
              <w:rPr>
                <w:spacing w:val="-1"/>
              </w:rPr>
              <w:t xml:space="preserve"> </w:t>
            </w:r>
            <w:r>
              <w:rPr>
                <w:spacing w:val="-4"/>
              </w:rPr>
              <w:t>Arson</w:t>
            </w:r>
          </w:p>
        </w:tc>
        <w:tc>
          <w:tcPr>
            <w:tcW w:w="713" w:type="dxa"/>
            <w:tcBorders>
              <w:top w:val="nil"/>
            </w:tcBorders>
            <w:shd w:val="clear" w:color="auto" w:fill="DAE9F8"/>
          </w:tcPr>
          <w:p w14:paraId="4DB9E9F3" w14:textId="77777777" w:rsidR="006E3F6F" w:rsidRDefault="00EE410A">
            <w:pPr>
              <w:pStyle w:val="TableParagraph"/>
              <w:spacing w:before="41"/>
              <w:ind w:right="96"/>
            </w:pPr>
            <w:r>
              <w:rPr>
                <w:spacing w:val="-10"/>
              </w:rPr>
              <w:t>0</w:t>
            </w:r>
          </w:p>
        </w:tc>
        <w:tc>
          <w:tcPr>
            <w:tcW w:w="685" w:type="dxa"/>
            <w:tcBorders>
              <w:top w:val="nil"/>
            </w:tcBorders>
            <w:shd w:val="clear" w:color="auto" w:fill="F1F1F1"/>
          </w:tcPr>
          <w:p w14:paraId="7050DE79" w14:textId="77777777" w:rsidR="006E3F6F" w:rsidRDefault="00EE410A">
            <w:pPr>
              <w:pStyle w:val="TableParagraph"/>
              <w:spacing w:before="41"/>
              <w:ind w:right="96"/>
            </w:pPr>
            <w:r>
              <w:rPr>
                <w:spacing w:val="-10"/>
              </w:rPr>
              <w:t>0</w:t>
            </w:r>
          </w:p>
        </w:tc>
        <w:tc>
          <w:tcPr>
            <w:tcW w:w="1008" w:type="dxa"/>
            <w:tcBorders>
              <w:top w:val="nil"/>
            </w:tcBorders>
            <w:shd w:val="clear" w:color="auto" w:fill="DAE9F8"/>
          </w:tcPr>
          <w:p w14:paraId="6973C7EF" w14:textId="77777777" w:rsidR="006E3F6F" w:rsidRDefault="00EE410A">
            <w:pPr>
              <w:pStyle w:val="TableParagraph"/>
              <w:spacing w:before="41"/>
              <w:ind w:right="96"/>
            </w:pPr>
            <w:r>
              <w:rPr>
                <w:spacing w:val="-10"/>
              </w:rPr>
              <w:t>0</w:t>
            </w:r>
          </w:p>
        </w:tc>
        <w:tc>
          <w:tcPr>
            <w:tcW w:w="1234" w:type="dxa"/>
            <w:tcBorders>
              <w:top w:val="nil"/>
            </w:tcBorders>
            <w:shd w:val="clear" w:color="auto" w:fill="F1F1F1"/>
          </w:tcPr>
          <w:p w14:paraId="19C9FEF5" w14:textId="77777777" w:rsidR="006E3F6F" w:rsidRDefault="00EE410A">
            <w:pPr>
              <w:pStyle w:val="TableParagraph"/>
              <w:spacing w:before="41"/>
              <w:ind w:right="97"/>
            </w:pPr>
            <w:r>
              <w:rPr>
                <w:spacing w:val="-10"/>
              </w:rPr>
              <w:t>0</w:t>
            </w:r>
          </w:p>
        </w:tc>
        <w:tc>
          <w:tcPr>
            <w:tcW w:w="903" w:type="dxa"/>
            <w:tcBorders>
              <w:top w:val="nil"/>
            </w:tcBorders>
            <w:shd w:val="clear" w:color="auto" w:fill="DAE9F8"/>
          </w:tcPr>
          <w:p w14:paraId="7546BC64" w14:textId="77777777" w:rsidR="006E3F6F" w:rsidRDefault="00EE410A">
            <w:pPr>
              <w:pStyle w:val="TableParagraph"/>
              <w:spacing w:before="41"/>
              <w:ind w:right="94"/>
            </w:pPr>
            <w:r>
              <w:rPr>
                <w:spacing w:val="-10"/>
              </w:rPr>
              <w:t>0</w:t>
            </w:r>
          </w:p>
        </w:tc>
        <w:tc>
          <w:tcPr>
            <w:tcW w:w="927" w:type="dxa"/>
            <w:tcBorders>
              <w:top w:val="nil"/>
            </w:tcBorders>
            <w:shd w:val="clear" w:color="auto" w:fill="F1F1F1"/>
          </w:tcPr>
          <w:p w14:paraId="35B63BCB" w14:textId="77777777" w:rsidR="006E3F6F" w:rsidRDefault="00EE410A">
            <w:pPr>
              <w:pStyle w:val="TableParagraph"/>
              <w:spacing w:before="41"/>
              <w:ind w:right="97"/>
            </w:pPr>
            <w:r>
              <w:rPr>
                <w:spacing w:val="-10"/>
              </w:rPr>
              <w:t>0</w:t>
            </w:r>
          </w:p>
        </w:tc>
        <w:tc>
          <w:tcPr>
            <w:tcW w:w="1124" w:type="dxa"/>
            <w:tcBorders>
              <w:top w:val="nil"/>
            </w:tcBorders>
            <w:shd w:val="clear" w:color="auto" w:fill="DAE9F8"/>
          </w:tcPr>
          <w:p w14:paraId="2B20B124" w14:textId="77777777" w:rsidR="006E3F6F" w:rsidRDefault="00EE410A">
            <w:pPr>
              <w:pStyle w:val="TableParagraph"/>
              <w:spacing w:before="41"/>
              <w:ind w:right="96"/>
            </w:pPr>
            <w:r>
              <w:rPr>
                <w:spacing w:val="-10"/>
              </w:rPr>
              <w:t>0</w:t>
            </w:r>
          </w:p>
        </w:tc>
        <w:tc>
          <w:tcPr>
            <w:tcW w:w="1083" w:type="dxa"/>
            <w:tcBorders>
              <w:top w:val="nil"/>
            </w:tcBorders>
            <w:shd w:val="clear" w:color="auto" w:fill="F1F1F1"/>
          </w:tcPr>
          <w:p w14:paraId="2038761E" w14:textId="77777777" w:rsidR="006E3F6F" w:rsidRDefault="00EE410A">
            <w:pPr>
              <w:pStyle w:val="TableParagraph"/>
              <w:spacing w:before="41"/>
              <w:ind w:right="98"/>
            </w:pPr>
            <w:r>
              <w:rPr>
                <w:spacing w:val="-10"/>
              </w:rPr>
              <w:t>0</w:t>
            </w:r>
          </w:p>
        </w:tc>
        <w:tc>
          <w:tcPr>
            <w:tcW w:w="1037" w:type="dxa"/>
            <w:tcBorders>
              <w:top w:val="nil"/>
            </w:tcBorders>
            <w:shd w:val="clear" w:color="auto" w:fill="DAE9F8"/>
          </w:tcPr>
          <w:p w14:paraId="31180DAE" w14:textId="77777777" w:rsidR="006E3F6F" w:rsidRDefault="00EE410A">
            <w:pPr>
              <w:pStyle w:val="TableParagraph"/>
              <w:spacing w:before="41"/>
              <w:ind w:right="98"/>
            </w:pPr>
            <w:r>
              <w:rPr>
                <w:spacing w:val="-10"/>
              </w:rPr>
              <w:t>0</w:t>
            </w:r>
          </w:p>
        </w:tc>
      </w:tr>
      <w:tr w:rsidR="006E3F6F" w14:paraId="7121AE2A" w14:textId="77777777">
        <w:trPr>
          <w:trHeight w:val="287"/>
        </w:trPr>
        <w:tc>
          <w:tcPr>
            <w:tcW w:w="2103" w:type="dxa"/>
          </w:tcPr>
          <w:p w14:paraId="3B896430" w14:textId="77777777" w:rsidR="006E3F6F" w:rsidRDefault="00EE410A">
            <w:pPr>
              <w:pStyle w:val="TableParagraph"/>
              <w:ind w:left="107"/>
              <w:jc w:val="left"/>
            </w:pPr>
            <w:r>
              <w:t>l.</w:t>
            </w:r>
            <w:r>
              <w:rPr>
                <w:spacing w:val="-1"/>
              </w:rPr>
              <w:t xml:space="preserve"> </w:t>
            </w:r>
            <w:r>
              <w:t>Simple</w:t>
            </w:r>
            <w:r>
              <w:rPr>
                <w:spacing w:val="-1"/>
              </w:rPr>
              <w:t xml:space="preserve"> </w:t>
            </w:r>
            <w:r>
              <w:rPr>
                <w:spacing w:val="-2"/>
              </w:rPr>
              <w:t>assault</w:t>
            </w:r>
          </w:p>
        </w:tc>
        <w:tc>
          <w:tcPr>
            <w:tcW w:w="713" w:type="dxa"/>
            <w:shd w:val="clear" w:color="auto" w:fill="DAE9F8"/>
          </w:tcPr>
          <w:p w14:paraId="20D5462E" w14:textId="77777777" w:rsidR="006E3F6F" w:rsidRDefault="00EE410A">
            <w:pPr>
              <w:pStyle w:val="TableParagraph"/>
              <w:ind w:right="96"/>
            </w:pPr>
            <w:r>
              <w:rPr>
                <w:spacing w:val="-10"/>
              </w:rPr>
              <w:t>0</w:t>
            </w:r>
          </w:p>
        </w:tc>
        <w:tc>
          <w:tcPr>
            <w:tcW w:w="685" w:type="dxa"/>
            <w:shd w:val="clear" w:color="auto" w:fill="F1F1F1"/>
          </w:tcPr>
          <w:p w14:paraId="30F21ACB" w14:textId="77777777" w:rsidR="006E3F6F" w:rsidRDefault="00EE410A">
            <w:pPr>
              <w:pStyle w:val="TableParagraph"/>
              <w:ind w:right="96"/>
            </w:pPr>
            <w:r>
              <w:rPr>
                <w:spacing w:val="-10"/>
              </w:rPr>
              <w:t>0</w:t>
            </w:r>
          </w:p>
        </w:tc>
        <w:tc>
          <w:tcPr>
            <w:tcW w:w="1008" w:type="dxa"/>
            <w:shd w:val="clear" w:color="auto" w:fill="DAE9F8"/>
          </w:tcPr>
          <w:p w14:paraId="52FAAD8B" w14:textId="77777777" w:rsidR="006E3F6F" w:rsidRDefault="00EE410A">
            <w:pPr>
              <w:pStyle w:val="TableParagraph"/>
              <w:ind w:right="96"/>
            </w:pPr>
            <w:r>
              <w:rPr>
                <w:spacing w:val="-10"/>
              </w:rPr>
              <w:t>0</w:t>
            </w:r>
          </w:p>
        </w:tc>
        <w:tc>
          <w:tcPr>
            <w:tcW w:w="1234" w:type="dxa"/>
            <w:shd w:val="clear" w:color="auto" w:fill="F1F1F1"/>
          </w:tcPr>
          <w:p w14:paraId="75E0987E" w14:textId="77777777" w:rsidR="006E3F6F" w:rsidRDefault="00EE410A">
            <w:pPr>
              <w:pStyle w:val="TableParagraph"/>
              <w:ind w:right="97"/>
            </w:pPr>
            <w:r>
              <w:rPr>
                <w:spacing w:val="-10"/>
              </w:rPr>
              <w:t>0</w:t>
            </w:r>
          </w:p>
        </w:tc>
        <w:tc>
          <w:tcPr>
            <w:tcW w:w="903" w:type="dxa"/>
            <w:shd w:val="clear" w:color="auto" w:fill="DAE9F8"/>
          </w:tcPr>
          <w:p w14:paraId="4447024C" w14:textId="77777777" w:rsidR="006E3F6F" w:rsidRDefault="00EE410A">
            <w:pPr>
              <w:pStyle w:val="TableParagraph"/>
              <w:ind w:right="94"/>
            </w:pPr>
            <w:r>
              <w:rPr>
                <w:spacing w:val="-10"/>
              </w:rPr>
              <w:t>0</w:t>
            </w:r>
          </w:p>
        </w:tc>
        <w:tc>
          <w:tcPr>
            <w:tcW w:w="927" w:type="dxa"/>
            <w:shd w:val="clear" w:color="auto" w:fill="F1F1F1"/>
          </w:tcPr>
          <w:p w14:paraId="7330066E" w14:textId="77777777" w:rsidR="006E3F6F" w:rsidRDefault="00EE410A">
            <w:pPr>
              <w:pStyle w:val="TableParagraph"/>
              <w:ind w:right="97"/>
            </w:pPr>
            <w:r>
              <w:rPr>
                <w:spacing w:val="-10"/>
              </w:rPr>
              <w:t>0</w:t>
            </w:r>
          </w:p>
        </w:tc>
        <w:tc>
          <w:tcPr>
            <w:tcW w:w="1124" w:type="dxa"/>
            <w:shd w:val="clear" w:color="auto" w:fill="DAE9F8"/>
          </w:tcPr>
          <w:p w14:paraId="1473AE96" w14:textId="77777777" w:rsidR="006E3F6F" w:rsidRDefault="00EE410A">
            <w:pPr>
              <w:pStyle w:val="TableParagraph"/>
              <w:ind w:right="96"/>
            </w:pPr>
            <w:r>
              <w:rPr>
                <w:spacing w:val="-10"/>
              </w:rPr>
              <w:t>0</w:t>
            </w:r>
          </w:p>
        </w:tc>
        <w:tc>
          <w:tcPr>
            <w:tcW w:w="1083" w:type="dxa"/>
            <w:shd w:val="clear" w:color="auto" w:fill="F1F1F1"/>
          </w:tcPr>
          <w:p w14:paraId="34FD7773" w14:textId="77777777" w:rsidR="006E3F6F" w:rsidRDefault="00EE410A">
            <w:pPr>
              <w:pStyle w:val="TableParagraph"/>
              <w:ind w:right="98"/>
            </w:pPr>
            <w:r>
              <w:rPr>
                <w:spacing w:val="-10"/>
              </w:rPr>
              <w:t>0</w:t>
            </w:r>
          </w:p>
        </w:tc>
        <w:tc>
          <w:tcPr>
            <w:tcW w:w="1037" w:type="dxa"/>
            <w:shd w:val="clear" w:color="auto" w:fill="DAE9F8"/>
          </w:tcPr>
          <w:p w14:paraId="7ADC5123" w14:textId="77777777" w:rsidR="006E3F6F" w:rsidRDefault="00EE410A">
            <w:pPr>
              <w:pStyle w:val="TableParagraph"/>
              <w:ind w:right="98"/>
            </w:pPr>
            <w:r>
              <w:rPr>
                <w:spacing w:val="-10"/>
              </w:rPr>
              <w:t>0</w:t>
            </w:r>
          </w:p>
        </w:tc>
      </w:tr>
      <w:tr w:rsidR="006E3F6F" w14:paraId="16C89A51" w14:textId="77777777">
        <w:trPr>
          <w:trHeight w:val="287"/>
        </w:trPr>
        <w:tc>
          <w:tcPr>
            <w:tcW w:w="2103" w:type="dxa"/>
          </w:tcPr>
          <w:p w14:paraId="3423643D" w14:textId="77777777" w:rsidR="006E3F6F" w:rsidRDefault="00EE410A">
            <w:pPr>
              <w:pStyle w:val="TableParagraph"/>
              <w:spacing w:before="41"/>
              <w:ind w:left="107"/>
              <w:jc w:val="left"/>
            </w:pPr>
            <w:r>
              <w:t>m.</w:t>
            </w:r>
            <w:r>
              <w:rPr>
                <w:spacing w:val="-3"/>
              </w:rPr>
              <w:t xml:space="preserve"> </w:t>
            </w:r>
            <w:r>
              <w:t>Larceny-</w:t>
            </w:r>
            <w:r>
              <w:rPr>
                <w:spacing w:val="-2"/>
              </w:rPr>
              <w:t>theft</w:t>
            </w:r>
          </w:p>
        </w:tc>
        <w:tc>
          <w:tcPr>
            <w:tcW w:w="713" w:type="dxa"/>
            <w:shd w:val="clear" w:color="auto" w:fill="DAE9F8"/>
          </w:tcPr>
          <w:p w14:paraId="4CC9500D" w14:textId="77777777" w:rsidR="006E3F6F" w:rsidRDefault="00EE410A">
            <w:pPr>
              <w:pStyle w:val="TableParagraph"/>
              <w:spacing w:before="41"/>
              <w:ind w:right="96"/>
            </w:pPr>
            <w:r>
              <w:rPr>
                <w:spacing w:val="-10"/>
              </w:rPr>
              <w:t>0</w:t>
            </w:r>
          </w:p>
        </w:tc>
        <w:tc>
          <w:tcPr>
            <w:tcW w:w="685" w:type="dxa"/>
            <w:shd w:val="clear" w:color="auto" w:fill="F1F1F1"/>
          </w:tcPr>
          <w:p w14:paraId="6210DF08" w14:textId="77777777" w:rsidR="006E3F6F" w:rsidRDefault="00EE410A">
            <w:pPr>
              <w:pStyle w:val="TableParagraph"/>
              <w:spacing w:before="41"/>
              <w:ind w:right="96"/>
            </w:pPr>
            <w:r>
              <w:rPr>
                <w:spacing w:val="-10"/>
              </w:rPr>
              <w:t>0</w:t>
            </w:r>
          </w:p>
        </w:tc>
        <w:tc>
          <w:tcPr>
            <w:tcW w:w="1008" w:type="dxa"/>
            <w:shd w:val="clear" w:color="auto" w:fill="DAE9F8"/>
          </w:tcPr>
          <w:p w14:paraId="3C492DB8" w14:textId="77777777" w:rsidR="006E3F6F" w:rsidRDefault="00EE410A">
            <w:pPr>
              <w:pStyle w:val="TableParagraph"/>
              <w:spacing w:before="41"/>
              <w:ind w:right="96"/>
            </w:pPr>
            <w:r>
              <w:rPr>
                <w:spacing w:val="-10"/>
              </w:rPr>
              <w:t>0</w:t>
            </w:r>
          </w:p>
        </w:tc>
        <w:tc>
          <w:tcPr>
            <w:tcW w:w="1234" w:type="dxa"/>
            <w:shd w:val="clear" w:color="auto" w:fill="F1F1F1"/>
          </w:tcPr>
          <w:p w14:paraId="5E6BB054" w14:textId="77777777" w:rsidR="006E3F6F" w:rsidRDefault="00EE410A">
            <w:pPr>
              <w:pStyle w:val="TableParagraph"/>
              <w:spacing w:before="41"/>
              <w:ind w:right="97"/>
            </w:pPr>
            <w:r>
              <w:rPr>
                <w:spacing w:val="-10"/>
              </w:rPr>
              <w:t>0</w:t>
            </w:r>
          </w:p>
        </w:tc>
        <w:tc>
          <w:tcPr>
            <w:tcW w:w="903" w:type="dxa"/>
            <w:shd w:val="clear" w:color="auto" w:fill="DAE9F8"/>
          </w:tcPr>
          <w:p w14:paraId="6458611A" w14:textId="77777777" w:rsidR="006E3F6F" w:rsidRDefault="00EE410A">
            <w:pPr>
              <w:pStyle w:val="TableParagraph"/>
              <w:spacing w:before="41"/>
              <w:ind w:right="94"/>
            </w:pPr>
            <w:r>
              <w:rPr>
                <w:spacing w:val="-10"/>
              </w:rPr>
              <w:t>0</w:t>
            </w:r>
          </w:p>
        </w:tc>
        <w:tc>
          <w:tcPr>
            <w:tcW w:w="927" w:type="dxa"/>
            <w:shd w:val="clear" w:color="auto" w:fill="F1F1F1"/>
          </w:tcPr>
          <w:p w14:paraId="2D921370" w14:textId="77777777" w:rsidR="006E3F6F" w:rsidRDefault="00EE410A">
            <w:pPr>
              <w:pStyle w:val="TableParagraph"/>
              <w:spacing w:before="41"/>
              <w:ind w:right="97"/>
            </w:pPr>
            <w:r>
              <w:rPr>
                <w:spacing w:val="-10"/>
              </w:rPr>
              <w:t>0</w:t>
            </w:r>
          </w:p>
        </w:tc>
        <w:tc>
          <w:tcPr>
            <w:tcW w:w="1124" w:type="dxa"/>
            <w:shd w:val="clear" w:color="auto" w:fill="DAE9F8"/>
          </w:tcPr>
          <w:p w14:paraId="5800863B" w14:textId="77777777" w:rsidR="006E3F6F" w:rsidRDefault="00EE410A">
            <w:pPr>
              <w:pStyle w:val="TableParagraph"/>
              <w:spacing w:before="41"/>
              <w:ind w:right="96"/>
            </w:pPr>
            <w:r>
              <w:rPr>
                <w:spacing w:val="-10"/>
              </w:rPr>
              <w:t>0</w:t>
            </w:r>
          </w:p>
        </w:tc>
        <w:tc>
          <w:tcPr>
            <w:tcW w:w="1083" w:type="dxa"/>
            <w:shd w:val="clear" w:color="auto" w:fill="F1F1F1"/>
          </w:tcPr>
          <w:p w14:paraId="272A5768" w14:textId="77777777" w:rsidR="006E3F6F" w:rsidRDefault="00EE410A">
            <w:pPr>
              <w:pStyle w:val="TableParagraph"/>
              <w:spacing w:before="41"/>
              <w:ind w:right="98"/>
            </w:pPr>
            <w:r>
              <w:rPr>
                <w:spacing w:val="-10"/>
              </w:rPr>
              <w:t>0</w:t>
            </w:r>
          </w:p>
        </w:tc>
        <w:tc>
          <w:tcPr>
            <w:tcW w:w="1037" w:type="dxa"/>
            <w:shd w:val="clear" w:color="auto" w:fill="DAE9F8"/>
          </w:tcPr>
          <w:p w14:paraId="1E67FFAF" w14:textId="77777777" w:rsidR="006E3F6F" w:rsidRDefault="00EE410A">
            <w:pPr>
              <w:pStyle w:val="TableParagraph"/>
              <w:spacing w:before="41"/>
              <w:ind w:right="98"/>
            </w:pPr>
            <w:r>
              <w:rPr>
                <w:spacing w:val="-10"/>
              </w:rPr>
              <w:t>0</w:t>
            </w:r>
          </w:p>
        </w:tc>
      </w:tr>
      <w:tr w:rsidR="006E3F6F" w14:paraId="3110E0E6" w14:textId="77777777">
        <w:trPr>
          <w:trHeight w:val="287"/>
        </w:trPr>
        <w:tc>
          <w:tcPr>
            <w:tcW w:w="2103" w:type="dxa"/>
          </w:tcPr>
          <w:p w14:paraId="28D4E2AE" w14:textId="77777777" w:rsidR="006E3F6F" w:rsidRDefault="00EE410A">
            <w:pPr>
              <w:pStyle w:val="TableParagraph"/>
              <w:ind w:left="107"/>
              <w:jc w:val="left"/>
            </w:pPr>
            <w:r>
              <w:t xml:space="preserve">n. </w:t>
            </w:r>
            <w:r>
              <w:rPr>
                <w:spacing w:val="-2"/>
              </w:rPr>
              <w:t>Intimidation</w:t>
            </w:r>
          </w:p>
        </w:tc>
        <w:tc>
          <w:tcPr>
            <w:tcW w:w="713" w:type="dxa"/>
            <w:shd w:val="clear" w:color="auto" w:fill="DAE9F8"/>
          </w:tcPr>
          <w:p w14:paraId="0A08EB1B" w14:textId="77777777" w:rsidR="006E3F6F" w:rsidRDefault="00EE410A">
            <w:pPr>
              <w:pStyle w:val="TableParagraph"/>
              <w:ind w:right="96"/>
            </w:pPr>
            <w:r>
              <w:rPr>
                <w:spacing w:val="-10"/>
              </w:rPr>
              <w:t>0</w:t>
            </w:r>
          </w:p>
        </w:tc>
        <w:tc>
          <w:tcPr>
            <w:tcW w:w="685" w:type="dxa"/>
            <w:shd w:val="clear" w:color="auto" w:fill="F1F1F1"/>
          </w:tcPr>
          <w:p w14:paraId="13301FA3" w14:textId="77777777" w:rsidR="006E3F6F" w:rsidRDefault="00EE410A">
            <w:pPr>
              <w:pStyle w:val="TableParagraph"/>
              <w:ind w:right="96"/>
            </w:pPr>
            <w:r>
              <w:rPr>
                <w:spacing w:val="-10"/>
              </w:rPr>
              <w:t>0</w:t>
            </w:r>
          </w:p>
        </w:tc>
        <w:tc>
          <w:tcPr>
            <w:tcW w:w="1008" w:type="dxa"/>
            <w:shd w:val="clear" w:color="auto" w:fill="DAE9F8"/>
          </w:tcPr>
          <w:p w14:paraId="383A65DD" w14:textId="77777777" w:rsidR="006E3F6F" w:rsidRDefault="00EE410A">
            <w:pPr>
              <w:pStyle w:val="TableParagraph"/>
              <w:ind w:right="96"/>
            </w:pPr>
            <w:r>
              <w:rPr>
                <w:spacing w:val="-10"/>
              </w:rPr>
              <w:t>0</w:t>
            </w:r>
          </w:p>
        </w:tc>
        <w:tc>
          <w:tcPr>
            <w:tcW w:w="1234" w:type="dxa"/>
            <w:shd w:val="clear" w:color="auto" w:fill="F1F1F1"/>
          </w:tcPr>
          <w:p w14:paraId="3362AB39" w14:textId="77777777" w:rsidR="006E3F6F" w:rsidRDefault="00EE410A">
            <w:pPr>
              <w:pStyle w:val="TableParagraph"/>
              <w:ind w:right="97"/>
            </w:pPr>
            <w:r>
              <w:rPr>
                <w:spacing w:val="-10"/>
              </w:rPr>
              <w:t>0</w:t>
            </w:r>
          </w:p>
        </w:tc>
        <w:tc>
          <w:tcPr>
            <w:tcW w:w="903" w:type="dxa"/>
            <w:shd w:val="clear" w:color="auto" w:fill="DAE9F8"/>
          </w:tcPr>
          <w:p w14:paraId="6B4F7EAC" w14:textId="77777777" w:rsidR="006E3F6F" w:rsidRDefault="00EE410A">
            <w:pPr>
              <w:pStyle w:val="TableParagraph"/>
              <w:ind w:right="94"/>
            </w:pPr>
            <w:r>
              <w:rPr>
                <w:spacing w:val="-10"/>
              </w:rPr>
              <w:t>0</w:t>
            </w:r>
          </w:p>
        </w:tc>
        <w:tc>
          <w:tcPr>
            <w:tcW w:w="927" w:type="dxa"/>
            <w:shd w:val="clear" w:color="auto" w:fill="F1F1F1"/>
          </w:tcPr>
          <w:p w14:paraId="63BB8BF0" w14:textId="77777777" w:rsidR="006E3F6F" w:rsidRDefault="00EE410A">
            <w:pPr>
              <w:pStyle w:val="TableParagraph"/>
              <w:ind w:right="97"/>
            </w:pPr>
            <w:r>
              <w:rPr>
                <w:spacing w:val="-10"/>
              </w:rPr>
              <w:t>0</w:t>
            </w:r>
          </w:p>
        </w:tc>
        <w:tc>
          <w:tcPr>
            <w:tcW w:w="1124" w:type="dxa"/>
            <w:shd w:val="clear" w:color="auto" w:fill="DAE9F8"/>
          </w:tcPr>
          <w:p w14:paraId="2CF44EFB" w14:textId="77777777" w:rsidR="006E3F6F" w:rsidRDefault="00EE410A">
            <w:pPr>
              <w:pStyle w:val="TableParagraph"/>
              <w:ind w:right="96"/>
            </w:pPr>
            <w:r>
              <w:rPr>
                <w:spacing w:val="-10"/>
              </w:rPr>
              <w:t>0</w:t>
            </w:r>
          </w:p>
        </w:tc>
        <w:tc>
          <w:tcPr>
            <w:tcW w:w="1083" w:type="dxa"/>
            <w:shd w:val="clear" w:color="auto" w:fill="F1F1F1"/>
          </w:tcPr>
          <w:p w14:paraId="3386B007" w14:textId="77777777" w:rsidR="006E3F6F" w:rsidRDefault="00EE410A">
            <w:pPr>
              <w:pStyle w:val="TableParagraph"/>
              <w:ind w:right="98"/>
            </w:pPr>
            <w:r>
              <w:rPr>
                <w:spacing w:val="-10"/>
              </w:rPr>
              <w:t>0</w:t>
            </w:r>
          </w:p>
        </w:tc>
        <w:tc>
          <w:tcPr>
            <w:tcW w:w="1037" w:type="dxa"/>
            <w:shd w:val="clear" w:color="auto" w:fill="DAE9F8"/>
          </w:tcPr>
          <w:p w14:paraId="511BC2E6" w14:textId="77777777" w:rsidR="006E3F6F" w:rsidRDefault="00EE410A">
            <w:pPr>
              <w:pStyle w:val="TableParagraph"/>
              <w:ind w:right="98"/>
            </w:pPr>
            <w:r>
              <w:rPr>
                <w:spacing w:val="-10"/>
              </w:rPr>
              <w:t>0</w:t>
            </w:r>
          </w:p>
        </w:tc>
      </w:tr>
      <w:tr w:rsidR="006E3F6F" w14:paraId="77DDB3C5" w14:textId="77777777">
        <w:trPr>
          <w:trHeight w:val="743"/>
        </w:trPr>
        <w:tc>
          <w:tcPr>
            <w:tcW w:w="2103" w:type="dxa"/>
          </w:tcPr>
          <w:p w14:paraId="6F90AE3F" w14:textId="77777777" w:rsidR="006E3F6F" w:rsidRDefault="00EE410A">
            <w:pPr>
              <w:pStyle w:val="TableParagraph"/>
              <w:spacing w:before="2" w:line="240" w:lineRule="auto"/>
              <w:ind w:left="107" w:right="9"/>
              <w:jc w:val="left"/>
            </w:pPr>
            <w:r>
              <w:rPr>
                <w:spacing w:val="-6"/>
              </w:rPr>
              <w:t xml:space="preserve">o. </w:t>
            </w:r>
            <w:r>
              <w:rPr>
                <w:spacing w:val="-2"/>
              </w:rPr>
              <w:t>Destruction/damage/</w:t>
            </w:r>
          </w:p>
          <w:p w14:paraId="1C7986CC" w14:textId="77777777" w:rsidR="006E3F6F" w:rsidRDefault="00EE410A">
            <w:pPr>
              <w:pStyle w:val="TableParagraph"/>
              <w:spacing w:before="0" w:line="226" w:lineRule="exact"/>
              <w:ind w:left="107"/>
              <w:jc w:val="left"/>
            </w:pPr>
            <w:r>
              <w:t>vandalism</w:t>
            </w:r>
            <w:r>
              <w:rPr>
                <w:spacing w:val="-4"/>
              </w:rPr>
              <w:t xml:space="preserve"> </w:t>
            </w:r>
            <w:r>
              <w:t>of</w:t>
            </w:r>
            <w:r>
              <w:rPr>
                <w:spacing w:val="-3"/>
              </w:rPr>
              <w:t xml:space="preserve"> </w:t>
            </w:r>
            <w:r>
              <w:rPr>
                <w:spacing w:val="-2"/>
              </w:rPr>
              <w:t>property</w:t>
            </w:r>
          </w:p>
        </w:tc>
        <w:tc>
          <w:tcPr>
            <w:tcW w:w="713" w:type="dxa"/>
            <w:shd w:val="clear" w:color="auto" w:fill="DAE9F8"/>
          </w:tcPr>
          <w:p w14:paraId="7D3506C3" w14:textId="77777777" w:rsidR="006E3F6F" w:rsidRDefault="006E3F6F">
            <w:pPr>
              <w:pStyle w:val="TableParagraph"/>
              <w:spacing w:before="0" w:line="240" w:lineRule="auto"/>
              <w:jc w:val="left"/>
              <w:rPr>
                <w:i/>
              </w:rPr>
            </w:pPr>
          </w:p>
          <w:p w14:paraId="7651720E" w14:textId="77777777" w:rsidR="006E3F6F" w:rsidRDefault="006E3F6F">
            <w:pPr>
              <w:pStyle w:val="TableParagraph"/>
              <w:spacing w:before="1" w:line="240" w:lineRule="auto"/>
              <w:jc w:val="left"/>
              <w:rPr>
                <w:i/>
              </w:rPr>
            </w:pPr>
          </w:p>
          <w:p w14:paraId="2D916FCF" w14:textId="77777777" w:rsidR="006E3F6F" w:rsidRDefault="00EE410A">
            <w:pPr>
              <w:pStyle w:val="TableParagraph"/>
              <w:spacing w:before="0"/>
              <w:ind w:right="96"/>
            </w:pPr>
            <w:r>
              <w:rPr>
                <w:spacing w:val="-10"/>
              </w:rPr>
              <w:t>0</w:t>
            </w:r>
          </w:p>
        </w:tc>
        <w:tc>
          <w:tcPr>
            <w:tcW w:w="685" w:type="dxa"/>
            <w:shd w:val="clear" w:color="auto" w:fill="F1F1F1"/>
          </w:tcPr>
          <w:p w14:paraId="3F7B2141" w14:textId="77777777" w:rsidR="006E3F6F" w:rsidRDefault="006E3F6F">
            <w:pPr>
              <w:pStyle w:val="TableParagraph"/>
              <w:spacing w:before="0" w:line="240" w:lineRule="auto"/>
              <w:jc w:val="left"/>
              <w:rPr>
                <w:i/>
              </w:rPr>
            </w:pPr>
          </w:p>
          <w:p w14:paraId="71B79845" w14:textId="77777777" w:rsidR="006E3F6F" w:rsidRDefault="006E3F6F">
            <w:pPr>
              <w:pStyle w:val="TableParagraph"/>
              <w:spacing w:before="1" w:line="240" w:lineRule="auto"/>
              <w:jc w:val="left"/>
              <w:rPr>
                <w:i/>
              </w:rPr>
            </w:pPr>
          </w:p>
          <w:p w14:paraId="2B599138" w14:textId="77777777" w:rsidR="006E3F6F" w:rsidRDefault="00EE410A">
            <w:pPr>
              <w:pStyle w:val="TableParagraph"/>
              <w:spacing w:before="0"/>
              <w:ind w:right="96"/>
            </w:pPr>
            <w:r>
              <w:rPr>
                <w:spacing w:val="-10"/>
              </w:rPr>
              <w:t>0</w:t>
            </w:r>
          </w:p>
        </w:tc>
        <w:tc>
          <w:tcPr>
            <w:tcW w:w="1008" w:type="dxa"/>
            <w:shd w:val="clear" w:color="auto" w:fill="DAE9F8"/>
          </w:tcPr>
          <w:p w14:paraId="2624D874" w14:textId="77777777" w:rsidR="006E3F6F" w:rsidRDefault="006E3F6F">
            <w:pPr>
              <w:pStyle w:val="TableParagraph"/>
              <w:spacing w:before="0" w:line="240" w:lineRule="auto"/>
              <w:jc w:val="left"/>
              <w:rPr>
                <w:i/>
              </w:rPr>
            </w:pPr>
          </w:p>
          <w:p w14:paraId="6E909C13" w14:textId="77777777" w:rsidR="006E3F6F" w:rsidRDefault="006E3F6F">
            <w:pPr>
              <w:pStyle w:val="TableParagraph"/>
              <w:spacing w:before="1" w:line="240" w:lineRule="auto"/>
              <w:jc w:val="left"/>
              <w:rPr>
                <w:i/>
              </w:rPr>
            </w:pPr>
          </w:p>
          <w:p w14:paraId="3CC07F1C" w14:textId="77777777" w:rsidR="006E3F6F" w:rsidRDefault="00EE410A">
            <w:pPr>
              <w:pStyle w:val="TableParagraph"/>
              <w:spacing w:before="0"/>
              <w:ind w:right="96"/>
            </w:pPr>
            <w:r>
              <w:rPr>
                <w:spacing w:val="-10"/>
              </w:rPr>
              <w:t>0</w:t>
            </w:r>
          </w:p>
        </w:tc>
        <w:tc>
          <w:tcPr>
            <w:tcW w:w="1234" w:type="dxa"/>
            <w:shd w:val="clear" w:color="auto" w:fill="F1F1F1"/>
          </w:tcPr>
          <w:p w14:paraId="3FD938E7" w14:textId="77777777" w:rsidR="006E3F6F" w:rsidRDefault="006E3F6F">
            <w:pPr>
              <w:pStyle w:val="TableParagraph"/>
              <w:spacing w:before="0" w:line="240" w:lineRule="auto"/>
              <w:jc w:val="left"/>
              <w:rPr>
                <w:i/>
              </w:rPr>
            </w:pPr>
          </w:p>
          <w:p w14:paraId="0B68C6B2" w14:textId="77777777" w:rsidR="006E3F6F" w:rsidRDefault="006E3F6F">
            <w:pPr>
              <w:pStyle w:val="TableParagraph"/>
              <w:spacing w:before="1" w:line="240" w:lineRule="auto"/>
              <w:jc w:val="left"/>
              <w:rPr>
                <w:i/>
              </w:rPr>
            </w:pPr>
          </w:p>
          <w:p w14:paraId="4D9B46CC" w14:textId="77777777" w:rsidR="006E3F6F" w:rsidRDefault="00EE410A">
            <w:pPr>
              <w:pStyle w:val="TableParagraph"/>
              <w:spacing w:before="0"/>
              <w:ind w:right="97"/>
            </w:pPr>
            <w:r>
              <w:rPr>
                <w:spacing w:val="-10"/>
              </w:rPr>
              <w:t>0</w:t>
            </w:r>
          </w:p>
        </w:tc>
        <w:tc>
          <w:tcPr>
            <w:tcW w:w="903" w:type="dxa"/>
            <w:shd w:val="clear" w:color="auto" w:fill="DAE9F8"/>
          </w:tcPr>
          <w:p w14:paraId="58F7D96C" w14:textId="77777777" w:rsidR="006E3F6F" w:rsidRDefault="006E3F6F">
            <w:pPr>
              <w:pStyle w:val="TableParagraph"/>
              <w:spacing w:before="0" w:line="240" w:lineRule="auto"/>
              <w:jc w:val="left"/>
              <w:rPr>
                <w:i/>
              </w:rPr>
            </w:pPr>
          </w:p>
          <w:p w14:paraId="375CF1DB" w14:textId="77777777" w:rsidR="006E3F6F" w:rsidRDefault="006E3F6F">
            <w:pPr>
              <w:pStyle w:val="TableParagraph"/>
              <w:spacing w:before="1" w:line="240" w:lineRule="auto"/>
              <w:jc w:val="left"/>
              <w:rPr>
                <w:i/>
              </w:rPr>
            </w:pPr>
          </w:p>
          <w:p w14:paraId="03B72E70" w14:textId="77777777" w:rsidR="006E3F6F" w:rsidRDefault="00EE410A">
            <w:pPr>
              <w:pStyle w:val="TableParagraph"/>
              <w:spacing w:before="0"/>
              <w:ind w:right="94"/>
            </w:pPr>
            <w:r>
              <w:rPr>
                <w:spacing w:val="-10"/>
              </w:rPr>
              <w:t>0</w:t>
            </w:r>
          </w:p>
        </w:tc>
        <w:tc>
          <w:tcPr>
            <w:tcW w:w="927" w:type="dxa"/>
            <w:shd w:val="clear" w:color="auto" w:fill="F1F1F1"/>
          </w:tcPr>
          <w:p w14:paraId="257D23EE" w14:textId="77777777" w:rsidR="006E3F6F" w:rsidRDefault="006E3F6F">
            <w:pPr>
              <w:pStyle w:val="TableParagraph"/>
              <w:spacing w:before="0" w:line="240" w:lineRule="auto"/>
              <w:jc w:val="left"/>
              <w:rPr>
                <w:i/>
              </w:rPr>
            </w:pPr>
          </w:p>
          <w:p w14:paraId="4CD81F80" w14:textId="77777777" w:rsidR="006E3F6F" w:rsidRDefault="006E3F6F">
            <w:pPr>
              <w:pStyle w:val="TableParagraph"/>
              <w:spacing w:before="1" w:line="240" w:lineRule="auto"/>
              <w:jc w:val="left"/>
              <w:rPr>
                <w:i/>
              </w:rPr>
            </w:pPr>
          </w:p>
          <w:p w14:paraId="1A3D5AA1" w14:textId="77777777" w:rsidR="006E3F6F" w:rsidRDefault="00EE410A">
            <w:pPr>
              <w:pStyle w:val="TableParagraph"/>
              <w:spacing w:before="0"/>
              <w:ind w:right="97"/>
            </w:pPr>
            <w:r>
              <w:rPr>
                <w:spacing w:val="-10"/>
              </w:rPr>
              <w:t>0</w:t>
            </w:r>
          </w:p>
        </w:tc>
        <w:tc>
          <w:tcPr>
            <w:tcW w:w="1124" w:type="dxa"/>
            <w:shd w:val="clear" w:color="auto" w:fill="DAE9F8"/>
          </w:tcPr>
          <w:p w14:paraId="3ECA7FE5" w14:textId="77777777" w:rsidR="006E3F6F" w:rsidRDefault="006E3F6F">
            <w:pPr>
              <w:pStyle w:val="TableParagraph"/>
              <w:spacing w:before="0" w:line="240" w:lineRule="auto"/>
              <w:jc w:val="left"/>
              <w:rPr>
                <w:i/>
              </w:rPr>
            </w:pPr>
          </w:p>
          <w:p w14:paraId="799950E0" w14:textId="77777777" w:rsidR="006E3F6F" w:rsidRDefault="006E3F6F">
            <w:pPr>
              <w:pStyle w:val="TableParagraph"/>
              <w:spacing w:before="1" w:line="240" w:lineRule="auto"/>
              <w:jc w:val="left"/>
              <w:rPr>
                <w:i/>
              </w:rPr>
            </w:pPr>
          </w:p>
          <w:p w14:paraId="09C095AB" w14:textId="77777777" w:rsidR="006E3F6F" w:rsidRDefault="00EE410A">
            <w:pPr>
              <w:pStyle w:val="TableParagraph"/>
              <w:spacing w:before="0"/>
              <w:ind w:right="96"/>
            </w:pPr>
            <w:r>
              <w:rPr>
                <w:spacing w:val="-10"/>
              </w:rPr>
              <w:t>0</w:t>
            </w:r>
          </w:p>
        </w:tc>
        <w:tc>
          <w:tcPr>
            <w:tcW w:w="1083" w:type="dxa"/>
            <w:shd w:val="clear" w:color="auto" w:fill="F1F1F1"/>
          </w:tcPr>
          <w:p w14:paraId="3C3A7100" w14:textId="77777777" w:rsidR="006E3F6F" w:rsidRDefault="006E3F6F">
            <w:pPr>
              <w:pStyle w:val="TableParagraph"/>
              <w:spacing w:before="0" w:line="240" w:lineRule="auto"/>
              <w:jc w:val="left"/>
              <w:rPr>
                <w:i/>
              </w:rPr>
            </w:pPr>
          </w:p>
          <w:p w14:paraId="290DE977" w14:textId="77777777" w:rsidR="006E3F6F" w:rsidRDefault="006E3F6F">
            <w:pPr>
              <w:pStyle w:val="TableParagraph"/>
              <w:spacing w:before="1" w:line="240" w:lineRule="auto"/>
              <w:jc w:val="left"/>
              <w:rPr>
                <w:i/>
              </w:rPr>
            </w:pPr>
          </w:p>
          <w:p w14:paraId="15C23341" w14:textId="77777777" w:rsidR="006E3F6F" w:rsidRDefault="00EE410A">
            <w:pPr>
              <w:pStyle w:val="TableParagraph"/>
              <w:spacing w:before="0"/>
              <w:ind w:right="98"/>
            </w:pPr>
            <w:r>
              <w:rPr>
                <w:spacing w:val="-10"/>
              </w:rPr>
              <w:t>0</w:t>
            </w:r>
          </w:p>
        </w:tc>
        <w:tc>
          <w:tcPr>
            <w:tcW w:w="1037" w:type="dxa"/>
            <w:shd w:val="clear" w:color="auto" w:fill="DAE9F8"/>
          </w:tcPr>
          <w:p w14:paraId="563500DB" w14:textId="77777777" w:rsidR="006E3F6F" w:rsidRDefault="006E3F6F">
            <w:pPr>
              <w:pStyle w:val="TableParagraph"/>
              <w:spacing w:before="0" w:line="240" w:lineRule="auto"/>
              <w:jc w:val="left"/>
              <w:rPr>
                <w:i/>
              </w:rPr>
            </w:pPr>
          </w:p>
          <w:p w14:paraId="4A6EACE5" w14:textId="77777777" w:rsidR="006E3F6F" w:rsidRDefault="006E3F6F">
            <w:pPr>
              <w:pStyle w:val="TableParagraph"/>
              <w:spacing w:before="1" w:line="240" w:lineRule="auto"/>
              <w:jc w:val="left"/>
              <w:rPr>
                <w:i/>
              </w:rPr>
            </w:pPr>
          </w:p>
          <w:p w14:paraId="12EBB725" w14:textId="77777777" w:rsidR="006E3F6F" w:rsidRDefault="00EE410A">
            <w:pPr>
              <w:pStyle w:val="TableParagraph"/>
              <w:spacing w:before="0"/>
              <w:ind w:right="98"/>
            </w:pPr>
            <w:r>
              <w:rPr>
                <w:spacing w:val="-10"/>
              </w:rPr>
              <w:t>0</w:t>
            </w:r>
          </w:p>
        </w:tc>
      </w:tr>
    </w:tbl>
    <w:p w14:paraId="0F4688A7" w14:textId="77777777" w:rsidR="006E3F6F" w:rsidRDefault="006E3F6F">
      <w:pPr>
        <w:pStyle w:val="BodyText"/>
        <w:spacing w:before="251"/>
        <w:ind w:left="0"/>
        <w:rPr>
          <w:i/>
        </w:rPr>
      </w:pPr>
    </w:p>
    <w:p w14:paraId="1FF51A5A" w14:textId="77777777" w:rsidR="006E3F6F" w:rsidRDefault="00EE410A">
      <w:pPr>
        <w:pStyle w:val="BodyText"/>
        <w:spacing w:before="1"/>
      </w:pPr>
      <w:r>
        <w:t>The</w:t>
      </w:r>
      <w:r>
        <w:rPr>
          <w:spacing w:val="-3"/>
        </w:rPr>
        <w:t xml:space="preserve"> </w:t>
      </w:r>
      <w:r>
        <w:t>College</w:t>
      </w:r>
      <w:r>
        <w:rPr>
          <w:spacing w:val="-2"/>
        </w:rPr>
        <w:t xml:space="preserve"> </w:t>
      </w:r>
      <w:r>
        <w:t>does</w:t>
      </w:r>
      <w:r>
        <w:rPr>
          <w:spacing w:val="-1"/>
        </w:rPr>
        <w:t xml:space="preserve"> </w:t>
      </w:r>
      <w:r>
        <w:t>not</w:t>
      </w:r>
      <w:r>
        <w:rPr>
          <w:spacing w:val="-2"/>
        </w:rPr>
        <w:t xml:space="preserve"> </w:t>
      </w:r>
      <w:r>
        <w:t>maintain</w:t>
      </w:r>
      <w:r>
        <w:rPr>
          <w:spacing w:val="-3"/>
        </w:rPr>
        <w:t xml:space="preserve"> </w:t>
      </w:r>
      <w:r>
        <w:t>any</w:t>
      </w:r>
      <w:r>
        <w:rPr>
          <w:spacing w:val="-2"/>
        </w:rPr>
        <w:t xml:space="preserve"> </w:t>
      </w:r>
      <w:r>
        <w:t>residential</w:t>
      </w:r>
      <w:r>
        <w:rPr>
          <w:spacing w:val="-2"/>
        </w:rPr>
        <w:t xml:space="preserve"> facilities.</w:t>
      </w:r>
    </w:p>
    <w:p w14:paraId="1900C491" w14:textId="77777777" w:rsidR="006E3F6F" w:rsidRDefault="00EE410A">
      <w:pPr>
        <w:pStyle w:val="BodyText"/>
        <w:spacing w:before="238" w:line="276" w:lineRule="auto"/>
        <w:ind w:right="1268"/>
      </w:pPr>
      <w:r>
        <w:rPr>
          <w:b/>
        </w:rPr>
        <w:t xml:space="preserve">Hate Crimes </w:t>
      </w:r>
      <w:r>
        <w:t>– Hate crimes are those crimes that manifest evidence that the victim was intentionally selected because of the perpetrator’s bias against the victim.</w:t>
      </w:r>
      <w:r>
        <w:rPr>
          <w:spacing w:val="-1"/>
        </w:rPr>
        <w:t xml:space="preserve"> </w:t>
      </w:r>
      <w:r>
        <w:t>The categories of bias include</w:t>
      </w:r>
      <w:r>
        <w:rPr>
          <w:spacing w:val="-3"/>
        </w:rPr>
        <w:t xml:space="preserve"> </w:t>
      </w:r>
      <w:r>
        <w:t>the</w:t>
      </w:r>
      <w:r>
        <w:rPr>
          <w:spacing w:val="-3"/>
        </w:rPr>
        <w:t xml:space="preserve"> </w:t>
      </w:r>
      <w:r>
        <w:t>victim’s</w:t>
      </w:r>
      <w:r>
        <w:rPr>
          <w:spacing w:val="-2"/>
        </w:rPr>
        <w:t xml:space="preserve"> </w:t>
      </w:r>
      <w:r>
        <w:t>actual</w:t>
      </w:r>
      <w:r>
        <w:rPr>
          <w:spacing w:val="-6"/>
        </w:rPr>
        <w:t xml:space="preserve"> </w:t>
      </w:r>
      <w:r>
        <w:t>or</w:t>
      </w:r>
      <w:r>
        <w:rPr>
          <w:spacing w:val="-4"/>
        </w:rPr>
        <w:t xml:space="preserve"> </w:t>
      </w:r>
      <w:r>
        <w:t>perceived</w:t>
      </w:r>
      <w:r>
        <w:rPr>
          <w:spacing w:val="-3"/>
        </w:rPr>
        <w:t xml:space="preserve"> </w:t>
      </w:r>
      <w:r>
        <w:t>race,</w:t>
      </w:r>
      <w:r>
        <w:rPr>
          <w:spacing w:val="-1"/>
        </w:rPr>
        <w:t xml:space="preserve"> </w:t>
      </w:r>
      <w:r>
        <w:t>religion,</w:t>
      </w:r>
      <w:r>
        <w:rPr>
          <w:spacing w:val="-3"/>
        </w:rPr>
        <w:t xml:space="preserve"> </w:t>
      </w:r>
      <w:r>
        <w:t>sexual</w:t>
      </w:r>
      <w:r>
        <w:rPr>
          <w:spacing w:val="-3"/>
        </w:rPr>
        <w:t xml:space="preserve"> </w:t>
      </w:r>
      <w:r>
        <w:t>orientation,</w:t>
      </w:r>
      <w:r>
        <w:rPr>
          <w:spacing w:val="-3"/>
        </w:rPr>
        <w:t xml:space="preserve"> </w:t>
      </w:r>
      <w:r>
        <w:t>gender,</w:t>
      </w:r>
      <w:r>
        <w:rPr>
          <w:spacing w:val="-3"/>
        </w:rPr>
        <w:t xml:space="preserve"> </w:t>
      </w:r>
      <w:r>
        <w:t>gender</w:t>
      </w:r>
      <w:r>
        <w:rPr>
          <w:spacing w:val="-4"/>
        </w:rPr>
        <w:t xml:space="preserve"> </w:t>
      </w:r>
      <w:r>
        <w:t>identity, disability, ethnicity, and national origin.</w:t>
      </w:r>
    </w:p>
    <w:p w14:paraId="4D81A84C" w14:textId="77777777" w:rsidR="006E3F6F" w:rsidRDefault="00EE410A">
      <w:pPr>
        <w:pStyle w:val="BodyText"/>
        <w:spacing w:before="199"/>
      </w:pPr>
      <w:r>
        <w:t>The</w:t>
      </w:r>
      <w:r>
        <w:rPr>
          <w:spacing w:val="-2"/>
        </w:rPr>
        <w:t xml:space="preserve"> </w:t>
      </w:r>
      <w:r>
        <w:t>College</w:t>
      </w:r>
      <w:r>
        <w:rPr>
          <w:spacing w:val="-2"/>
        </w:rPr>
        <w:t xml:space="preserve"> </w:t>
      </w:r>
      <w:r>
        <w:t>reports</w:t>
      </w:r>
      <w:r>
        <w:rPr>
          <w:spacing w:val="-4"/>
        </w:rPr>
        <w:t xml:space="preserve"> </w:t>
      </w:r>
      <w:r>
        <w:t>all</w:t>
      </w:r>
      <w:r>
        <w:rPr>
          <w:spacing w:val="-2"/>
        </w:rPr>
        <w:t xml:space="preserve"> </w:t>
      </w:r>
      <w:r>
        <w:t>hate</w:t>
      </w:r>
      <w:r>
        <w:rPr>
          <w:spacing w:val="-1"/>
        </w:rPr>
        <w:t xml:space="preserve"> </w:t>
      </w:r>
      <w:r>
        <w:t>crime</w:t>
      </w:r>
      <w:r>
        <w:rPr>
          <w:spacing w:val="-2"/>
        </w:rPr>
        <w:t xml:space="preserve"> </w:t>
      </w:r>
      <w:r>
        <w:t>statistics</w:t>
      </w:r>
      <w:r>
        <w:rPr>
          <w:spacing w:val="-1"/>
        </w:rPr>
        <w:t xml:space="preserve"> </w:t>
      </w:r>
      <w:r>
        <w:t>separately</w:t>
      </w:r>
      <w:r>
        <w:rPr>
          <w:spacing w:val="-2"/>
        </w:rPr>
        <w:t xml:space="preserve"> </w:t>
      </w:r>
      <w:r>
        <w:t>for</w:t>
      </w:r>
      <w:r>
        <w:rPr>
          <w:spacing w:val="-3"/>
        </w:rPr>
        <w:t xml:space="preserve"> </w:t>
      </w:r>
      <w:r>
        <w:t>the</w:t>
      </w:r>
      <w:r>
        <w:rPr>
          <w:spacing w:val="-2"/>
        </w:rPr>
        <w:t xml:space="preserve"> </w:t>
      </w:r>
      <w:r>
        <w:t>applicability</w:t>
      </w:r>
      <w:r>
        <w:rPr>
          <w:spacing w:val="-2"/>
        </w:rPr>
        <w:t xml:space="preserve"> </w:t>
      </w:r>
      <w:r>
        <w:t>categories</w:t>
      </w:r>
      <w:r>
        <w:rPr>
          <w:spacing w:val="-1"/>
        </w:rPr>
        <w:t xml:space="preserve"> </w:t>
      </w:r>
      <w:r>
        <w:t>of</w:t>
      </w:r>
      <w:r>
        <w:rPr>
          <w:spacing w:val="-1"/>
        </w:rPr>
        <w:t xml:space="preserve"> </w:t>
      </w:r>
      <w:r>
        <w:rPr>
          <w:spacing w:val="-2"/>
        </w:rPr>
        <w:t>criminal</w:t>
      </w:r>
    </w:p>
    <w:p w14:paraId="0222393D" w14:textId="77777777" w:rsidR="006E3F6F" w:rsidRDefault="00EE410A">
      <w:pPr>
        <w:pStyle w:val="BodyText"/>
        <w:spacing w:before="42" w:line="276" w:lineRule="auto"/>
        <w:ind w:right="1176"/>
      </w:pPr>
      <w:r>
        <w:t>offenses</w:t>
      </w:r>
      <w:r>
        <w:rPr>
          <w:spacing w:val="-1"/>
        </w:rPr>
        <w:t xml:space="preserve"> </w:t>
      </w:r>
      <w:r>
        <w:t>listed</w:t>
      </w:r>
      <w:r>
        <w:rPr>
          <w:spacing w:val="-2"/>
        </w:rPr>
        <w:t xml:space="preserve"> </w:t>
      </w:r>
      <w:r>
        <w:t>in</w:t>
      </w:r>
      <w:r>
        <w:rPr>
          <w:spacing w:val="-3"/>
        </w:rPr>
        <w:t xml:space="preserve"> </w:t>
      </w:r>
      <w:r>
        <w:t>the</w:t>
      </w:r>
      <w:r>
        <w:rPr>
          <w:spacing w:val="-4"/>
        </w:rPr>
        <w:t xml:space="preserve"> </w:t>
      </w:r>
      <w:r>
        <w:t>chart</w:t>
      </w:r>
      <w:r>
        <w:rPr>
          <w:spacing w:val="-4"/>
        </w:rPr>
        <w:t xml:space="preserve"> </w:t>
      </w:r>
      <w:r>
        <w:t>above</w:t>
      </w:r>
      <w:r>
        <w:rPr>
          <w:spacing w:val="-2"/>
        </w:rPr>
        <w:t xml:space="preserve"> </w:t>
      </w:r>
      <w:r>
        <w:t>that</w:t>
      </w:r>
      <w:r>
        <w:rPr>
          <w:spacing w:val="-2"/>
        </w:rPr>
        <w:t xml:space="preserve"> </w:t>
      </w:r>
      <w:r>
        <w:t>occur</w:t>
      </w:r>
      <w:r>
        <w:rPr>
          <w:spacing w:val="-3"/>
        </w:rPr>
        <w:t xml:space="preserve"> </w:t>
      </w:r>
      <w:r>
        <w:t>within</w:t>
      </w:r>
      <w:r>
        <w:rPr>
          <w:spacing w:val="-3"/>
        </w:rPr>
        <w:t xml:space="preserve"> </w:t>
      </w:r>
      <w:r>
        <w:t>the</w:t>
      </w:r>
      <w:r>
        <w:rPr>
          <w:spacing w:val="-2"/>
        </w:rPr>
        <w:t xml:space="preserve"> </w:t>
      </w:r>
      <w:r>
        <w:t>College’s</w:t>
      </w:r>
      <w:r>
        <w:rPr>
          <w:spacing w:val="-1"/>
        </w:rPr>
        <w:t xml:space="preserve"> </w:t>
      </w:r>
      <w:r>
        <w:t>Clery</w:t>
      </w:r>
      <w:r>
        <w:rPr>
          <w:spacing w:val="-2"/>
        </w:rPr>
        <w:t xml:space="preserve"> </w:t>
      </w:r>
      <w:r>
        <w:t>geography.</w:t>
      </w:r>
      <w:r>
        <w:rPr>
          <w:spacing w:val="-2"/>
        </w:rPr>
        <w:t xml:space="preserve"> </w:t>
      </w:r>
      <w:r>
        <w:t>Additionally,</w:t>
      </w:r>
      <w:r>
        <w:rPr>
          <w:spacing w:val="-2"/>
        </w:rPr>
        <w:t xml:space="preserve"> </w:t>
      </w:r>
      <w:r>
        <w:t>hate crime statistics are also reported separately for the following offenses: simple assault, larceny-theft, intimidation, and destruction/damage/vandalism of property.</w:t>
      </w:r>
    </w:p>
    <w:p w14:paraId="75FA9387" w14:textId="19BD8FDD" w:rsidR="006E3F6F" w:rsidRDefault="00EE410A">
      <w:pPr>
        <w:pStyle w:val="BodyText"/>
        <w:spacing w:before="199" w:line="278" w:lineRule="auto"/>
        <w:ind w:right="1176"/>
      </w:pPr>
      <w:r>
        <w:t>There</w:t>
      </w:r>
      <w:r>
        <w:rPr>
          <w:spacing w:val="-2"/>
        </w:rPr>
        <w:t xml:space="preserve"> </w:t>
      </w:r>
      <w:r>
        <w:t>were</w:t>
      </w:r>
      <w:r>
        <w:rPr>
          <w:spacing w:val="-3"/>
        </w:rPr>
        <w:t xml:space="preserve"> </w:t>
      </w:r>
      <w:r>
        <w:t>no</w:t>
      </w:r>
      <w:r>
        <w:rPr>
          <w:spacing w:val="-2"/>
        </w:rPr>
        <w:t xml:space="preserve"> </w:t>
      </w:r>
      <w:r>
        <w:t>reported</w:t>
      </w:r>
      <w:r>
        <w:rPr>
          <w:spacing w:val="-3"/>
        </w:rPr>
        <w:t xml:space="preserve"> </w:t>
      </w:r>
      <w:r>
        <w:t>hate</w:t>
      </w:r>
      <w:r>
        <w:rPr>
          <w:spacing w:val="-2"/>
        </w:rPr>
        <w:t xml:space="preserve"> </w:t>
      </w:r>
      <w:r>
        <w:t>crimes</w:t>
      </w:r>
      <w:r>
        <w:rPr>
          <w:spacing w:val="-2"/>
        </w:rPr>
        <w:t xml:space="preserve"> </w:t>
      </w:r>
      <w:r>
        <w:t>for</w:t>
      </w:r>
      <w:r>
        <w:rPr>
          <w:spacing w:val="-4"/>
        </w:rPr>
        <w:t xml:space="preserve"> </w:t>
      </w:r>
      <w:r>
        <w:t>the</w:t>
      </w:r>
      <w:r>
        <w:rPr>
          <w:spacing w:val="-2"/>
        </w:rPr>
        <w:t xml:space="preserve"> </w:t>
      </w:r>
      <w:r>
        <w:t>years</w:t>
      </w:r>
      <w:r>
        <w:rPr>
          <w:spacing w:val="-3"/>
        </w:rPr>
        <w:t xml:space="preserve"> </w:t>
      </w:r>
      <w:r>
        <w:t>202</w:t>
      </w:r>
      <w:r w:rsidR="00532DD2">
        <w:t>3</w:t>
      </w:r>
      <w:r>
        <w:t>,</w:t>
      </w:r>
      <w:r>
        <w:rPr>
          <w:spacing w:val="-2"/>
        </w:rPr>
        <w:t xml:space="preserve"> </w:t>
      </w:r>
      <w:r>
        <w:t>202</w:t>
      </w:r>
      <w:r w:rsidR="00532DD2">
        <w:t>4</w:t>
      </w:r>
      <w:r>
        <w:t>,</w:t>
      </w:r>
      <w:r>
        <w:rPr>
          <w:spacing w:val="-3"/>
        </w:rPr>
        <w:t xml:space="preserve"> </w:t>
      </w:r>
      <w:r>
        <w:t>or</w:t>
      </w:r>
      <w:r>
        <w:rPr>
          <w:spacing w:val="-3"/>
        </w:rPr>
        <w:t xml:space="preserve"> </w:t>
      </w:r>
      <w:r>
        <w:t>202</w:t>
      </w:r>
      <w:r w:rsidR="00532DD2">
        <w:t>5</w:t>
      </w:r>
      <w:r>
        <w:rPr>
          <w:spacing w:val="-2"/>
        </w:rPr>
        <w:t xml:space="preserve"> </w:t>
      </w:r>
      <w:r>
        <w:t>at</w:t>
      </w:r>
      <w:r>
        <w:rPr>
          <w:spacing w:val="-3"/>
        </w:rPr>
        <w:t xml:space="preserve"> </w:t>
      </w:r>
      <w:r w:rsidR="00CE65DF">
        <w:t>Mid-America</w:t>
      </w:r>
      <w:r>
        <w:rPr>
          <w:spacing w:val="-2"/>
        </w:rPr>
        <w:t xml:space="preserve"> </w:t>
      </w:r>
      <w:r>
        <w:t>College</w:t>
      </w:r>
      <w:r>
        <w:rPr>
          <w:spacing w:val="-2"/>
        </w:rPr>
        <w:t xml:space="preserve"> </w:t>
      </w:r>
      <w:r>
        <w:t>of Funeral Service.</w:t>
      </w:r>
    </w:p>
    <w:p w14:paraId="28FA8EFE" w14:textId="77777777" w:rsidR="006E3F6F" w:rsidRDefault="00EE410A">
      <w:pPr>
        <w:pStyle w:val="BodyText"/>
        <w:spacing w:before="194" w:line="278" w:lineRule="auto"/>
        <w:ind w:right="1176"/>
      </w:pPr>
      <w:r>
        <w:rPr>
          <w:b/>
        </w:rPr>
        <w:t>Unfounded</w:t>
      </w:r>
      <w:r>
        <w:rPr>
          <w:b/>
          <w:spacing w:val="-4"/>
        </w:rPr>
        <w:t xml:space="preserve"> </w:t>
      </w:r>
      <w:r>
        <w:rPr>
          <w:b/>
        </w:rPr>
        <w:t>Crimes</w:t>
      </w:r>
      <w:r>
        <w:rPr>
          <w:b/>
          <w:spacing w:val="-2"/>
        </w:rPr>
        <w:t xml:space="preserve"> </w:t>
      </w:r>
      <w:r>
        <w:t>–</w:t>
      </w:r>
      <w:r>
        <w:rPr>
          <w:spacing w:val="-3"/>
        </w:rPr>
        <w:t xml:space="preserve"> </w:t>
      </w:r>
      <w:r>
        <w:t>Unfounded</w:t>
      </w:r>
      <w:r>
        <w:rPr>
          <w:spacing w:val="-3"/>
        </w:rPr>
        <w:t xml:space="preserve"> </w:t>
      </w:r>
      <w:r>
        <w:t>crimes</w:t>
      </w:r>
      <w:r>
        <w:rPr>
          <w:spacing w:val="-2"/>
        </w:rPr>
        <w:t xml:space="preserve"> </w:t>
      </w:r>
      <w:r>
        <w:t>are</w:t>
      </w:r>
      <w:r>
        <w:rPr>
          <w:spacing w:val="-3"/>
        </w:rPr>
        <w:t xml:space="preserve"> </w:t>
      </w:r>
      <w:r>
        <w:t>those</w:t>
      </w:r>
      <w:r>
        <w:rPr>
          <w:spacing w:val="-3"/>
        </w:rPr>
        <w:t xml:space="preserve"> </w:t>
      </w:r>
      <w:r>
        <w:t>crimes</w:t>
      </w:r>
      <w:r>
        <w:rPr>
          <w:spacing w:val="-2"/>
        </w:rPr>
        <w:t xml:space="preserve"> </w:t>
      </w:r>
      <w:r>
        <w:t>that</w:t>
      </w:r>
      <w:r>
        <w:rPr>
          <w:spacing w:val="-6"/>
        </w:rPr>
        <w:t xml:space="preserve"> </w:t>
      </w:r>
      <w:r>
        <w:t>are</w:t>
      </w:r>
      <w:r>
        <w:rPr>
          <w:spacing w:val="-3"/>
        </w:rPr>
        <w:t xml:space="preserve"> </w:t>
      </w:r>
      <w:r>
        <w:t>removed</w:t>
      </w:r>
      <w:r>
        <w:rPr>
          <w:spacing w:val="-6"/>
        </w:rPr>
        <w:t xml:space="preserve"> </w:t>
      </w:r>
      <w:r>
        <w:t>or</w:t>
      </w:r>
      <w:r>
        <w:rPr>
          <w:spacing w:val="-4"/>
        </w:rPr>
        <w:t xml:space="preserve"> </w:t>
      </w:r>
      <w:r>
        <w:t>withheld</w:t>
      </w:r>
      <w:r>
        <w:rPr>
          <w:spacing w:val="-3"/>
        </w:rPr>
        <w:t xml:space="preserve"> </w:t>
      </w:r>
      <w:r>
        <w:t>from</w:t>
      </w:r>
      <w:r>
        <w:rPr>
          <w:spacing w:val="-3"/>
        </w:rPr>
        <w:t xml:space="preserve"> </w:t>
      </w:r>
      <w:r>
        <w:t>the annual security report after it has been determined that the reported crime was false or baseless.</w:t>
      </w:r>
    </w:p>
    <w:p w14:paraId="2F4C74E0" w14:textId="77777777" w:rsidR="006E3F6F" w:rsidRDefault="00EE410A">
      <w:pPr>
        <w:pStyle w:val="BodyText"/>
        <w:spacing w:line="278" w:lineRule="auto"/>
        <w:ind w:right="1176"/>
      </w:pPr>
      <w:r>
        <w:t>Only</w:t>
      </w:r>
      <w:r>
        <w:rPr>
          <w:spacing w:val="-3"/>
        </w:rPr>
        <w:t xml:space="preserve"> </w:t>
      </w:r>
      <w:r>
        <w:t>sworn</w:t>
      </w:r>
      <w:r>
        <w:rPr>
          <w:spacing w:val="-4"/>
        </w:rPr>
        <w:t xml:space="preserve"> </w:t>
      </w:r>
      <w:r>
        <w:t>commissioned</w:t>
      </w:r>
      <w:r>
        <w:rPr>
          <w:spacing w:val="-3"/>
        </w:rPr>
        <w:t xml:space="preserve"> </w:t>
      </w:r>
      <w:r>
        <w:t>law</w:t>
      </w:r>
      <w:r>
        <w:rPr>
          <w:spacing w:val="-3"/>
        </w:rPr>
        <w:t xml:space="preserve"> </w:t>
      </w:r>
      <w:r>
        <w:t>enforcement</w:t>
      </w:r>
      <w:r>
        <w:rPr>
          <w:spacing w:val="-3"/>
        </w:rPr>
        <w:t xml:space="preserve"> </w:t>
      </w:r>
      <w:r>
        <w:t>personnel</w:t>
      </w:r>
      <w:r>
        <w:rPr>
          <w:spacing w:val="-3"/>
        </w:rPr>
        <w:t xml:space="preserve"> </w:t>
      </w:r>
      <w:r>
        <w:t>can</w:t>
      </w:r>
      <w:r>
        <w:rPr>
          <w:spacing w:val="-4"/>
        </w:rPr>
        <w:t xml:space="preserve"> </w:t>
      </w:r>
      <w:r>
        <w:t>make</w:t>
      </w:r>
      <w:r>
        <w:rPr>
          <w:spacing w:val="-3"/>
        </w:rPr>
        <w:t xml:space="preserve"> </w:t>
      </w:r>
      <w:r>
        <w:t>a</w:t>
      </w:r>
      <w:r>
        <w:rPr>
          <w:spacing w:val="-2"/>
        </w:rPr>
        <w:t xml:space="preserve"> </w:t>
      </w:r>
      <w:r>
        <w:t>formal</w:t>
      </w:r>
      <w:r>
        <w:rPr>
          <w:spacing w:val="-3"/>
        </w:rPr>
        <w:t xml:space="preserve"> </w:t>
      </w:r>
      <w:r>
        <w:t>determination</w:t>
      </w:r>
      <w:r>
        <w:rPr>
          <w:spacing w:val="-1"/>
        </w:rPr>
        <w:t xml:space="preserve"> </w:t>
      </w:r>
      <w:r>
        <w:t>that</w:t>
      </w:r>
      <w:r>
        <w:rPr>
          <w:spacing w:val="-3"/>
        </w:rPr>
        <w:t xml:space="preserve"> </w:t>
      </w:r>
      <w:r>
        <w:t>the report was false or baseless when made and that the crime report was therefore “unfounded.”</w:t>
      </w:r>
    </w:p>
    <w:p w14:paraId="232C7D9C" w14:textId="78AA718F" w:rsidR="006E3F6F" w:rsidRDefault="00EE410A">
      <w:pPr>
        <w:pStyle w:val="BodyText"/>
        <w:spacing w:before="190" w:line="278" w:lineRule="auto"/>
        <w:ind w:right="1176"/>
      </w:pPr>
      <w:r>
        <w:t>There</w:t>
      </w:r>
      <w:r>
        <w:rPr>
          <w:spacing w:val="-3"/>
        </w:rPr>
        <w:t xml:space="preserve"> </w:t>
      </w:r>
      <w:r>
        <w:t>were</w:t>
      </w:r>
      <w:r>
        <w:rPr>
          <w:spacing w:val="-3"/>
        </w:rPr>
        <w:t xml:space="preserve"> </w:t>
      </w:r>
      <w:r>
        <w:t>no</w:t>
      </w:r>
      <w:r>
        <w:rPr>
          <w:spacing w:val="-3"/>
        </w:rPr>
        <w:t xml:space="preserve"> </w:t>
      </w:r>
      <w:r>
        <w:t>reported</w:t>
      </w:r>
      <w:r>
        <w:rPr>
          <w:spacing w:val="-3"/>
        </w:rPr>
        <w:t xml:space="preserve"> </w:t>
      </w:r>
      <w:r>
        <w:t>crimes</w:t>
      </w:r>
      <w:r>
        <w:rPr>
          <w:spacing w:val="-2"/>
        </w:rPr>
        <w:t xml:space="preserve"> </w:t>
      </w:r>
      <w:r>
        <w:t>for</w:t>
      </w:r>
      <w:r>
        <w:rPr>
          <w:spacing w:val="-5"/>
        </w:rPr>
        <w:t xml:space="preserve"> </w:t>
      </w:r>
      <w:r>
        <w:t>the</w:t>
      </w:r>
      <w:r>
        <w:rPr>
          <w:spacing w:val="-3"/>
        </w:rPr>
        <w:t xml:space="preserve"> </w:t>
      </w:r>
      <w:r>
        <w:t>years</w:t>
      </w:r>
      <w:r>
        <w:rPr>
          <w:spacing w:val="-2"/>
        </w:rPr>
        <w:t xml:space="preserve"> </w:t>
      </w:r>
      <w:r>
        <w:t>202</w:t>
      </w:r>
      <w:r w:rsidR="00532DD2">
        <w:t>3</w:t>
      </w:r>
      <w:r>
        <w:t>,</w:t>
      </w:r>
      <w:r>
        <w:rPr>
          <w:spacing w:val="-3"/>
        </w:rPr>
        <w:t xml:space="preserve"> </w:t>
      </w:r>
      <w:r>
        <w:t>202</w:t>
      </w:r>
      <w:r w:rsidR="00532DD2">
        <w:t>4</w:t>
      </w:r>
      <w:r>
        <w:t>,</w:t>
      </w:r>
      <w:r>
        <w:rPr>
          <w:spacing w:val="-3"/>
        </w:rPr>
        <w:t xml:space="preserve"> </w:t>
      </w:r>
      <w:r>
        <w:t>or</w:t>
      </w:r>
      <w:r>
        <w:rPr>
          <w:spacing w:val="-4"/>
        </w:rPr>
        <w:t xml:space="preserve"> </w:t>
      </w:r>
      <w:r>
        <w:t>202</w:t>
      </w:r>
      <w:r w:rsidR="00532DD2">
        <w:t>5</w:t>
      </w:r>
      <w:r>
        <w:rPr>
          <w:spacing w:val="-3"/>
        </w:rPr>
        <w:t xml:space="preserve"> </w:t>
      </w:r>
      <w:r>
        <w:t>that</w:t>
      </w:r>
      <w:r>
        <w:rPr>
          <w:spacing w:val="-3"/>
        </w:rPr>
        <w:t xml:space="preserve"> </w:t>
      </w:r>
      <w:r>
        <w:t>were</w:t>
      </w:r>
      <w:r>
        <w:rPr>
          <w:spacing w:val="-3"/>
        </w:rPr>
        <w:t xml:space="preserve"> </w:t>
      </w:r>
      <w:r>
        <w:t>determined</w:t>
      </w:r>
      <w:r>
        <w:rPr>
          <w:spacing w:val="-3"/>
        </w:rPr>
        <w:t xml:space="preserve"> </w:t>
      </w:r>
      <w:r>
        <w:t>to</w:t>
      </w:r>
      <w:r>
        <w:rPr>
          <w:spacing w:val="-4"/>
        </w:rPr>
        <w:t xml:space="preserve"> </w:t>
      </w:r>
      <w:r>
        <w:t xml:space="preserve">be unfounded at </w:t>
      </w:r>
      <w:r w:rsidR="00BC4EB8">
        <w:t xml:space="preserve">Mid-America College </w:t>
      </w:r>
      <w:r>
        <w:t>of Funeral Service.</w:t>
      </w:r>
    </w:p>
    <w:p w14:paraId="7CDB810A" w14:textId="77777777" w:rsidR="006E3F6F" w:rsidRDefault="00EE410A">
      <w:pPr>
        <w:spacing w:before="197"/>
        <w:ind w:left="1280"/>
        <w:rPr>
          <w:sz w:val="24"/>
        </w:rPr>
      </w:pPr>
      <w:r>
        <w:rPr>
          <w:b/>
          <w:sz w:val="24"/>
        </w:rPr>
        <w:t>Residential</w:t>
      </w:r>
      <w:r>
        <w:rPr>
          <w:b/>
          <w:spacing w:val="-3"/>
          <w:sz w:val="24"/>
        </w:rPr>
        <w:t xml:space="preserve"> </w:t>
      </w:r>
      <w:r>
        <w:rPr>
          <w:b/>
          <w:sz w:val="24"/>
        </w:rPr>
        <w:t>Facilities</w:t>
      </w:r>
      <w:r>
        <w:rPr>
          <w:b/>
          <w:spacing w:val="-2"/>
          <w:sz w:val="24"/>
        </w:rPr>
        <w:t xml:space="preserve"> </w:t>
      </w:r>
      <w:r>
        <w:rPr>
          <w:sz w:val="24"/>
        </w:rPr>
        <w:t>–</w:t>
      </w:r>
      <w:r>
        <w:rPr>
          <w:spacing w:val="-2"/>
          <w:sz w:val="24"/>
        </w:rPr>
        <w:t xml:space="preserve"> </w:t>
      </w:r>
      <w:r>
        <w:rPr>
          <w:sz w:val="24"/>
        </w:rPr>
        <w:t>The</w:t>
      </w:r>
      <w:r>
        <w:rPr>
          <w:spacing w:val="-2"/>
          <w:sz w:val="24"/>
        </w:rPr>
        <w:t xml:space="preserve"> </w:t>
      </w:r>
      <w:r>
        <w:rPr>
          <w:sz w:val="24"/>
        </w:rPr>
        <w:t>College</w:t>
      </w:r>
      <w:r>
        <w:rPr>
          <w:spacing w:val="-1"/>
          <w:sz w:val="24"/>
        </w:rPr>
        <w:t xml:space="preserve"> </w:t>
      </w:r>
      <w:r>
        <w:rPr>
          <w:sz w:val="24"/>
        </w:rPr>
        <w:t>does</w:t>
      </w:r>
      <w:r>
        <w:rPr>
          <w:spacing w:val="-1"/>
          <w:sz w:val="24"/>
        </w:rPr>
        <w:t xml:space="preserve"> </w:t>
      </w:r>
      <w:r>
        <w:rPr>
          <w:sz w:val="24"/>
        </w:rPr>
        <w:t>not</w:t>
      </w:r>
      <w:r>
        <w:rPr>
          <w:spacing w:val="-2"/>
          <w:sz w:val="24"/>
        </w:rPr>
        <w:t xml:space="preserve"> </w:t>
      </w:r>
      <w:r>
        <w:rPr>
          <w:sz w:val="24"/>
        </w:rPr>
        <w:t>maintain</w:t>
      </w:r>
      <w:r>
        <w:rPr>
          <w:spacing w:val="-2"/>
          <w:sz w:val="24"/>
        </w:rPr>
        <w:t xml:space="preserve"> </w:t>
      </w:r>
      <w:r>
        <w:rPr>
          <w:sz w:val="24"/>
        </w:rPr>
        <w:t>College-operated</w:t>
      </w:r>
      <w:r>
        <w:rPr>
          <w:spacing w:val="-5"/>
          <w:sz w:val="24"/>
        </w:rPr>
        <w:t xml:space="preserve"> </w:t>
      </w:r>
      <w:r>
        <w:rPr>
          <w:sz w:val="24"/>
        </w:rPr>
        <w:t>student</w:t>
      </w:r>
      <w:r>
        <w:rPr>
          <w:spacing w:val="-2"/>
          <w:sz w:val="24"/>
        </w:rPr>
        <w:t xml:space="preserve"> </w:t>
      </w:r>
      <w:r>
        <w:rPr>
          <w:sz w:val="24"/>
        </w:rPr>
        <w:t>housing</w:t>
      </w:r>
      <w:r>
        <w:rPr>
          <w:spacing w:val="-1"/>
          <w:sz w:val="24"/>
        </w:rPr>
        <w:t xml:space="preserve"> </w:t>
      </w:r>
      <w:r>
        <w:rPr>
          <w:spacing w:val="-2"/>
          <w:sz w:val="24"/>
        </w:rPr>
        <w:t>facilities.</w:t>
      </w:r>
    </w:p>
    <w:p w14:paraId="0BF265C1" w14:textId="77777777" w:rsidR="006E3F6F" w:rsidRDefault="00EE410A">
      <w:pPr>
        <w:pStyle w:val="BodyText"/>
        <w:spacing w:before="239" w:line="278" w:lineRule="auto"/>
        <w:ind w:right="1176"/>
      </w:pPr>
      <w:r>
        <w:rPr>
          <w:b/>
        </w:rPr>
        <w:t>Fire</w:t>
      </w:r>
      <w:r>
        <w:rPr>
          <w:b/>
          <w:spacing w:val="-4"/>
        </w:rPr>
        <w:t xml:space="preserve"> </w:t>
      </w:r>
      <w:r>
        <w:rPr>
          <w:b/>
        </w:rPr>
        <w:t>Safety</w:t>
      </w:r>
      <w:r>
        <w:rPr>
          <w:b/>
          <w:spacing w:val="-4"/>
        </w:rPr>
        <w:t xml:space="preserve"> </w:t>
      </w:r>
      <w:r>
        <w:rPr>
          <w:b/>
        </w:rPr>
        <w:t>Reporting</w:t>
      </w:r>
      <w:r>
        <w:rPr>
          <w:b/>
          <w:spacing w:val="-5"/>
        </w:rPr>
        <w:t xml:space="preserve"> </w:t>
      </w:r>
      <w:r>
        <w:t>–</w:t>
      </w:r>
      <w:r>
        <w:rPr>
          <w:spacing w:val="-2"/>
        </w:rPr>
        <w:t xml:space="preserve"> </w:t>
      </w:r>
      <w:r>
        <w:t>Because</w:t>
      </w:r>
      <w:r>
        <w:rPr>
          <w:spacing w:val="-4"/>
        </w:rPr>
        <w:t xml:space="preserve"> </w:t>
      </w:r>
      <w:r>
        <w:t>the</w:t>
      </w:r>
      <w:r>
        <w:rPr>
          <w:spacing w:val="-2"/>
        </w:rPr>
        <w:t xml:space="preserve"> </w:t>
      </w:r>
      <w:r>
        <w:t>College</w:t>
      </w:r>
      <w:r>
        <w:rPr>
          <w:spacing w:val="-3"/>
        </w:rPr>
        <w:t xml:space="preserve"> </w:t>
      </w:r>
      <w:r>
        <w:t>does</w:t>
      </w:r>
      <w:r>
        <w:rPr>
          <w:spacing w:val="-5"/>
        </w:rPr>
        <w:t xml:space="preserve"> </w:t>
      </w:r>
      <w:r>
        <w:t>not</w:t>
      </w:r>
      <w:r>
        <w:rPr>
          <w:spacing w:val="-4"/>
        </w:rPr>
        <w:t xml:space="preserve"> </w:t>
      </w:r>
      <w:r>
        <w:t>maintain</w:t>
      </w:r>
      <w:r>
        <w:rPr>
          <w:spacing w:val="-4"/>
        </w:rPr>
        <w:t xml:space="preserve"> </w:t>
      </w:r>
      <w:r>
        <w:t>College-operated</w:t>
      </w:r>
      <w:r>
        <w:rPr>
          <w:spacing w:val="-4"/>
        </w:rPr>
        <w:t xml:space="preserve"> </w:t>
      </w:r>
      <w:r>
        <w:t>student</w:t>
      </w:r>
      <w:r>
        <w:rPr>
          <w:spacing w:val="-3"/>
        </w:rPr>
        <w:t xml:space="preserve"> </w:t>
      </w:r>
      <w:r>
        <w:t>housing facilities, it is not required to maintain a log of all fire related incidents, disclose fire statistics, or publish an annual fire safety report.</w:t>
      </w:r>
    </w:p>
    <w:p w14:paraId="6D36602C" w14:textId="77777777" w:rsidR="006E3F6F" w:rsidRDefault="00EE410A">
      <w:pPr>
        <w:pStyle w:val="BodyText"/>
        <w:spacing w:before="191" w:line="278" w:lineRule="auto"/>
        <w:ind w:right="1176"/>
      </w:pPr>
      <w:r>
        <w:rPr>
          <w:b/>
        </w:rPr>
        <w:t xml:space="preserve">Missing Persons </w:t>
      </w:r>
      <w:r>
        <w:t>– Because the College does not maintain College-operated student housing facilities,</w:t>
      </w:r>
      <w:r>
        <w:rPr>
          <w:spacing w:val="-3"/>
        </w:rPr>
        <w:t xml:space="preserve"> </w:t>
      </w:r>
      <w:r>
        <w:t>it</w:t>
      </w:r>
      <w:r>
        <w:rPr>
          <w:spacing w:val="-3"/>
        </w:rPr>
        <w:t xml:space="preserve"> </w:t>
      </w:r>
      <w:r>
        <w:t>is</w:t>
      </w:r>
      <w:r>
        <w:rPr>
          <w:spacing w:val="-2"/>
        </w:rPr>
        <w:t xml:space="preserve"> </w:t>
      </w:r>
      <w:r>
        <w:t>not</w:t>
      </w:r>
      <w:r>
        <w:rPr>
          <w:spacing w:val="-3"/>
        </w:rPr>
        <w:t xml:space="preserve"> </w:t>
      </w:r>
      <w:r>
        <w:t>required</w:t>
      </w:r>
      <w:r>
        <w:rPr>
          <w:spacing w:val="-5"/>
        </w:rPr>
        <w:t xml:space="preserve"> </w:t>
      </w:r>
      <w:r>
        <w:t>to</w:t>
      </w:r>
      <w:r>
        <w:rPr>
          <w:spacing w:val="-3"/>
        </w:rPr>
        <w:t xml:space="preserve"> </w:t>
      </w:r>
      <w:r>
        <w:t>publish</w:t>
      </w:r>
      <w:r>
        <w:rPr>
          <w:spacing w:val="-3"/>
        </w:rPr>
        <w:t xml:space="preserve"> </w:t>
      </w:r>
      <w:r>
        <w:t>a</w:t>
      </w:r>
      <w:r>
        <w:rPr>
          <w:spacing w:val="-3"/>
        </w:rPr>
        <w:t xml:space="preserve"> </w:t>
      </w:r>
      <w:r>
        <w:t>missing</w:t>
      </w:r>
      <w:r>
        <w:rPr>
          <w:spacing w:val="-4"/>
        </w:rPr>
        <w:t xml:space="preserve"> </w:t>
      </w:r>
      <w:r>
        <w:t>student</w:t>
      </w:r>
      <w:r>
        <w:rPr>
          <w:spacing w:val="-3"/>
        </w:rPr>
        <w:t xml:space="preserve"> </w:t>
      </w:r>
      <w:r>
        <w:t>notification</w:t>
      </w:r>
      <w:r>
        <w:rPr>
          <w:spacing w:val="-3"/>
        </w:rPr>
        <w:t xml:space="preserve"> </w:t>
      </w:r>
      <w:r>
        <w:t>policy.</w:t>
      </w:r>
      <w:r>
        <w:rPr>
          <w:spacing w:val="-3"/>
        </w:rPr>
        <w:t xml:space="preserve"> </w:t>
      </w:r>
      <w:r>
        <w:t>However,</w:t>
      </w:r>
      <w:r>
        <w:rPr>
          <w:spacing w:val="-3"/>
        </w:rPr>
        <w:t xml:space="preserve"> </w:t>
      </w:r>
      <w:r>
        <w:t>students</w:t>
      </w:r>
      <w:r>
        <w:rPr>
          <w:spacing w:val="-2"/>
        </w:rPr>
        <w:t xml:space="preserve"> </w:t>
      </w:r>
      <w:r>
        <w:t>are encouraged to contact the local police if they have information about a missing person.</w:t>
      </w:r>
    </w:p>
    <w:p w14:paraId="5A1467A0" w14:textId="77777777" w:rsidR="006E3F6F" w:rsidRDefault="00EE410A">
      <w:pPr>
        <w:spacing w:before="193" w:line="278" w:lineRule="auto"/>
        <w:ind w:left="1280" w:right="1268"/>
        <w:rPr>
          <w:sz w:val="24"/>
        </w:rPr>
      </w:pPr>
      <w:r>
        <w:rPr>
          <w:b/>
          <w:sz w:val="24"/>
        </w:rPr>
        <w:t>Monitoring</w:t>
      </w:r>
      <w:r>
        <w:rPr>
          <w:b/>
          <w:spacing w:val="-3"/>
          <w:sz w:val="24"/>
        </w:rPr>
        <w:t xml:space="preserve"> </w:t>
      </w:r>
      <w:r>
        <w:rPr>
          <w:b/>
          <w:sz w:val="24"/>
        </w:rPr>
        <w:t>Off</w:t>
      </w:r>
      <w:r>
        <w:rPr>
          <w:b/>
          <w:spacing w:val="-5"/>
          <w:sz w:val="24"/>
        </w:rPr>
        <w:t xml:space="preserve"> </w:t>
      </w:r>
      <w:r>
        <w:rPr>
          <w:b/>
          <w:sz w:val="24"/>
        </w:rPr>
        <w:t>Campus</w:t>
      </w:r>
      <w:r>
        <w:rPr>
          <w:b/>
          <w:spacing w:val="-4"/>
          <w:sz w:val="24"/>
        </w:rPr>
        <w:t xml:space="preserve"> </w:t>
      </w:r>
      <w:r>
        <w:rPr>
          <w:b/>
          <w:sz w:val="24"/>
        </w:rPr>
        <w:t>Locations</w:t>
      </w:r>
      <w:r>
        <w:rPr>
          <w:b/>
          <w:spacing w:val="-4"/>
          <w:sz w:val="24"/>
        </w:rPr>
        <w:t xml:space="preserve"> </w:t>
      </w:r>
      <w:r>
        <w:rPr>
          <w:b/>
          <w:sz w:val="24"/>
        </w:rPr>
        <w:t>of</w:t>
      </w:r>
      <w:r>
        <w:rPr>
          <w:b/>
          <w:spacing w:val="-5"/>
          <w:sz w:val="24"/>
        </w:rPr>
        <w:t xml:space="preserve"> </w:t>
      </w:r>
      <w:r>
        <w:rPr>
          <w:b/>
          <w:sz w:val="24"/>
        </w:rPr>
        <w:t>Recognized</w:t>
      </w:r>
      <w:r>
        <w:rPr>
          <w:b/>
          <w:spacing w:val="-5"/>
          <w:sz w:val="24"/>
        </w:rPr>
        <w:t xml:space="preserve"> </w:t>
      </w:r>
      <w:r>
        <w:rPr>
          <w:b/>
          <w:sz w:val="24"/>
        </w:rPr>
        <w:t>Student</w:t>
      </w:r>
      <w:r>
        <w:rPr>
          <w:b/>
          <w:spacing w:val="-5"/>
          <w:sz w:val="24"/>
        </w:rPr>
        <w:t xml:space="preserve"> </w:t>
      </w:r>
      <w:r>
        <w:rPr>
          <w:b/>
          <w:sz w:val="24"/>
        </w:rPr>
        <w:t>Organizations</w:t>
      </w:r>
      <w:r>
        <w:rPr>
          <w:b/>
          <w:spacing w:val="-1"/>
          <w:sz w:val="24"/>
        </w:rPr>
        <w:t xml:space="preserve"> </w:t>
      </w:r>
      <w:r>
        <w:rPr>
          <w:sz w:val="24"/>
        </w:rPr>
        <w:t>–</w:t>
      </w:r>
      <w:r>
        <w:rPr>
          <w:spacing w:val="-4"/>
          <w:sz w:val="24"/>
        </w:rPr>
        <w:t xml:space="preserve"> </w:t>
      </w:r>
      <w:r>
        <w:rPr>
          <w:sz w:val="24"/>
        </w:rPr>
        <w:t>The</w:t>
      </w:r>
      <w:r>
        <w:rPr>
          <w:spacing w:val="-4"/>
          <w:sz w:val="24"/>
        </w:rPr>
        <w:t xml:space="preserve"> </w:t>
      </w:r>
      <w:r>
        <w:rPr>
          <w:sz w:val="24"/>
        </w:rPr>
        <w:t>College</w:t>
      </w:r>
      <w:r>
        <w:rPr>
          <w:spacing w:val="-3"/>
          <w:sz w:val="24"/>
        </w:rPr>
        <w:t xml:space="preserve"> </w:t>
      </w:r>
      <w:r>
        <w:rPr>
          <w:sz w:val="24"/>
        </w:rPr>
        <w:t>does not have any officially recognized student organizations with off campus locations and therefore does not monitor or record criminal conduct occurring at such locations.</w:t>
      </w:r>
    </w:p>
    <w:sectPr w:rsidR="006E3F6F">
      <w:footerReference w:type="default" r:id="rId69"/>
      <w:pgSz w:w="12240" w:h="15840"/>
      <w:pgMar w:top="960" w:right="260" w:bottom="1200" w:left="160" w:header="0" w:footer="10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22AD5" w14:textId="77777777" w:rsidR="00047F3E" w:rsidRDefault="00047F3E">
      <w:r>
        <w:separator/>
      </w:r>
    </w:p>
  </w:endnote>
  <w:endnote w:type="continuationSeparator" w:id="0">
    <w:p w14:paraId="2B99F09C" w14:textId="77777777" w:rsidR="00047F3E" w:rsidRDefault="00047F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29FED" w14:textId="21B8B5DB" w:rsidR="00CE65DF" w:rsidRDefault="00CE65DF" w:rsidP="00CE65DF">
    <w:pPr>
      <w:pStyle w:val="BodyText"/>
    </w:pPr>
    <w:r>
      <w:t>Last</w:t>
    </w:r>
    <w:r>
      <w:rPr>
        <w:spacing w:val="-8"/>
      </w:rPr>
      <w:t xml:space="preserve"> </w:t>
    </w:r>
    <w:r>
      <w:t>Revision</w:t>
    </w:r>
    <w:r>
      <w:rPr>
        <w:spacing w:val="-7"/>
      </w:rPr>
      <w:t xml:space="preserve"> </w:t>
    </w:r>
    <w:r>
      <w:t>|</w:t>
    </w:r>
    <w:r>
      <w:rPr>
        <w:spacing w:val="-7"/>
      </w:rPr>
      <w:t xml:space="preserve"> </w:t>
    </w:r>
    <w:r w:rsidR="00F26286">
      <w:t>September 28, 2026</w:t>
    </w:r>
  </w:p>
  <w:p w14:paraId="47891F0D" w14:textId="77777777" w:rsidR="006E3F6F" w:rsidRDefault="00EE410A">
    <w:pPr>
      <w:pStyle w:val="BodyText"/>
      <w:spacing w:line="14" w:lineRule="auto"/>
      <w:ind w:left="0"/>
      <w:rPr>
        <w:sz w:val="20"/>
      </w:rPr>
    </w:pPr>
    <w:r>
      <w:rPr>
        <w:noProof/>
      </w:rPr>
      <mc:AlternateContent>
        <mc:Choice Requires="wps">
          <w:drawing>
            <wp:anchor distT="0" distB="0" distL="0" distR="0" simplePos="0" relativeHeight="485310464" behindDoc="1" locked="0" layoutInCell="1" allowOverlap="1" wp14:anchorId="1A015425" wp14:editId="4005CA09">
              <wp:simplePos x="0" y="0"/>
              <wp:positionH relativeFrom="page">
                <wp:posOffset>896416</wp:posOffset>
              </wp:positionH>
              <wp:positionV relativeFrom="page">
                <wp:posOffset>9242755</wp:posOffset>
              </wp:positionV>
              <wp:extent cx="5981065" cy="635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6350"/>
                      </a:xfrm>
                      <a:custGeom>
                        <a:avLst/>
                        <a:gdLst/>
                        <a:ahLst/>
                        <a:cxnLst/>
                        <a:rect l="l" t="t" r="r" b="b"/>
                        <a:pathLst>
                          <a:path w="5981065" h="6350">
                            <a:moveTo>
                              <a:pt x="5981065" y="0"/>
                            </a:moveTo>
                            <a:lnTo>
                              <a:pt x="0" y="0"/>
                            </a:lnTo>
                            <a:lnTo>
                              <a:pt x="0" y="6095"/>
                            </a:lnTo>
                            <a:lnTo>
                              <a:pt x="5981065" y="6095"/>
                            </a:lnTo>
                            <a:lnTo>
                              <a:pt x="5981065"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61EAE70B" id="Graphic 7" o:spid="_x0000_s1026" style="position:absolute;margin-left:70.6pt;margin-top:727.8pt;width:470.95pt;height:.5pt;z-index:-18006016;visibility:visible;mso-wrap-style:square;mso-wrap-distance-left:0;mso-wrap-distance-top:0;mso-wrap-distance-right:0;mso-wrap-distance-bottom:0;mso-position-horizontal:absolute;mso-position-horizontal-relative:page;mso-position-vertical:absolute;mso-position-vertical-relative:page;v-text-anchor:top" coordsize="59810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" path="m5981065,l,,,6095r5981065,l5981065,xe" fillcolor="#d9d9d9" stroked="f">
              <v:path arrowok="t"/>
              <w10:wrap anchorx="page" anchory="page"/>
            </v:shape>
          </w:pict>
        </mc:Fallback>
      </mc:AlternateContent>
    </w:r>
    <w:r>
      <w:rPr>
        <w:noProof/>
      </w:rPr>
      <mc:AlternateContent>
        <mc:Choice Requires="wps">
          <w:drawing>
            <wp:anchor distT="0" distB="0" distL="0" distR="0" simplePos="0" relativeHeight="485310976" behindDoc="1" locked="0" layoutInCell="1" allowOverlap="1" wp14:anchorId="392496C2" wp14:editId="4BB86200">
              <wp:simplePos x="0" y="0"/>
              <wp:positionH relativeFrom="page">
                <wp:posOffset>6095746</wp:posOffset>
              </wp:positionH>
              <wp:positionV relativeFrom="page">
                <wp:posOffset>9248066</wp:posOffset>
              </wp:positionV>
              <wp:extent cx="739140" cy="19685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9140" cy="196850"/>
                      </a:xfrm>
                      <a:prstGeom prst="rect">
                        <a:avLst/>
                      </a:prstGeom>
                    </wps:spPr>
                    <wps:txbx>
                      <w:txbxContent>
                        <w:p w14:paraId="1BD59954" w14:textId="77777777" w:rsidR="006E3F6F" w:rsidRDefault="00EE410A">
                          <w:pPr>
                            <w:pStyle w:val="BodyText"/>
                            <w:spacing w:before="20"/>
                            <w:ind w:left="60"/>
                          </w:pPr>
                          <w:r>
                            <w:fldChar w:fldCharType="begin"/>
                          </w:r>
                          <w:r>
                            <w:instrText xml:space="preserve"> PAGE </w:instrText>
                          </w:r>
                          <w:r>
                            <w:fldChar w:fldCharType="separate"/>
                          </w:r>
                          <w:r>
                            <w:t>32</w:t>
                          </w:r>
                          <w:r>
                            <w:fldChar w:fldCharType="end"/>
                          </w:r>
                          <w:r>
                            <w:t xml:space="preserve"> | </w:t>
                          </w:r>
                          <w:r>
                            <w:rPr>
                              <w:color w:val="7E7E7E"/>
                            </w:rPr>
                            <w:t>P</w:t>
                          </w:r>
                          <w:r>
                            <w:rPr>
                              <w:color w:val="7E7E7E"/>
                              <w:spacing w:val="-9"/>
                            </w:rPr>
                            <w:t xml:space="preserve"> </w:t>
                          </w:r>
                          <w:r>
                            <w:rPr>
                              <w:color w:val="7E7E7E"/>
                            </w:rPr>
                            <w:t>a g</w:t>
                          </w:r>
                          <w:r>
                            <w:rPr>
                              <w:color w:val="7E7E7E"/>
                              <w:spacing w:val="5"/>
                            </w:rPr>
                            <w:t xml:space="preserve"> </w:t>
                          </w:r>
                          <w:r>
                            <w:rPr>
                              <w:color w:val="7E7E7E"/>
                              <w:spacing w:val="-12"/>
                            </w:rPr>
                            <w:t>e</w:t>
                          </w:r>
                        </w:p>
                      </w:txbxContent>
                    </wps:txbx>
                    <wps:bodyPr wrap="square" lIns="0" tIns="0" rIns="0" bIns="0" rtlCol="0">
                      <a:noAutofit/>
                    </wps:bodyPr>
                  </wps:wsp>
                </a:graphicData>
              </a:graphic>
            </wp:anchor>
          </w:drawing>
        </mc:Choice>
        <mc:Fallback>
          <w:pict>
            <v:shapetype w14:anchorId="392496C2" id="_x0000_t202" coordsize="21600,21600" o:spt="202" path="m,l,21600r21600,l21600,xe">
              <v:stroke joinstyle="miter"/>
              <v:path gradientshapeok="t" o:connecttype="rect"/>
            </v:shapetype>
            <v:shape id="Textbox 8" o:spid="_x0000_s1026" type="#_x0000_t202" style="position:absolute;margin-left:480pt;margin-top:728.2pt;width:58.2pt;height:15.5pt;z-index:-18005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" filled="f" stroked="f">
              <v:textbox inset="0,0,0,0">
                <w:txbxContent>
                  <w:p w14:paraId="1BD59954" w14:textId="77777777" w:rsidR="006E3F6F" w:rsidRDefault="00EE410A">
                    <w:pPr>
                      <w:pStyle w:val="BodyText"/>
                      <w:spacing w:before="20"/>
                      <w:ind w:left="60"/>
                    </w:pPr>
                    <w:r>
                      <w:fldChar w:fldCharType="begin"/>
                    </w:r>
                    <w:r>
                      <w:instrText xml:space="preserve"> PAGE </w:instrText>
                    </w:r>
                    <w:r>
                      <w:fldChar w:fldCharType="separate"/>
                    </w:r>
                    <w:r>
                      <w:t>32</w:t>
                    </w:r>
                    <w:r>
                      <w:fldChar w:fldCharType="end"/>
                    </w:r>
                    <w:r>
                      <w:t xml:space="preserve"> | </w:t>
                    </w:r>
                    <w:r>
                      <w:rPr>
                        <w:color w:val="7E7E7E"/>
                      </w:rPr>
                      <w:t>P</w:t>
                    </w:r>
                    <w:r>
                      <w:rPr>
                        <w:color w:val="7E7E7E"/>
                        <w:spacing w:val="-9"/>
                      </w:rPr>
                      <w:t xml:space="preserve"> </w:t>
                    </w:r>
                    <w:r>
                      <w:rPr>
                        <w:color w:val="7E7E7E"/>
                      </w:rPr>
                      <w:t>a g</w:t>
                    </w:r>
                    <w:r>
                      <w:rPr>
                        <w:color w:val="7E7E7E"/>
                        <w:spacing w:val="5"/>
                      </w:rPr>
                      <w:t xml:space="preserve"> </w:t>
                    </w:r>
                    <w:r>
                      <w:rPr>
                        <w:color w:val="7E7E7E"/>
                        <w:spacing w:val="-12"/>
                      </w:rPr>
                      <w:t>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744D0" w14:textId="77777777" w:rsidR="006E3F6F" w:rsidRDefault="00EE410A">
    <w:pPr>
      <w:pStyle w:val="BodyText"/>
      <w:spacing w:line="14" w:lineRule="auto"/>
      <w:ind w:left="0"/>
      <w:rPr>
        <w:sz w:val="20"/>
      </w:rPr>
    </w:pPr>
    <w:r>
      <w:rPr>
        <w:noProof/>
      </w:rPr>
      <mc:AlternateContent>
        <mc:Choice Requires="wps">
          <w:drawing>
            <wp:anchor distT="0" distB="0" distL="0" distR="0" simplePos="0" relativeHeight="485311488" behindDoc="1" locked="0" layoutInCell="1" allowOverlap="1" wp14:anchorId="7B946573" wp14:editId="0704E99D">
              <wp:simplePos x="0" y="0"/>
              <wp:positionH relativeFrom="page">
                <wp:posOffset>6095746</wp:posOffset>
              </wp:positionH>
              <wp:positionV relativeFrom="page">
                <wp:posOffset>9248066</wp:posOffset>
              </wp:positionV>
              <wp:extent cx="739140" cy="19685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9140" cy="196850"/>
                      </a:xfrm>
                      <a:prstGeom prst="rect">
                        <a:avLst/>
                      </a:prstGeom>
                    </wps:spPr>
                    <wps:txbx>
                      <w:txbxContent>
                        <w:p w14:paraId="67612DC3" w14:textId="77777777" w:rsidR="006E3F6F" w:rsidRDefault="00EE410A">
                          <w:pPr>
                            <w:pStyle w:val="BodyText"/>
                            <w:spacing w:before="20"/>
                            <w:ind w:left="60"/>
                          </w:pPr>
                          <w:r>
                            <w:fldChar w:fldCharType="begin"/>
                          </w:r>
                          <w:r>
                            <w:instrText xml:space="preserve"> PAGE </w:instrText>
                          </w:r>
                          <w:r>
                            <w:fldChar w:fldCharType="separate"/>
                          </w:r>
                          <w:r>
                            <w:t>33</w:t>
                          </w:r>
                          <w:r>
                            <w:fldChar w:fldCharType="end"/>
                          </w:r>
                          <w:r>
                            <w:t xml:space="preserve"> | </w:t>
                          </w:r>
                          <w:r>
                            <w:rPr>
                              <w:color w:val="7E7E7E"/>
                            </w:rPr>
                            <w:t>P</w:t>
                          </w:r>
                          <w:r>
                            <w:rPr>
                              <w:color w:val="7E7E7E"/>
                              <w:spacing w:val="-9"/>
                            </w:rPr>
                            <w:t xml:space="preserve"> </w:t>
                          </w:r>
                          <w:r>
                            <w:rPr>
                              <w:color w:val="7E7E7E"/>
                            </w:rPr>
                            <w:t>a g</w:t>
                          </w:r>
                          <w:r>
                            <w:rPr>
                              <w:color w:val="7E7E7E"/>
                              <w:spacing w:val="5"/>
                            </w:rPr>
                            <w:t xml:space="preserve"> </w:t>
                          </w:r>
                          <w:r>
                            <w:rPr>
                              <w:color w:val="7E7E7E"/>
                              <w:spacing w:val="-12"/>
                            </w:rPr>
                            <w:t>e</w:t>
                          </w:r>
                        </w:p>
                      </w:txbxContent>
                    </wps:txbx>
                    <wps:bodyPr wrap="square" lIns="0" tIns="0" rIns="0" bIns="0" rtlCol="0">
                      <a:noAutofit/>
                    </wps:bodyPr>
                  </wps:wsp>
                </a:graphicData>
              </a:graphic>
            </wp:anchor>
          </w:drawing>
        </mc:Choice>
        <mc:Fallback>
          <w:pict>
            <v:shapetype w14:anchorId="7B946573" id="_x0000_t202" coordsize="21600,21600" o:spt="202" path="m,l,21600r21600,l21600,xe">
              <v:stroke joinstyle="miter"/>
              <v:path gradientshapeok="t" o:connecttype="rect"/>
            </v:shapetype>
            <v:shape id="Textbox 14" o:spid="_x0000_s1027" type="#_x0000_t202" style="position:absolute;margin-left:480pt;margin-top:728.2pt;width:58.2pt;height:15.5pt;z-index:-18004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" filled="f" stroked="f">
              <v:textbox inset="0,0,0,0">
                <w:txbxContent>
                  <w:p w14:paraId="67612DC3" w14:textId="77777777" w:rsidR="006E3F6F" w:rsidRDefault="00EE410A">
                    <w:pPr>
                      <w:pStyle w:val="BodyText"/>
                      <w:spacing w:before="20"/>
                      <w:ind w:left="60"/>
                    </w:pPr>
                    <w:r>
                      <w:fldChar w:fldCharType="begin"/>
                    </w:r>
                    <w:r>
                      <w:instrText xml:space="preserve"> PAGE </w:instrText>
                    </w:r>
                    <w:r>
                      <w:fldChar w:fldCharType="separate"/>
                    </w:r>
                    <w:r>
                      <w:t>33</w:t>
                    </w:r>
                    <w:r>
                      <w:fldChar w:fldCharType="end"/>
                    </w:r>
                    <w:r>
                      <w:t xml:space="preserve"> | </w:t>
                    </w:r>
                    <w:r>
                      <w:rPr>
                        <w:color w:val="7E7E7E"/>
                      </w:rPr>
                      <w:t>P</w:t>
                    </w:r>
                    <w:r>
                      <w:rPr>
                        <w:color w:val="7E7E7E"/>
                        <w:spacing w:val="-9"/>
                      </w:rPr>
                      <w:t xml:space="preserve"> </w:t>
                    </w:r>
                    <w:r>
                      <w:rPr>
                        <w:color w:val="7E7E7E"/>
                      </w:rPr>
                      <w:t>a g</w:t>
                    </w:r>
                    <w:r>
                      <w:rPr>
                        <w:color w:val="7E7E7E"/>
                        <w:spacing w:val="5"/>
                      </w:rPr>
                      <w:t xml:space="preserve"> </w:t>
                    </w:r>
                    <w:r>
                      <w:rPr>
                        <w:color w:val="7E7E7E"/>
                        <w:spacing w:val="-12"/>
                      </w:rPr>
                      <w:t>e</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9A8C9" w14:textId="77777777" w:rsidR="006E3F6F" w:rsidRDefault="00EE410A">
    <w:pPr>
      <w:pStyle w:val="BodyText"/>
      <w:spacing w:line="14" w:lineRule="auto"/>
      <w:ind w:left="0"/>
      <w:rPr>
        <w:sz w:val="20"/>
      </w:rPr>
    </w:pPr>
    <w:r>
      <w:rPr>
        <w:noProof/>
      </w:rPr>
      <mc:AlternateContent>
        <mc:Choice Requires="wps">
          <w:drawing>
            <wp:anchor distT="0" distB="0" distL="0" distR="0" simplePos="0" relativeHeight="485312000" behindDoc="1" locked="0" layoutInCell="1" allowOverlap="1" wp14:anchorId="6282D0D3" wp14:editId="4F920F9C">
              <wp:simplePos x="0" y="0"/>
              <wp:positionH relativeFrom="page">
                <wp:posOffset>896416</wp:posOffset>
              </wp:positionH>
              <wp:positionV relativeFrom="page">
                <wp:posOffset>9242755</wp:posOffset>
              </wp:positionV>
              <wp:extent cx="5981065" cy="635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6350"/>
                      </a:xfrm>
                      <a:custGeom>
                        <a:avLst/>
                        <a:gdLst/>
                        <a:ahLst/>
                        <a:cxnLst/>
                        <a:rect l="l" t="t" r="r" b="b"/>
                        <a:pathLst>
                          <a:path w="5981065" h="6350">
                            <a:moveTo>
                              <a:pt x="5981065" y="0"/>
                            </a:moveTo>
                            <a:lnTo>
                              <a:pt x="0" y="0"/>
                            </a:lnTo>
                            <a:lnTo>
                              <a:pt x="0" y="6095"/>
                            </a:lnTo>
                            <a:lnTo>
                              <a:pt x="5981065" y="6095"/>
                            </a:lnTo>
                            <a:lnTo>
                              <a:pt x="5981065"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6910FB04" id="Graphic 21" o:spid="_x0000_s1026" style="position:absolute;margin-left:70.6pt;margin-top:727.8pt;width:470.95pt;height:.5pt;z-index:-18004480;visibility:visible;mso-wrap-style:square;mso-wrap-distance-left:0;mso-wrap-distance-top:0;mso-wrap-distance-right:0;mso-wrap-distance-bottom:0;mso-position-horizontal:absolute;mso-position-horizontal-relative:page;mso-position-vertical:absolute;mso-position-vertical-relative:page;v-text-anchor:top" coordsize="59810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" path="m5981065,l,,,6095r5981065,l5981065,xe" fillcolor="#d9d9d9" stroked="f">
              <v:path arrowok="t"/>
              <w10:wrap anchorx="page" anchory="page"/>
            </v:shape>
          </w:pict>
        </mc:Fallback>
      </mc:AlternateContent>
    </w:r>
    <w:r>
      <w:rPr>
        <w:noProof/>
      </w:rPr>
      <mc:AlternateContent>
        <mc:Choice Requires="wps">
          <w:drawing>
            <wp:anchor distT="0" distB="0" distL="0" distR="0" simplePos="0" relativeHeight="485312512" behindDoc="1" locked="0" layoutInCell="1" allowOverlap="1" wp14:anchorId="316DAF29" wp14:editId="57E5896A">
              <wp:simplePos x="0" y="0"/>
              <wp:positionH relativeFrom="page">
                <wp:posOffset>6095746</wp:posOffset>
              </wp:positionH>
              <wp:positionV relativeFrom="page">
                <wp:posOffset>9248066</wp:posOffset>
              </wp:positionV>
              <wp:extent cx="739140" cy="196850"/>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9140" cy="196850"/>
                      </a:xfrm>
                      <a:prstGeom prst="rect">
                        <a:avLst/>
                      </a:prstGeom>
                    </wps:spPr>
                    <wps:txbx>
                      <w:txbxContent>
                        <w:p w14:paraId="395DCD4F" w14:textId="77777777" w:rsidR="006E3F6F" w:rsidRDefault="00EE410A">
                          <w:pPr>
                            <w:pStyle w:val="BodyText"/>
                            <w:spacing w:before="20"/>
                            <w:ind w:left="60"/>
                          </w:pPr>
                          <w:r>
                            <w:fldChar w:fldCharType="begin"/>
                          </w:r>
                          <w:r>
                            <w:instrText xml:space="preserve"> PAGE </w:instrText>
                          </w:r>
                          <w:r>
                            <w:fldChar w:fldCharType="separate"/>
                          </w:r>
                          <w:r>
                            <w:t>35</w:t>
                          </w:r>
                          <w:r>
                            <w:fldChar w:fldCharType="end"/>
                          </w:r>
                          <w:r>
                            <w:t xml:space="preserve"> | </w:t>
                          </w:r>
                          <w:r>
                            <w:rPr>
                              <w:color w:val="7E7E7E"/>
                            </w:rPr>
                            <w:t>P</w:t>
                          </w:r>
                          <w:r>
                            <w:rPr>
                              <w:color w:val="7E7E7E"/>
                              <w:spacing w:val="-9"/>
                            </w:rPr>
                            <w:t xml:space="preserve"> </w:t>
                          </w:r>
                          <w:r>
                            <w:rPr>
                              <w:color w:val="7E7E7E"/>
                            </w:rPr>
                            <w:t>a g</w:t>
                          </w:r>
                          <w:r>
                            <w:rPr>
                              <w:color w:val="7E7E7E"/>
                              <w:spacing w:val="5"/>
                            </w:rPr>
                            <w:t xml:space="preserve"> </w:t>
                          </w:r>
                          <w:r>
                            <w:rPr>
                              <w:color w:val="7E7E7E"/>
                              <w:spacing w:val="-12"/>
                            </w:rPr>
                            <w:t>e</w:t>
                          </w:r>
                        </w:p>
                      </w:txbxContent>
                    </wps:txbx>
                    <wps:bodyPr wrap="square" lIns="0" tIns="0" rIns="0" bIns="0" rtlCol="0">
                      <a:noAutofit/>
                    </wps:bodyPr>
                  </wps:wsp>
                </a:graphicData>
              </a:graphic>
            </wp:anchor>
          </w:drawing>
        </mc:Choice>
        <mc:Fallback>
          <w:pict>
            <v:shapetype w14:anchorId="316DAF29" id="_x0000_t202" coordsize="21600,21600" o:spt="202" path="m,l,21600r21600,l21600,xe">
              <v:stroke joinstyle="miter"/>
              <v:path gradientshapeok="t" o:connecttype="rect"/>
            </v:shapetype>
            <v:shape id="Textbox 22" o:spid="_x0000_s1028" type="#_x0000_t202" style="position:absolute;margin-left:480pt;margin-top:728.2pt;width:58.2pt;height:15.5pt;z-index:-18003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" filled="f" stroked="f">
              <v:textbox inset="0,0,0,0">
                <w:txbxContent>
                  <w:p w14:paraId="395DCD4F" w14:textId="77777777" w:rsidR="006E3F6F" w:rsidRDefault="00EE410A">
                    <w:pPr>
                      <w:pStyle w:val="BodyText"/>
                      <w:spacing w:before="20"/>
                      <w:ind w:left="60"/>
                    </w:pPr>
                    <w:r>
                      <w:fldChar w:fldCharType="begin"/>
                    </w:r>
                    <w:r>
                      <w:instrText xml:space="preserve"> PAGE </w:instrText>
                    </w:r>
                    <w:r>
                      <w:fldChar w:fldCharType="separate"/>
                    </w:r>
                    <w:r>
                      <w:t>35</w:t>
                    </w:r>
                    <w:r>
                      <w:fldChar w:fldCharType="end"/>
                    </w:r>
                    <w:r>
                      <w:t xml:space="preserve"> | </w:t>
                    </w:r>
                    <w:r>
                      <w:rPr>
                        <w:color w:val="7E7E7E"/>
                      </w:rPr>
                      <w:t>P</w:t>
                    </w:r>
                    <w:r>
                      <w:rPr>
                        <w:color w:val="7E7E7E"/>
                        <w:spacing w:val="-9"/>
                      </w:rPr>
                      <w:t xml:space="preserve"> </w:t>
                    </w:r>
                    <w:r>
                      <w:rPr>
                        <w:color w:val="7E7E7E"/>
                      </w:rPr>
                      <w:t>a g</w:t>
                    </w:r>
                    <w:r>
                      <w:rPr>
                        <w:color w:val="7E7E7E"/>
                        <w:spacing w:val="5"/>
                      </w:rPr>
                      <w:t xml:space="preserve"> </w:t>
                    </w:r>
                    <w:r>
                      <w:rPr>
                        <w:color w:val="7E7E7E"/>
                        <w:spacing w:val="-12"/>
                      </w:rPr>
                      <w:t>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734FD" w14:textId="77777777" w:rsidR="00047F3E" w:rsidRDefault="00047F3E">
      <w:r>
        <w:separator/>
      </w:r>
    </w:p>
  </w:footnote>
  <w:footnote w:type="continuationSeparator" w:id="0">
    <w:p w14:paraId="24AAD16D" w14:textId="77777777" w:rsidR="00047F3E" w:rsidRDefault="00047F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716E5"/>
    <w:multiLevelType w:val="hybridMultilevel"/>
    <w:tmpl w:val="0D50052C"/>
    <w:lvl w:ilvl="0" w:tplc="04090001">
      <w:start w:val="1"/>
      <w:numFmt w:val="bullet"/>
      <w:lvlText w:val=""/>
      <w:lvlJc w:val="left"/>
      <w:pPr>
        <w:ind w:left="1640" w:hanging="360"/>
      </w:pPr>
      <w:rPr>
        <w:rFonts w:ascii="Symbol" w:hAnsi="Symbol" w:hint="default"/>
      </w:rPr>
    </w:lvl>
    <w:lvl w:ilvl="1" w:tplc="04090003" w:tentative="1">
      <w:start w:val="1"/>
      <w:numFmt w:val="bullet"/>
      <w:lvlText w:val="o"/>
      <w:lvlJc w:val="left"/>
      <w:pPr>
        <w:ind w:left="2360" w:hanging="360"/>
      </w:pPr>
      <w:rPr>
        <w:rFonts w:ascii="Courier New" w:hAnsi="Courier New" w:cs="Courier New" w:hint="default"/>
      </w:rPr>
    </w:lvl>
    <w:lvl w:ilvl="2" w:tplc="04090005" w:tentative="1">
      <w:start w:val="1"/>
      <w:numFmt w:val="bullet"/>
      <w:lvlText w:val=""/>
      <w:lvlJc w:val="left"/>
      <w:pPr>
        <w:ind w:left="3080" w:hanging="360"/>
      </w:pPr>
      <w:rPr>
        <w:rFonts w:ascii="Wingdings" w:hAnsi="Wingdings" w:hint="default"/>
      </w:rPr>
    </w:lvl>
    <w:lvl w:ilvl="3" w:tplc="04090001" w:tentative="1">
      <w:start w:val="1"/>
      <w:numFmt w:val="bullet"/>
      <w:lvlText w:val=""/>
      <w:lvlJc w:val="left"/>
      <w:pPr>
        <w:ind w:left="3800" w:hanging="360"/>
      </w:pPr>
      <w:rPr>
        <w:rFonts w:ascii="Symbol" w:hAnsi="Symbol" w:hint="default"/>
      </w:rPr>
    </w:lvl>
    <w:lvl w:ilvl="4" w:tplc="04090003" w:tentative="1">
      <w:start w:val="1"/>
      <w:numFmt w:val="bullet"/>
      <w:lvlText w:val="o"/>
      <w:lvlJc w:val="left"/>
      <w:pPr>
        <w:ind w:left="4520" w:hanging="360"/>
      </w:pPr>
      <w:rPr>
        <w:rFonts w:ascii="Courier New" w:hAnsi="Courier New" w:cs="Courier New" w:hint="default"/>
      </w:rPr>
    </w:lvl>
    <w:lvl w:ilvl="5" w:tplc="04090005" w:tentative="1">
      <w:start w:val="1"/>
      <w:numFmt w:val="bullet"/>
      <w:lvlText w:val=""/>
      <w:lvlJc w:val="left"/>
      <w:pPr>
        <w:ind w:left="5240" w:hanging="360"/>
      </w:pPr>
      <w:rPr>
        <w:rFonts w:ascii="Wingdings" w:hAnsi="Wingdings" w:hint="default"/>
      </w:rPr>
    </w:lvl>
    <w:lvl w:ilvl="6" w:tplc="04090001" w:tentative="1">
      <w:start w:val="1"/>
      <w:numFmt w:val="bullet"/>
      <w:lvlText w:val=""/>
      <w:lvlJc w:val="left"/>
      <w:pPr>
        <w:ind w:left="5960" w:hanging="360"/>
      </w:pPr>
      <w:rPr>
        <w:rFonts w:ascii="Symbol" w:hAnsi="Symbol" w:hint="default"/>
      </w:rPr>
    </w:lvl>
    <w:lvl w:ilvl="7" w:tplc="04090003" w:tentative="1">
      <w:start w:val="1"/>
      <w:numFmt w:val="bullet"/>
      <w:lvlText w:val="o"/>
      <w:lvlJc w:val="left"/>
      <w:pPr>
        <w:ind w:left="6680" w:hanging="360"/>
      </w:pPr>
      <w:rPr>
        <w:rFonts w:ascii="Courier New" w:hAnsi="Courier New" w:cs="Courier New" w:hint="default"/>
      </w:rPr>
    </w:lvl>
    <w:lvl w:ilvl="8" w:tplc="04090005" w:tentative="1">
      <w:start w:val="1"/>
      <w:numFmt w:val="bullet"/>
      <w:lvlText w:val=""/>
      <w:lvlJc w:val="left"/>
      <w:pPr>
        <w:ind w:left="7400" w:hanging="360"/>
      </w:pPr>
      <w:rPr>
        <w:rFonts w:ascii="Wingdings" w:hAnsi="Wingdings" w:hint="default"/>
      </w:rPr>
    </w:lvl>
  </w:abstractNum>
  <w:abstractNum w:abstractNumId="1" w15:restartNumberingAfterBreak="0">
    <w:nsid w:val="07272531"/>
    <w:multiLevelType w:val="hybridMultilevel"/>
    <w:tmpl w:val="F9CC8870"/>
    <w:lvl w:ilvl="0" w:tplc="04090001">
      <w:start w:val="1"/>
      <w:numFmt w:val="bullet"/>
      <w:lvlText w:val=""/>
      <w:lvlJc w:val="left"/>
      <w:pPr>
        <w:ind w:left="1640" w:hanging="360"/>
      </w:pPr>
      <w:rPr>
        <w:rFonts w:ascii="Symbol" w:hAnsi="Symbol" w:hint="default"/>
      </w:rPr>
    </w:lvl>
    <w:lvl w:ilvl="1" w:tplc="04090003" w:tentative="1">
      <w:start w:val="1"/>
      <w:numFmt w:val="bullet"/>
      <w:lvlText w:val="o"/>
      <w:lvlJc w:val="left"/>
      <w:pPr>
        <w:ind w:left="2360" w:hanging="360"/>
      </w:pPr>
      <w:rPr>
        <w:rFonts w:ascii="Courier New" w:hAnsi="Courier New" w:cs="Courier New" w:hint="default"/>
      </w:rPr>
    </w:lvl>
    <w:lvl w:ilvl="2" w:tplc="04090005" w:tentative="1">
      <w:start w:val="1"/>
      <w:numFmt w:val="bullet"/>
      <w:lvlText w:val=""/>
      <w:lvlJc w:val="left"/>
      <w:pPr>
        <w:ind w:left="3080" w:hanging="360"/>
      </w:pPr>
      <w:rPr>
        <w:rFonts w:ascii="Wingdings" w:hAnsi="Wingdings" w:hint="default"/>
      </w:rPr>
    </w:lvl>
    <w:lvl w:ilvl="3" w:tplc="04090001" w:tentative="1">
      <w:start w:val="1"/>
      <w:numFmt w:val="bullet"/>
      <w:lvlText w:val=""/>
      <w:lvlJc w:val="left"/>
      <w:pPr>
        <w:ind w:left="3800" w:hanging="360"/>
      </w:pPr>
      <w:rPr>
        <w:rFonts w:ascii="Symbol" w:hAnsi="Symbol" w:hint="default"/>
      </w:rPr>
    </w:lvl>
    <w:lvl w:ilvl="4" w:tplc="04090003" w:tentative="1">
      <w:start w:val="1"/>
      <w:numFmt w:val="bullet"/>
      <w:lvlText w:val="o"/>
      <w:lvlJc w:val="left"/>
      <w:pPr>
        <w:ind w:left="4520" w:hanging="360"/>
      </w:pPr>
      <w:rPr>
        <w:rFonts w:ascii="Courier New" w:hAnsi="Courier New" w:cs="Courier New" w:hint="default"/>
      </w:rPr>
    </w:lvl>
    <w:lvl w:ilvl="5" w:tplc="04090005" w:tentative="1">
      <w:start w:val="1"/>
      <w:numFmt w:val="bullet"/>
      <w:lvlText w:val=""/>
      <w:lvlJc w:val="left"/>
      <w:pPr>
        <w:ind w:left="5240" w:hanging="360"/>
      </w:pPr>
      <w:rPr>
        <w:rFonts w:ascii="Wingdings" w:hAnsi="Wingdings" w:hint="default"/>
      </w:rPr>
    </w:lvl>
    <w:lvl w:ilvl="6" w:tplc="04090001" w:tentative="1">
      <w:start w:val="1"/>
      <w:numFmt w:val="bullet"/>
      <w:lvlText w:val=""/>
      <w:lvlJc w:val="left"/>
      <w:pPr>
        <w:ind w:left="5960" w:hanging="360"/>
      </w:pPr>
      <w:rPr>
        <w:rFonts w:ascii="Symbol" w:hAnsi="Symbol" w:hint="default"/>
      </w:rPr>
    </w:lvl>
    <w:lvl w:ilvl="7" w:tplc="04090003" w:tentative="1">
      <w:start w:val="1"/>
      <w:numFmt w:val="bullet"/>
      <w:lvlText w:val="o"/>
      <w:lvlJc w:val="left"/>
      <w:pPr>
        <w:ind w:left="6680" w:hanging="360"/>
      </w:pPr>
      <w:rPr>
        <w:rFonts w:ascii="Courier New" w:hAnsi="Courier New" w:cs="Courier New" w:hint="default"/>
      </w:rPr>
    </w:lvl>
    <w:lvl w:ilvl="8" w:tplc="04090005" w:tentative="1">
      <w:start w:val="1"/>
      <w:numFmt w:val="bullet"/>
      <w:lvlText w:val=""/>
      <w:lvlJc w:val="left"/>
      <w:pPr>
        <w:ind w:left="7400" w:hanging="360"/>
      </w:pPr>
      <w:rPr>
        <w:rFonts w:ascii="Wingdings" w:hAnsi="Wingdings" w:hint="default"/>
      </w:rPr>
    </w:lvl>
  </w:abstractNum>
  <w:abstractNum w:abstractNumId="2" w15:restartNumberingAfterBreak="0">
    <w:nsid w:val="184E2C55"/>
    <w:multiLevelType w:val="hybridMultilevel"/>
    <w:tmpl w:val="EF2AE442"/>
    <w:lvl w:ilvl="0" w:tplc="682AA9F0">
      <w:start w:val="1"/>
      <w:numFmt w:val="decimal"/>
      <w:lvlText w:val="%1."/>
      <w:lvlJc w:val="left"/>
      <w:pPr>
        <w:ind w:left="2000" w:hanging="360"/>
      </w:pPr>
      <w:rPr>
        <w:rFonts w:ascii="Garamond" w:eastAsia="Garamond" w:hAnsi="Garamond" w:cs="Garamond" w:hint="default"/>
        <w:b w:val="0"/>
        <w:bCs w:val="0"/>
        <w:i w:val="0"/>
        <w:iCs w:val="0"/>
        <w:spacing w:val="0"/>
        <w:w w:val="100"/>
        <w:sz w:val="24"/>
        <w:szCs w:val="24"/>
        <w:lang w:val="en-US" w:eastAsia="en-US" w:bidi="ar-SA"/>
      </w:rPr>
    </w:lvl>
    <w:lvl w:ilvl="1" w:tplc="F6EAF91E">
      <w:numFmt w:val="bullet"/>
      <w:lvlText w:val="•"/>
      <w:lvlJc w:val="left"/>
      <w:pPr>
        <w:ind w:left="2982" w:hanging="360"/>
      </w:pPr>
      <w:rPr>
        <w:rFonts w:hint="default"/>
        <w:lang w:val="en-US" w:eastAsia="en-US" w:bidi="ar-SA"/>
      </w:rPr>
    </w:lvl>
    <w:lvl w:ilvl="2" w:tplc="78E21C48">
      <w:numFmt w:val="bullet"/>
      <w:lvlText w:val="•"/>
      <w:lvlJc w:val="left"/>
      <w:pPr>
        <w:ind w:left="3964" w:hanging="360"/>
      </w:pPr>
      <w:rPr>
        <w:rFonts w:hint="default"/>
        <w:lang w:val="en-US" w:eastAsia="en-US" w:bidi="ar-SA"/>
      </w:rPr>
    </w:lvl>
    <w:lvl w:ilvl="3" w:tplc="50182600">
      <w:numFmt w:val="bullet"/>
      <w:lvlText w:val="•"/>
      <w:lvlJc w:val="left"/>
      <w:pPr>
        <w:ind w:left="4946" w:hanging="360"/>
      </w:pPr>
      <w:rPr>
        <w:rFonts w:hint="default"/>
        <w:lang w:val="en-US" w:eastAsia="en-US" w:bidi="ar-SA"/>
      </w:rPr>
    </w:lvl>
    <w:lvl w:ilvl="4" w:tplc="3D567E54">
      <w:numFmt w:val="bullet"/>
      <w:lvlText w:val="•"/>
      <w:lvlJc w:val="left"/>
      <w:pPr>
        <w:ind w:left="5928" w:hanging="360"/>
      </w:pPr>
      <w:rPr>
        <w:rFonts w:hint="default"/>
        <w:lang w:val="en-US" w:eastAsia="en-US" w:bidi="ar-SA"/>
      </w:rPr>
    </w:lvl>
    <w:lvl w:ilvl="5" w:tplc="F2425246">
      <w:numFmt w:val="bullet"/>
      <w:lvlText w:val="•"/>
      <w:lvlJc w:val="left"/>
      <w:pPr>
        <w:ind w:left="6910" w:hanging="360"/>
      </w:pPr>
      <w:rPr>
        <w:rFonts w:hint="default"/>
        <w:lang w:val="en-US" w:eastAsia="en-US" w:bidi="ar-SA"/>
      </w:rPr>
    </w:lvl>
    <w:lvl w:ilvl="6" w:tplc="AB1AB55A">
      <w:numFmt w:val="bullet"/>
      <w:lvlText w:val="•"/>
      <w:lvlJc w:val="left"/>
      <w:pPr>
        <w:ind w:left="7892" w:hanging="360"/>
      </w:pPr>
      <w:rPr>
        <w:rFonts w:hint="default"/>
        <w:lang w:val="en-US" w:eastAsia="en-US" w:bidi="ar-SA"/>
      </w:rPr>
    </w:lvl>
    <w:lvl w:ilvl="7" w:tplc="C9AEB898">
      <w:numFmt w:val="bullet"/>
      <w:lvlText w:val="•"/>
      <w:lvlJc w:val="left"/>
      <w:pPr>
        <w:ind w:left="8874" w:hanging="360"/>
      </w:pPr>
      <w:rPr>
        <w:rFonts w:hint="default"/>
        <w:lang w:val="en-US" w:eastAsia="en-US" w:bidi="ar-SA"/>
      </w:rPr>
    </w:lvl>
    <w:lvl w:ilvl="8" w:tplc="2A2074CE">
      <w:numFmt w:val="bullet"/>
      <w:lvlText w:val="•"/>
      <w:lvlJc w:val="left"/>
      <w:pPr>
        <w:ind w:left="9856" w:hanging="360"/>
      </w:pPr>
      <w:rPr>
        <w:rFonts w:hint="default"/>
        <w:lang w:val="en-US" w:eastAsia="en-US" w:bidi="ar-SA"/>
      </w:rPr>
    </w:lvl>
  </w:abstractNum>
  <w:abstractNum w:abstractNumId="3" w15:restartNumberingAfterBreak="0">
    <w:nsid w:val="1A6602A1"/>
    <w:multiLevelType w:val="hybridMultilevel"/>
    <w:tmpl w:val="9A4CE248"/>
    <w:lvl w:ilvl="0" w:tplc="B9740F56">
      <w:start w:val="1"/>
      <w:numFmt w:val="decimal"/>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4" w15:restartNumberingAfterBreak="0">
    <w:nsid w:val="207F55AE"/>
    <w:multiLevelType w:val="hybridMultilevel"/>
    <w:tmpl w:val="59244A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38D7E5A"/>
    <w:multiLevelType w:val="hybridMultilevel"/>
    <w:tmpl w:val="20302822"/>
    <w:lvl w:ilvl="0" w:tplc="2ECC9328">
      <w:numFmt w:val="bullet"/>
      <w:lvlText w:val=""/>
      <w:lvlJc w:val="left"/>
      <w:pPr>
        <w:ind w:left="2000" w:hanging="360"/>
      </w:pPr>
      <w:rPr>
        <w:rFonts w:ascii="Symbol" w:eastAsia="Symbol" w:hAnsi="Symbol" w:cs="Symbol" w:hint="default"/>
        <w:b w:val="0"/>
        <w:bCs w:val="0"/>
        <w:i w:val="0"/>
        <w:iCs w:val="0"/>
        <w:spacing w:val="0"/>
        <w:w w:val="100"/>
        <w:sz w:val="24"/>
        <w:szCs w:val="24"/>
        <w:lang w:val="en-US" w:eastAsia="en-US" w:bidi="ar-SA"/>
      </w:rPr>
    </w:lvl>
    <w:lvl w:ilvl="1" w:tplc="D23843AE">
      <w:numFmt w:val="bullet"/>
      <w:lvlText w:val="•"/>
      <w:lvlJc w:val="left"/>
      <w:pPr>
        <w:ind w:left="2982" w:hanging="360"/>
      </w:pPr>
      <w:rPr>
        <w:rFonts w:hint="default"/>
        <w:lang w:val="en-US" w:eastAsia="en-US" w:bidi="ar-SA"/>
      </w:rPr>
    </w:lvl>
    <w:lvl w:ilvl="2" w:tplc="DEEC9F36">
      <w:numFmt w:val="bullet"/>
      <w:lvlText w:val="•"/>
      <w:lvlJc w:val="left"/>
      <w:pPr>
        <w:ind w:left="3964" w:hanging="360"/>
      </w:pPr>
      <w:rPr>
        <w:rFonts w:hint="default"/>
        <w:lang w:val="en-US" w:eastAsia="en-US" w:bidi="ar-SA"/>
      </w:rPr>
    </w:lvl>
    <w:lvl w:ilvl="3" w:tplc="507614BA">
      <w:numFmt w:val="bullet"/>
      <w:lvlText w:val="•"/>
      <w:lvlJc w:val="left"/>
      <w:pPr>
        <w:ind w:left="4946" w:hanging="360"/>
      </w:pPr>
      <w:rPr>
        <w:rFonts w:hint="default"/>
        <w:lang w:val="en-US" w:eastAsia="en-US" w:bidi="ar-SA"/>
      </w:rPr>
    </w:lvl>
    <w:lvl w:ilvl="4" w:tplc="936880FC">
      <w:numFmt w:val="bullet"/>
      <w:lvlText w:val="•"/>
      <w:lvlJc w:val="left"/>
      <w:pPr>
        <w:ind w:left="5928" w:hanging="360"/>
      </w:pPr>
      <w:rPr>
        <w:rFonts w:hint="default"/>
        <w:lang w:val="en-US" w:eastAsia="en-US" w:bidi="ar-SA"/>
      </w:rPr>
    </w:lvl>
    <w:lvl w:ilvl="5" w:tplc="B338FB02">
      <w:numFmt w:val="bullet"/>
      <w:lvlText w:val="•"/>
      <w:lvlJc w:val="left"/>
      <w:pPr>
        <w:ind w:left="6910" w:hanging="360"/>
      </w:pPr>
      <w:rPr>
        <w:rFonts w:hint="default"/>
        <w:lang w:val="en-US" w:eastAsia="en-US" w:bidi="ar-SA"/>
      </w:rPr>
    </w:lvl>
    <w:lvl w:ilvl="6" w:tplc="24065EF8">
      <w:numFmt w:val="bullet"/>
      <w:lvlText w:val="•"/>
      <w:lvlJc w:val="left"/>
      <w:pPr>
        <w:ind w:left="7892" w:hanging="360"/>
      </w:pPr>
      <w:rPr>
        <w:rFonts w:hint="default"/>
        <w:lang w:val="en-US" w:eastAsia="en-US" w:bidi="ar-SA"/>
      </w:rPr>
    </w:lvl>
    <w:lvl w:ilvl="7" w:tplc="E16EBCBA">
      <w:numFmt w:val="bullet"/>
      <w:lvlText w:val="•"/>
      <w:lvlJc w:val="left"/>
      <w:pPr>
        <w:ind w:left="8874" w:hanging="360"/>
      </w:pPr>
      <w:rPr>
        <w:rFonts w:hint="default"/>
        <w:lang w:val="en-US" w:eastAsia="en-US" w:bidi="ar-SA"/>
      </w:rPr>
    </w:lvl>
    <w:lvl w:ilvl="8" w:tplc="C6BC9AD4">
      <w:numFmt w:val="bullet"/>
      <w:lvlText w:val="•"/>
      <w:lvlJc w:val="left"/>
      <w:pPr>
        <w:ind w:left="9856" w:hanging="360"/>
      </w:pPr>
      <w:rPr>
        <w:rFonts w:hint="default"/>
        <w:lang w:val="en-US" w:eastAsia="en-US" w:bidi="ar-SA"/>
      </w:rPr>
    </w:lvl>
  </w:abstractNum>
  <w:abstractNum w:abstractNumId="6" w15:restartNumberingAfterBreak="0">
    <w:nsid w:val="28045995"/>
    <w:multiLevelType w:val="hybridMultilevel"/>
    <w:tmpl w:val="DFCAE50A"/>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7" w15:restartNumberingAfterBreak="0">
    <w:nsid w:val="34723C92"/>
    <w:multiLevelType w:val="hybridMultilevel"/>
    <w:tmpl w:val="E4ECB76E"/>
    <w:lvl w:ilvl="0" w:tplc="893410C6">
      <w:start w:val="1"/>
      <w:numFmt w:val="decimal"/>
      <w:lvlText w:val="(%1)"/>
      <w:lvlJc w:val="left"/>
      <w:pPr>
        <w:ind w:left="1812" w:hanging="373"/>
      </w:pPr>
      <w:rPr>
        <w:rFonts w:ascii="Garamond" w:eastAsia="Garamond" w:hAnsi="Garamond" w:cs="Garamond" w:hint="default"/>
        <w:b w:val="0"/>
        <w:bCs w:val="0"/>
        <w:i w:val="0"/>
        <w:iCs w:val="0"/>
        <w:spacing w:val="0"/>
        <w:w w:val="100"/>
        <w:sz w:val="24"/>
        <w:szCs w:val="24"/>
        <w:lang w:val="en-US" w:eastAsia="en-US" w:bidi="ar-SA"/>
      </w:rPr>
    </w:lvl>
    <w:lvl w:ilvl="1" w:tplc="DB98DED6">
      <w:numFmt w:val="bullet"/>
      <w:lvlText w:val="•"/>
      <w:lvlJc w:val="left"/>
      <w:pPr>
        <w:ind w:left="2836" w:hanging="373"/>
      </w:pPr>
      <w:rPr>
        <w:rFonts w:hint="default"/>
        <w:lang w:val="en-US" w:eastAsia="en-US" w:bidi="ar-SA"/>
      </w:rPr>
    </w:lvl>
    <w:lvl w:ilvl="2" w:tplc="4AC85874">
      <w:numFmt w:val="bullet"/>
      <w:lvlText w:val="•"/>
      <w:lvlJc w:val="left"/>
      <w:pPr>
        <w:ind w:left="3852" w:hanging="373"/>
      </w:pPr>
      <w:rPr>
        <w:rFonts w:hint="default"/>
        <w:lang w:val="en-US" w:eastAsia="en-US" w:bidi="ar-SA"/>
      </w:rPr>
    </w:lvl>
    <w:lvl w:ilvl="3" w:tplc="E18EA04E">
      <w:numFmt w:val="bullet"/>
      <w:lvlText w:val="•"/>
      <w:lvlJc w:val="left"/>
      <w:pPr>
        <w:ind w:left="4868" w:hanging="373"/>
      </w:pPr>
      <w:rPr>
        <w:rFonts w:hint="default"/>
        <w:lang w:val="en-US" w:eastAsia="en-US" w:bidi="ar-SA"/>
      </w:rPr>
    </w:lvl>
    <w:lvl w:ilvl="4" w:tplc="433E225C">
      <w:numFmt w:val="bullet"/>
      <w:lvlText w:val="•"/>
      <w:lvlJc w:val="left"/>
      <w:pPr>
        <w:ind w:left="5884" w:hanging="373"/>
      </w:pPr>
      <w:rPr>
        <w:rFonts w:hint="default"/>
        <w:lang w:val="en-US" w:eastAsia="en-US" w:bidi="ar-SA"/>
      </w:rPr>
    </w:lvl>
    <w:lvl w:ilvl="5" w:tplc="93D4C63A">
      <w:numFmt w:val="bullet"/>
      <w:lvlText w:val="•"/>
      <w:lvlJc w:val="left"/>
      <w:pPr>
        <w:ind w:left="6900" w:hanging="373"/>
      </w:pPr>
      <w:rPr>
        <w:rFonts w:hint="default"/>
        <w:lang w:val="en-US" w:eastAsia="en-US" w:bidi="ar-SA"/>
      </w:rPr>
    </w:lvl>
    <w:lvl w:ilvl="6" w:tplc="35A8FD60">
      <w:numFmt w:val="bullet"/>
      <w:lvlText w:val="•"/>
      <w:lvlJc w:val="left"/>
      <w:pPr>
        <w:ind w:left="7916" w:hanging="373"/>
      </w:pPr>
      <w:rPr>
        <w:rFonts w:hint="default"/>
        <w:lang w:val="en-US" w:eastAsia="en-US" w:bidi="ar-SA"/>
      </w:rPr>
    </w:lvl>
    <w:lvl w:ilvl="7" w:tplc="E6B43E2C">
      <w:numFmt w:val="bullet"/>
      <w:lvlText w:val="•"/>
      <w:lvlJc w:val="left"/>
      <w:pPr>
        <w:ind w:left="8932" w:hanging="373"/>
      </w:pPr>
      <w:rPr>
        <w:rFonts w:hint="default"/>
        <w:lang w:val="en-US" w:eastAsia="en-US" w:bidi="ar-SA"/>
      </w:rPr>
    </w:lvl>
    <w:lvl w:ilvl="8" w:tplc="9DCAD7D0">
      <w:numFmt w:val="bullet"/>
      <w:lvlText w:val="•"/>
      <w:lvlJc w:val="left"/>
      <w:pPr>
        <w:ind w:left="9948" w:hanging="373"/>
      </w:pPr>
      <w:rPr>
        <w:rFonts w:hint="default"/>
        <w:lang w:val="en-US" w:eastAsia="en-US" w:bidi="ar-SA"/>
      </w:rPr>
    </w:lvl>
  </w:abstractNum>
  <w:abstractNum w:abstractNumId="8" w15:restartNumberingAfterBreak="0">
    <w:nsid w:val="436F438A"/>
    <w:multiLevelType w:val="hybridMultilevel"/>
    <w:tmpl w:val="B0DED744"/>
    <w:lvl w:ilvl="0" w:tplc="F21E261E">
      <w:start w:val="1"/>
      <w:numFmt w:val="decimal"/>
      <w:lvlText w:val="(%1)"/>
      <w:lvlJc w:val="left"/>
      <w:pPr>
        <w:ind w:left="1280" w:hanging="313"/>
      </w:pPr>
      <w:rPr>
        <w:rFonts w:ascii="Garamond" w:eastAsia="Garamond" w:hAnsi="Garamond" w:cs="Garamond" w:hint="default"/>
        <w:b w:val="0"/>
        <w:bCs w:val="0"/>
        <w:i w:val="0"/>
        <w:iCs w:val="0"/>
        <w:spacing w:val="0"/>
        <w:w w:val="100"/>
        <w:sz w:val="24"/>
        <w:szCs w:val="24"/>
        <w:lang w:val="en-US" w:eastAsia="en-US" w:bidi="ar-SA"/>
      </w:rPr>
    </w:lvl>
    <w:lvl w:ilvl="1" w:tplc="D2C0A436">
      <w:numFmt w:val="bullet"/>
      <w:lvlText w:val="•"/>
      <w:lvlJc w:val="left"/>
      <w:pPr>
        <w:ind w:left="2334" w:hanging="313"/>
      </w:pPr>
      <w:rPr>
        <w:rFonts w:hint="default"/>
        <w:lang w:val="en-US" w:eastAsia="en-US" w:bidi="ar-SA"/>
      </w:rPr>
    </w:lvl>
    <w:lvl w:ilvl="2" w:tplc="57166BD0">
      <w:numFmt w:val="bullet"/>
      <w:lvlText w:val="•"/>
      <w:lvlJc w:val="left"/>
      <w:pPr>
        <w:ind w:left="3388" w:hanging="313"/>
      </w:pPr>
      <w:rPr>
        <w:rFonts w:hint="default"/>
        <w:lang w:val="en-US" w:eastAsia="en-US" w:bidi="ar-SA"/>
      </w:rPr>
    </w:lvl>
    <w:lvl w:ilvl="3" w:tplc="8AA44758">
      <w:numFmt w:val="bullet"/>
      <w:lvlText w:val="•"/>
      <w:lvlJc w:val="left"/>
      <w:pPr>
        <w:ind w:left="4442" w:hanging="313"/>
      </w:pPr>
      <w:rPr>
        <w:rFonts w:hint="default"/>
        <w:lang w:val="en-US" w:eastAsia="en-US" w:bidi="ar-SA"/>
      </w:rPr>
    </w:lvl>
    <w:lvl w:ilvl="4" w:tplc="5F30185E">
      <w:numFmt w:val="bullet"/>
      <w:lvlText w:val="•"/>
      <w:lvlJc w:val="left"/>
      <w:pPr>
        <w:ind w:left="5496" w:hanging="313"/>
      </w:pPr>
      <w:rPr>
        <w:rFonts w:hint="default"/>
        <w:lang w:val="en-US" w:eastAsia="en-US" w:bidi="ar-SA"/>
      </w:rPr>
    </w:lvl>
    <w:lvl w:ilvl="5" w:tplc="19DA0E56">
      <w:numFmt w:val="bullet"/>
      <w:lvlText w:val="•"/>
      <w:lvlJc w:val="left"/>
      <w:pPr>
        <w:ind w:left="6550" w:hanging="313"/>
      </w:pPr>
      <w:rPr>
        <w:rFonts w:hint="default"/>
        <w:lang w:val="en-US" w:eastAsia="en-US" w:bidi="ar-SA"/>
      </w:rPr>
    </w:lvl>
    <w:lvl w:ilvl="6" w:tplc="64A80F6E">
      <w:numFmt w:val="bullet"/>
      <w:lvlText w:val="•"/>
      <w:lvlJc w:val="left"/>
      <w:pPr>
        <w:ind w:left="7604" w:hanging="313"/>
      </w:pPr>
      <w:rPr>
        <w:rFonts w:hint="default"/>
        <w:lang w:val="en-US" w:eastAsia="en-US" w:bidi="ar-SA"/>
      </w:rPr>
    </w:lvl>
    <w:lvl w:ilvl="7" w:tplc="33384586">
      <w:numFmt w:val="bullet"/>
      <w:lvlText w:val="•"/>
      <w:lvlJc w:val="left"/>
      <w:pPr>
        <w:ind w:left="8658" w:hanging="313"/>
      </w:pPr>
      <w:rPr>
        <w:rFonts w:hint="default"/>
        <w:lang w:val="en-US" w:eastAsia="en-US" w:bidi="ar-SA"/>
      </w:rPr>
    </w:lvl>
    <w:lvl w:ilvl="8" w:tplc="98FA1BC2">
      <w:numFmt w:val="bullet"/>
      <w:lvlText w:val="•"/>
      <w:lvlJc w:val="left"/>
      <w:pPr>
        <w:ind w:left="9712" w:hanging="313"/>
      </w:pPr>
      <w:rPr>
        <w:rFonts w:hint="default"/>
        <w:lang w:val="en-US" w:eastAsia="en-US" w:bidi="ar-SA"/>
      </w:rPr>
    </w:lvl>
  </w:abstractNum>
  <w:abstractNum w:abstractNumId="9" w15:restartNumberingAfterBreak="0">
    <w:nsid w:val="43705C53"/>
    <w:multiLevelType w:val="hybridMultilevel"/>
    <w:tmpl w:val="41B67454"/>
    <w:lvl w:ilvl="0" w:tplc="15469D76">
      <w:start w:val="1"/>
      <w:numFmt w:val="low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0" w15:restartNumberingAfterBreak="0">
    <w:nsid w:val="455F22A1"/>
    <w:multiLevelType w:val="hybridMultilevel"/>
    <w:tmpl w:val="42901F40"/>
    <w:lvl w:ilvl="0" w:tplc="04090001">
      <w:start w:val="1"/>
      <w:numFmt w:val="bullet"/>
      <w:lvlText w:val=""/>
      <w:lvlJc w:val="left"/>
      <w:pPr>
        <w:ind w:left="2160" w:hanging="360"/>
      </w:pPr>
      <w:rPr>
        <w:rFonts w:ascii="Symbol" w:hAnsi="Symbol"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1" w15:restartNumberingAfterBreak="0">
    <w:nsid w:val="4ABB3D7C"/>
    <w:multiLevelType w:val="hybridMultilevel"/>
    <w:tmpl w:val="EA9E4288"/>
    <w:lvl w:ilvl="0" w:tplc="D528E748">
      <w:numFmt w:val="bullet"/>
      <w:lvlText w:val=""/>
      <w:lvlJc w:val="left"/>
      <w:pPr>
        <w:ind w:left="2000" w:hanging="360"/>
      </w:pPr>
      <w:rPr>
        <w:rFonts w:ascii="Symbol" w:eastAsia="Symbol" w:hAnsi="Symbol" w:cs="Symbol" w:hint="default"/>
        <w:b w:val="0"/>
        <w:bCs w:val="0"/>
        <w:i w:val="0"/>
        <w:iCs w:val="0"/>
        <w:spacing w:val="0"/>
        <w:w w:val="100"/>
        <w:sz w:val="24"/>
        <w:szCs w:val="24"/>
        <w:lang w:val="en-US" w:eastAsia="en-US" w:bidi="ar-SA"/>
      </w:rPr>
    </w:lvl>
    <w:lvl w:ilvl="1" w:tplc="5554D206">
      <w:numFmt w:val="bullet"/>
      <w:lvlText w:val="•"/>
      <w:lvlJc w:val="left"/>
      <w:pPr>
        <w:ind w:left="2982" w:hanging="360"/>
      </w:pPr>
      <w:rPr>
        <w:rFonts w:hint="default"/>
        <w:lang w:val="en-US" w:eastAsia="en-US" w:bidi="ar-SA"/>
      </w:rPr>
    </w:lvl>
    <w:lvl w:ilvl="2" w:tplc="E9202F60">
      <w:numFmt w:val="bullet"/>
      <w:lvlText w:val="•"/>
      <w:lvlJc w:val="left"/>
      <w:pPr>
        <w:ind w:left="3964" w:hanging="360"/>
      </w:pPr>
      <w:rPr>
        <w:rFonts w:hint="default"/>
        <w:lang w:val="en-US" w:eastAsia="en-US" w:bidi="ar-SA"/>
      </w:rPr>
    </w:lvl>
    <w:lvl w:ilvl="3" w:tplc="CE0E9560">
      <w:numFmt w:val="bullet"/>
      <w:lvlText w:val="•"/>
      <w:lvlJc w:val="left"/>
      <w:pPr>
        <w:ind w:left="4946" w:hanging="360"/>
      </w:pPr>
      <w:rPr>
        <w:rFonts w:hint="default"/>
        <w:lang w:val="en-US" w:eastAsia="en-US" w:bidi="ar-SA"/>
      </w:rPr>
    </w:lvl>
    <w:lvl w:ilvl="4" w:tplc="F72841A0">
      <w:numFmt w:val="bullet"/>
      <w:lvlText w:val="•"/>
      <w:lvlJc w:val="left"/>
      <w:pPr>
        <w:ind w:left="5928" w:hanging="360"/>
      </w:pPr>
      <w:rPr>
        <w:rFonts w:hint="default"/>
        <w:lang w:val="en-US" w:eastAsia="en-US" w:bidi="ar-SA"/>
      </w:rPr>
    </w:lvl>
    <w:lvl w:ilvl="5" w:tplc="06B0071E">
      <w:numFmt w:val="bullet"/>
      <w:lvlText w:val="•"/>
      <w:lvlJc w:val="left"/>
      <w:pPr>
        <w:ind w:left="6910" w:hanging="360"/>
      </w:pPr>
      <w:rPr>
        <w:rFonts w:hint="default"/>
        <w:lang w:val="en-US" w:eastAsia="en-US" w:bidi="ar-SA"/>
      </w:rPr>
    </w:lvl>
    <w:lvl w:ilvl="6" w:tplc="5F525A26">
      <w:numFmt w:val="bullet"/>
      <w:lvlText w:val="•"/>
      <w:lvlJc w:val="left"/>
      <w:pPr>
        <w:ind w:left="7892" w:hanging="360"/>
      </w:pPr>
      <w:rPr>
        <w:rFonts w:hint="default"/>
        <w:lang w:val="en-US" w:eastAsia="en-US" w:bidi="ar-SA"/>
      </w:rPr>
    </w:lvl>
    <w:lvl w:ilvl="7" w:tplc="DDC469E4">
      <w:numFmt w:val="bullet"/>
      <w:lvlText w:val="•"/>
      <w:lvlJc w:val="left"/>
      <w:pPr>
        <w:ind w:left="8874" w:hanging="360"/>
      </w:pPr>
      <w:rPr>
        <w:rFonts w:hint="default"/>
        <w:lang w:val="en-US" w:eastAsia="en-US" w:bidi="ar-SA"/>
      </w:rPr>
    </w:lvl>
    <w:lvl w:ilvl="8" w:tplc="D0E80C4C">
      <w:numFmt w:val="bullet"/>
      <w:lvlText w:val="•"/>
      <w:lvlJc w:val="left"/>
      <w:pPr>
        <w:ind w:left="9856" w:hanging="360"/>
      </w:pPr>
      <w:rPr>
        <w:rFonts w:hint="default"/>
        <w:lang w:val="en-US" w:eastAsia="en-US" w:bidi="ar-SA"/>
      </w:rPr>
    </w:lvl>
  </w:abstractNum>
  <w:abstractNum w:abstractNumId="12" w15:restartNumberingAfterBreak="0">
    <w:nsid w:val="4C0D6225"/>
    <w:multiLevelType w:val="hybridMultilevel"/>
    <w:tmpl w:val="9C725572"/>
    <w:lvl w:ilvl="0" w:tplc="BE40198E">
      <w:start w:val="1"/>
      <w:numFmt w:val="upperLetter"/>
      <w:lvlText w:val="(%1)"/>
      <w:lvlJc w:val="left"/>
      <w:pPr>
        <w:ind w:left="2670" w:hanging="390"/>
      </w:pPr>
      <w:rPr>
        <w:rFonts w:hint="default"/>
      </w:rPr>
    </w:lvl>
    <w:lvl w:ilvl="1" w:tplc="04090019" w:tentative="1">
      <w:start w:val="1"/>
      <w:numFmt w:val="lowerLetter"/>
      <w:lvlText w:val="%2."/>
      <w:lvlJc w:val="left"/>
      <w:pPr>
        <w:ind w:left="3360" w:hanging="360"/>
      </w:pPr>
    </w:lvl>
    <w:lvl w:ilvl="2" w:tplc="0409001B" w:tentative="1">
      <w:start w:val="1"/>
      <w:numFmt w:val="lowerRoman"/>
      <w:lvlText w:val="%3."/>
      <w:lvlJc w:val="right"/>
      <w:pPr>
        <w:ind w:left="4080" w:hanging="180"/>
      </w:pPr>
    </w:lvl>
    <w:lvl w:ilvl="3" w:tplc="0409000F" w:tentative="1">
      <w:start w:val="1"/>
      <w:numFmt w:val="decimal"/>
      <w:lvlText w:val="%4."/>
      <w:lvlJc w:val="left"/>
      <w:pPr>
        <w:ind w:left="4800" w:hanging="360"/>
      </w:pPr>
    </w:lvl>
    <w:lvl w:ilvl="4" w:tplc="04090019" w:tentative="1">
      <w:start w:val="1"/>
      <w:numFmt w:val="lowerLetter"/>
      <w:lvlText w:val="%5."/>
      <w:lvlJc w:val="left"/>
      <w:pPr>
        <w:ind w:left="5520" w:hanging="360"/>
      </w:pPr>
    </w:lvl>
    <w:lvl w:ilvl="5" w:tplc="0409001B" w:tentative="1">
      <w:start w:val="1"/>
      <w:numFmt w:val="lowerRoman"/>
      <w:lvlText w:val="%6."/>
      <w:lvlJc w:val="right"/>
      <w:pPr>
        <w:ind w:left="6240" w:hanging="180"/>
      </w:pPr>
    </w:lvl>
    <w:lvl w:ilvl="6" w:tplc="0409000F" w:tentative="1">
      <w:start w:val="1"/>
      <w:numFmt w:val="decimal"/>
      <w:lvlText w:val="%7."/>
      <w:lvlJc w:val="left"/>
      <w:pPr>
        <w:ind w:left="6960" w:hanging="360"/>
      </w:pPr>
    </w:lvl>
    <w:lvl w:ilvl="7" w:tplc="04090019" w:tentative="1">
      <w:start w:val="1"/>
      <w:numFmt w:val="lowerLetter"/>
      <w:lvlText w:val="%8."/>
      <w:lvlJc w:val="left"/>
      <w:pPr>
        <w:ind w:left="7680" w:hanging="360"/>
      </w:pPr>
    </w:lvl>
    <w:lvl w:ilvl="8" w:tplc="0409001B" w:tentative="1">
      <w:start w:val="1"/>
      <w:numFmt w:val="lowerRoman"/>
      <w:lvlText w:val="%9."/>
      <w:lvlJc w:val="right"/>
      <w:pPr>
        <w:ind w:left="8400" w:hanging="180"/>
      </w:pPr>
    </w:lvl>
  </w:abstractNum>
  <w:abstractNum w:abstractNumId="13" w15:restartNumberingAfterBreak="0">
    <w:nsid w:val="4C1337B4"/>
    <w:multiLevelType w:val="multilevel"/>
    <w:tmpl w:val="536A8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08D70BF"/>
    <w:multiLevelType w:val="hybridMultilevel"/>
    <w:tmpl w:val="5CC8EC3E"/>
    <w:lvl w:ilvl="0" w:tplc="B88EC472">
      <w:numFmt w:val="bullet"/>
      <w:lvlText w:val=""/>
      <w:lvlJc w:val="left"/>
      <w:pPr>
        <w:ind w:left="2000" w:hanging="360"/>
      </w:pPr>
      <w:rPr>
        <w:rFonts w:ascii="Symbol" w:eastAsia="Symbol" w:hAnsi="Symbol" w:cs="Symbol" w:hint="default"/>
        <w:b w:val="0"/>
        <w:bCs w:val="0"/>
        <w:i w:val="0"/>
        <w:iCs w:val="0"/>
        <w:spacing w:val="0"/>
        <w:w w:val="100"/>
        <w:sz w:val="24"/>
        <w:szCs w:val="24"/>
        <w:lang w:val="en-US" w:eastAsia="en-US" w:bidi="ar-SA"/>
      </w:rPr>
    </w:lvl>
    <w:lvl w:ilvl="1" w:tplc="CEBA305C">
      <w:numFmt w:val="bullet"/>
      <w:lvlText w:val="•"/>
      <w:lvlJc w:val="left"/>
      <w:pPr>
        <w:ind w:left="2982" w:hanging="360"/>
      </w:pPr>
      <w:rPr>
        <w:rFonts w:hint="default"/>
        <w:lang w:val="en-US" w:eastAsia="en-US" w:bidi="ar-SA"/>
      </w:rPr>
    </w:lvl>
    <w:lvl w:ilvl="2" w:tplc="888AB3BC">
      <w:numFmt w:val="bullet"/>
      <w:lvlText w:val="•"/>
      <w:lvlJc w:val="left"/>
      <w:pPr>
        <w:ind w:left="3964" w:hanging="360"/>
      </w:pPr>
      <w:rPr>
        <w:rFonts w:hint="default"/>
        <w:lang w:val="en-US" w:eastAsia="en-US" w:bidi="ar-SA"/>
      </w:rPr>
    </w:lvl>
    <w:lvl w:ilvl="3" w:tplc="DE32A6F0">
      <w:numFmt w:val="bullet"/>
      <w:lvlText w:val="•"/>
      <w:lvlJc w:val="left"/>
      <w:pPr>
        <w:ind w:left="4946" w:hanging="360"/>
      </w:pPr>
      <w:rPr>
        <w:rFonts w:hint="default"/>
        <w:lang w:val="en-US" w:eastAsia="en-US" w:bidi="ar-SA"/>
      </w:rPr>
    </w:lvl>
    <w:lvl w:ilvl="4" w:tplc="BF0812AE">
      <w:numFmt w:val="bullet"/>
      <w:lvlText w:val="•"/>
      <w:lvlJc w:val="left"/>
      <w:pPr>
        <w:ind w:left="5928" w:hanging="360"/>
      </w:pPr>
      <w:rPr>
        <w:rFonts w:hint="default"/>
        <w:lang w:val="en-US" w:eastAsia="en-US" w:bidi="ar-SA"/>
      </w:rPr>
    </w:lvl>
    <w:lvl w:ilvl="5" w:tplc="E02A6EE6">
      <w:numFmt w:val="bullet"/>
      <w:lvlText w:val="•"/>
      <w:lvlJc w:val="left"/>
      <w:pPr>
        <w:ind w:left="6910" w:hanging="360"/>
      </w:pPr>
      <w:rPr>
        <w:rFonts w:hint="default"/>
        <w:lang w:val="en-US" w:eastAsia="en-US" w:bidi="ar-SA"/>
      </w:rPr>
    </w:lvl>
    <w:lvl w:ilvl="6" w:tplc="FD24ED24">
      <w:numFmt w:val="bullet"/>
      <w:lvlText w:val="•"/>
      <w:lvlJc w:val="left"/>
      <w:pPr>
        <w:ind w:left="7892" w:hanging="360"/>
      </w:pPr>
      <w:rPr>
        <w:rFonts w:hint="default"/>
        <w:lang w:val="en-US" w:eastAsia="en-US" w:bidi="ar-SA"/>
      </w:rPr>
    </w:lvl>
    <w:lvl w:ilvl="7" w:tplc="10562FCA">
      <w:numFmt w:val="bullet"/>
      <w:lvlText w:val="•"/>
      <w:lvlJc w:val="left"/>
      <w:pPr>
        <w:ind w:left="8874" w:hanging="360"/>
      </w:pPr>
      <w:rPr>
        <w:rFonts w:hint="default"/>
        <w:lang w:val="en-US" w:eastAsia="en-US" w:bidi="ar-SA"/>
      </w:rPr>
    </w:lvl>
    <w:lvl w:ilvl="8" w:tplc="9CE0E5B8">
      <w:numFmt w:val="bullet"/>
      <w:lvlText w:val="•"/>
      <w:lvlJc w:val="left"/>
      <w:pPr>
        <w:ind w:left="9856" w:hanging="360"/>
      </w:pPr>
      <w:rPr>
        <w:rFonts w:hint="default"/>
        <w:lang w:val="en-US" w:eastAsia="en-US" w:bidi="ar-SA"/>
      </w:rPr>
    </w:lvl>
  </w:abstractNum>
  <w:abstractNum w:abstractNumId="15" w15:restartNumberingAfterBreak="0">
    <w:nsid w:val="533603AC"/>
    <w:multiLevelType w:val="multilevel"/>
    <w:tmpl w:val="22184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4076634"/>
    <w:multiLevelType w:val="hybridMultilevel"/>
    <w:tmpl w:val="63481DDC"/>
    <w:lvl w:ilvl="0" w:tplc="F25A0712">
      <w:numFmt w:val="bullet"/>
      <w:lvlText w:val=""/>
      <w:lvlJc w:val="left"/>
      <w:pPr>
        <w:ind w:left="2000" w:hanging="360"/>
      </w:pPr>
      <w:rPr>
        <w:rFonts w:ascii="Symbol" w:eastAsia="Symbol" w:hAnsi="Symbol" w:cs="Symbol" w:hint="default"/>
        <w:b w:val="0"/>
        <w:bCs w:val="0"/>
        <w:i w:val="0"/>
        <w:iCs w:val="0"/>
        <w:spacing w:val="0"/>
        <w:w w:val="100"/>
        <w:sz w:val="24"/>
        <w:szCs w:val="24"/>
        <w:lang w:val="en-US" w:eastAsia="en-US" w:bidi="ar-SA"/>
      </w:rPr>
    </w:lvl>
    <w:lvl w:ilvl="1" w:tplc="B7D04566">
      <w:numFmt w:val="bullet"/>
      <w:lvlText w:val="o"/>
      <w:lvlJc w:val="left"/>
      <w:pPr>
        <w:ind w:left="2720" w:hanging="360"/>
      </w:pPr>
      <w:rPr>
        <w:rFonts w:ascii="Courier New" w:eastAsia="Courier New" w:hAnsi="Courier New" w:cs="Courier New" w:hint="default"/>
        <w:b w:val="0"/>
        <w:bCs w:val="0"/>
        <w:i w:val="0"/>
        <w:iCs w:val="0"/>
        <w:spacing w:val="0"/>
        <w:w w:val="100"/>
        <w:sz w:val="24"/>
        <w:szCs w:val="24"/>
        <w:lang w:val="en-US" w:eastAsia="en-US" w:bidi="ar-SA"/>
      </w:rPr>
    </w:lvl>
    <w:lvl w:ilvl="2" w:tplc="C784865E">
      <w:numFmt w:val="bullet"/>
      <w:lvlText w:val="•"/>
      <w:lvlJc w:val="left"/>
      <w:pPr>
        <w:ind w:left="3731" w:hanging="360"/>
      </w:pPr>
      <w:rPr>
        <w:rFonts w:hint="default"/>
        <w:lang w:val="en-US" w:eastAsia="en-US" w:bidi="ar-SA"/>
      </w:rPr>
    </w:lvl>
    <w:lvl w:ilvl="3" w:tplc="4D287B3C">
      <w:numFmt w:val="bullet"/>
      <w:lvlText w:val="•"/>
      <w:lvlJc w:val="left"/>
      <w:pPr>
        <w:ind w:left="4742" w:hanging="360"/>
      </w:pPr>
      <w:rPr>
        <w:rFonts w:hint="default"/>
        <w:lang w:val="en-US" w:eastAsia="en-US" w:bidi="ar-SA"/>
      </w:rPr>
    </w:lvl>
    <w:lvl w:ilvl="4" w:tplc="114C0A6C">
      <w:numFmt w:val="bullet"/>
      <w:lvlText w:val="•"/>
      <w:lvlJc w:val="left"/>
      <w:pPr>
        <w:ind w:left="5753" w:hanging="360"/>
      </w:pPr>
      <w:rPr>
        <w:rFonts w:hint="default"/>
        <w:lang w:val="en-US" w:eastAsia="en-US" w:bidi="ar-SA"/>
      </w:rPr>
    </w:lvl>
    <w:lvl w:ilvl="5" w:tplc="131C7748">
      <w:numFmt w:val="bullet"/>
      <w:lvlText w:val="•"/>
      <w:lvlJc w:val="left"/>
      <w:pPr>
        <w:ind w:left="6764" w:hanging="360"/>
      </w:pPr>
      <w:rPr>
        <w:rFonts w:hint="default"/>
        <w:lang w:val="en-US" w:eastAsia="en-US" w:bidi="ar-SA"/>
      </w:rPr>
    </w:lvl>
    <w:lvl w:ilvl="6" w:tplc="928C8402">
      <w:numFmt w:val="bullet"/>
      <w:lvlText w:val="•"/>
      <w:lvlJc w:val="left"/>
      <w:pPr>
        <w:ind w:left="7775" w:hanging="360"/>
      </w:pPr>
      <w:rPr>
        <w:rFonts w:hint="default"/>
        <w:lang w:val="en-US" w:eastAsia="en-US" w:bidi="ar-SA"/>
      </w:rPr>
    </w:lvl>
    <w:lvl w:ilvl="7" w:tplc="AA866E1C">
      <w:numFmt w:val="bullet"/>
      <w:lvlText w:val="•"/>
      <w:lvlJc w:val="left"/>
      <w:pPr>
        <w:ind w:left="8786" w:hanging="360"/>
      </w:pPr>
      <w:rPr>
        <w:rFonts w:hint="default"/>
        <w:lang w:val="en-US" w:eastAsia="en-US" w:bidi="ar-SA"/>
      </w:rPr>
    </w:lvl>
    <w:lvl w:ilvl="8" w:tplc="8594FA36">
      <w:numFmt w:val="bullet"/>
      <w:lvlText w:val="•"/>
      <w:lvlJc w:val="left"/>
      <w:pPr>
        <w:ind w:left="9797" w:hanging="360"/>
      </w:pPr>
      <w:rPr>
        <w:rFonts w:hint="default"/>
        <w:lang w:val="en-US" w:eastAsia="en-US" w:bidi="ar-SA"/>
      </w:rPr>
    </w:lvl>
  </w:abstractNum>
  <w:abstractNum w:abstractNumId="17" w15:restartNumberingAfterBreak="0">
    <w:nsid w:val="588A658D"/>
    <w:multiLevelType w:val="multilevel"/>
    <w:tmpl w:val="4A8C2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1C45A0"/>
    <w:multiLevelType w:val="multilevel"/>
    <w:tmpl w:val="BDDE7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14E3ACE"/>
    <w:multiLevelType w:val="multilevel"/>
    <w:tmpl w:val="400ECB6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20" w15:restartNumberingAfterBreak="0">
    <w:nsid w:val="655E0D48"/>
    <w:multiLevelType w:val="hybridMultilevel"/>
    <w:tmpl w:val="4AB80DC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66336F50"/>
    <w:multiLevelType w:val="hybridMultilevel"/>
    <w:tmpl w:val="2B10884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6819601D"/>
    <w:multiLevelType w:val="hybridMultilevel"/>
    <w:tmpl w:val="220CB14E"/>
    <w:lvl w:ilvl="0" w:tplc="8024644E">
      <w:start w:val="1"/>
      <w:numFmt w:val="decimal"/>
      <w:lvlText w:val="%1."/>
      <w:lvlJc w:val="left"/>
      <w:pPr>
        <w:ind w:left="2000" w:hanging="360"/>
      </w:pPr>
      <w:rPr>
        <w:rFonts w:ascii="Garamond" w:eastAsia="Garamond" w:hAnsi="Garamond" w:cs="Garamond" w:hint="default"/>
        <w:b w:val="0"/>
        <w:bCs w:val="0"/>
        <w:i w:val="0"/>
        <w:iCs w:val="0"/>
        <w:spacing w:val="0"/>
        <w:w w:val="100"/>
        <w:sz w:val="24"/>
        <w:szCs w:val="24"/>
        <w:lang w:val="en-US" w:eastAsia="en-US" w:bidi="ar-SA"/>
      </w:rPr>
    </w:lvl>
    <w:lvl w:ilvl="1" w:tplc="6BFAF034">
      <w:numFmt w:val="bullet"/>
      <w:lvlText w:val="•"/>
      <w:lvlJc w:val="left"/>
      <w:pPr>
        <w:ind w:left="2982" w:hanging="360"/>
      </w:pPr>
      <w:rPr>
        <w:rFonts w:hint="default"/>
        <w:lang w:val="en-US" w:eastAsia="en-US" w:bidi="ar-SA"/>
      </w:rPr>
    </w:lvl>
    <w:lvl w:ilvl="2" w:tplc="8320D35C">
      <w:numFmt w:val="bullet"/>
      <w:lvlText w:val="•"/>
      <w:lvlJc w:val="left"/>
      <w:pPr>
        <w:ind w:left="3964" w:hanging="360"/>
      </w:pPr>
      <w:rPr>
        <w:rFonts w:hint="default"/>
        <w:lang w:val="en-US" w:eastAsia="en-US" w:bidi="ar-SA"/>
      </w:rPr>
    </w:lvl>
    <w:lvl w:ilvl="3" w:tplc="EBFA553A">
      <w:numFmt w:val="bullet"/>
      <w:lvlText w:val="•"/>
      <w:lvlJc w:val="left"/>
      <w:pPr>
        <w:ind w:left="4946" w:hanging="360"/>
      </w:pPr>
      <w:rPr>
        <w:rFonts w:hint="default"/>
        <w:lang w:val="en-US" w:eastAsia="en-US" w:bidi="ar-SA"/>
      </w:rPr>
    </w:lvl>
    <w:lvl w:ilvl="4" w:tplc="1428835A">
      <w:numFmt w:val="bullet"/>
      <w:lvlText w:val="•"/>
      <w:lvlJc w:val="left"/>
      <w:pPr>
        <w:ind w:left="5928" w:hanging="360"/>
      </w:pPr>
      <w:rPr>
        <w:rFonts w:hint="default"/>
        <w:lang w:val="en-US" w:eastAsia="en-US" w:bidi="ar-SA"/>
      </w:rPr>
    </w:lvl>
    <w:lvl w:ilvl="5" w:tplc="9D820A0C">
      <w:numFmt w:val="bullet"/>
      <w:lvlText w:val="•"/>
      <w:lvlJc w:val="left"/>
      <w:pPr>
        <w:ind w:left="6910" w:hanging="360"/>
      </w:pPr>
      <w:rPr>
        <w:rFonts w:hint="default"/>
        <w:lang w:val="en-US" w:eastAsia="en-US" w:bidi="ar-SA"/>
      </w:rPr>
    </w:lvl>
    <w:lvl w:ilvl="6" w:tplc="B9EAD816">
      <w:numFmt w:val="bullet"/>
      <w:lvlText w:val="•"/>
      <w:lvlJc w:val="left"/>
      <w:pPr>
        <w:ind w:left="7892" w:hanging="360"/>
      </w:pPr>
      <w:rPr>
        <w:rFonts w:hint="default"/>
        <w:lang w:val="en-US" w:eastAsia="en-US" w:bidi="ar-SA"/>
      </w:rPr>
    </w:lvl>
    <w:lvl w:ilvl="7" w:tplc="56F6B1CE">
      <w:numFmt w:val="bullet"/>
      <w:lvlText w:val="•"/>
      <w:lvlJc w:val="left"/>
      <w:pPr>
        <w:ind w:left="8874" w:hanging="360"/>
      </w:pPr>
      <w:rPr>
        <w:rFonts w:hint="default"/>
        <w:lang w:val="en-US" w:eastAsia="en-US" w:bidi="ar-SA"/>
      </w:rPr>
    </w:lvl>
    <w:lvl w:ilvl="8" w:tplc="D80CD71A">
      <w:numFmt w:val="bullet"/>
      <w:lvlText w:val="•"/>
      <w:lvlJc w:val="left"/>
      <w:pPr>
        <w:ind w:left="9856" w:hanging="360"/>
      </w:pPr>
      <w:rPr>
        <w:rFonts w:hint="default"/>
        <w:lang w:val="en-US" w:eastAsia="en-US" w:bidi="ar-SA"/>
      </w:rPr>
    </w:lvl>
  </w:abstractNum>
  <w:abstractNum w:abstractNumId="23" w15:restartNumberingAfterBreak="0">
    <w:nsid w:val="6C596F45"/>
    <w:multiLevelType w:val="hybridMultilevel"/>
    <w:tmpl w:val="EFB2398A"/>
    <w:lvl w:ilvl="0" w:tplc="B7BC4234">
      <w:start w:val="1"/>
      <w:numFmt w:val="decimal"/>
      <w:lvlText w:val="%1."/>
      <w:lvlJc w:val="left"/>
      <w:pPr>
        <w:ind w:left="2000" w:hanging="360"/>
      </w:pPr>
      <w:rPr>
        <w:rFonts w:ascii="Garamond" w:eastAsia="Garamond" w:hAnsi="Garamond" w:cs="Garamond" w:hint="default"/>
        <w:b w:val="0"/>
        <w:bCs w:val="0"/>
        <w:i w:val="0"/>
        <w:iCs w:val="0"/>
        <w:spacing w:val="0"/>
        <w:w w:val="100"/>
        <w:sz w:val="24"/>
        <w:szCs w:val="24"/>
        <w:lang w:val="en-US" w:eastAsia="en-US" w:bidi="ar-SA"/>
      </w:rPr>
    </w:lvl>
    <w:lvl w:ilvl="1" w:tplc="12BC0DDC">
      <w:numFmt w:val="bullet"/>
      <w:lvlText w:val=""/>
      <w:lvlJc w:val="left"/>
      <w:pPr>
        <w:ind w:left="2000" w:hanging="360"/>
      </w:pPr>
      <w:rPr>
        <w:rFonts w:ascii="Symbol" w:eastAsia="Symbol" w:hAnsi="Symbol" w:cs="Symbol" w:hint="default"/>
        <w:b w:val="0"/>
        <w:bCs w:val="0"/>
        <w:i w:val="0"/>
        <w:iCs w:val="0"/>
        <w:spacing w:val="0"/>
        <w:w w:val="100"/>
        <w:sz w:val="24"/>
        <w:szCs w:val="24"/>
        <w:lang w:val="en-US" w:eastAsia="en-US" w:bidi="ar-SA"/>
      </w:rPr>
    </w:lvl>
    <w:lvl w:ilvl="2" w:tplc="12024CBA">
      <w:numFmt w:val="bullet"/>
      <w:lvlText w:val="•"/>
      <w:lvlJc w:val="left"/>
      <w:pPr>
        <w:ind w:left="3964" w:hanging="360"/>
      </w:pPr>
      <w:rPr>
        <w:rFonts w:hint="default"/>
        <w:lang w:val="en-US" w:eastAsia="en-US" w:bidi="ar-SA"/>
      </w:rPr>
    </w:lvl>
    <w:lvl w:ilvl="3" w:tplc="D7F68B5A">
      <w:numFmt w:val="bullet"/>
      <w:lvlText w:val="•"/>
      <w:lvlJc w:val="left"/>
      <w:pPr>
        <w:ind w:left="4946" w:hanging="360"/>
      </w:pPr>
      <w:rPr>
        <w:rFonts w:hint="default"/>
        <w:lang w:val="en-US" w:eastAsia="en-US" w:bidi="ar-SA"/>
      </w:rPr>
    </w:lvl>
    <w:lvl w:ilvl="4" w:tplc="786653E8">
      <w:numFmt w:val="bullet"/>
      <w:lvlText w:val="•"/>
      <w:lvlJc w:val="left"/>
      <w:pPr>
        <w:ind w:left="5928" w:hanging="360"/>
      </w:pPr>
      <w:rPr>
        <w:rFonts w:hint="default"/>
        <w:lang w:val="en-US" w:eastAsia="en-US" w:bidi="ar-SA"/>
      </w:rPr>
    </w:lvl>
    <w:lvl w:ilvl="5" w:tplc="421A6EB4">
      <w:numFmt w:val="bullet"/>
      <w:lvlText w:val="•"/>
      <w:lvlJc w:val="left"/>
      <w:pPr>
        <w:ind w:left="6910" w:hanging="360"/>
      </w:pPr>
      <w:rPr>
        <w:rFonts w:hint="default"/>
        <w:lang w:val="en-US" w:eastAsia="en-US" w:bidi="ar-SA"/>
      </w:rPr>
    </w:lvl>
    <w:lvl w:ilvl="6" w:tplc="69AC8CA4">
      <w:numFmt w:val="bullet"/>
      <w:lvlText w:val="•"/>
      <w:lvlJc w:val="left"/>
      <w:pPr>
        <w:ind w:left="7892" w:hanging="360"/>
      </w:pPr>
      <w:rPr>
        <w:rFonts w:hint="default"/>
        <w:lang w:val="en-US" w:eastAsia="en-US" w:bidi="ar-SA"/>
      </w:rPr>
    </w:lvl>
    <w:lvl w:ilvl="7" w:tplc="EE0C023E">
      <w:numFmt w:val="bullet"/>
      <w:lvlText w:val="•"/>
      <w:lvlJc w:val="left"/>
      <w:pPr>
        <w:ind w:left="8874" w:hanging="360"/>
      </w:pPr>
      <w:rPr>
        <w:rFonts w:hint="default"/>
        <w:lang w:val="en-US" w:eastAsia="en-US" w:bidi="ar-SA"/>
      </w:rPr>
    </w:lvl>
    <w:lvl w:ilvl="8" w:tplc="7D44363E">
      <w:numFmt w:val="bullet"/>
      <w:lvlText w:val="•"/>
      <w:lvlJc w:val="left"/>
      <w:pPr>
        <w:ind w:left="9856" w:hanging="360"/>
      </w:pPr>
      <w:rPr>
        <w:rFonts w:hint="default"/>
        <w:lang w:val="en-US" w:eastAsia="en-US" w:bidi="ar-SA"/>
      </w:rPr>
    </w:lvl>
  </w:abstractNum>
  <w:abstractNum w:abstractNumId="24" w15:restartNumberingAfterBreak="0">
    <w:nsid w:val="70536F1C"/>
    <w:multiLevelType w:val="hybridMultilevel"/>
    <w:tmpl w:val="97704D40"/>
    <w:lvl w:ilvl="0" w:tplc="178249E2">
      <w:numFmt w:val="bullet"/>
      <w:lvlText w:val=""/>
      <w:lvlJc w:val="left"/>
      <w:pPr>
        <w:ind w:left="2000" w:hanging="360"/>
      </w:pPr>
      <w:rPr>
        <w:rFonts w:ascii="Symbol" w:eastAsia="Symbol" w:hAnsi="Symbol" w:cs="Symbol" w:hint="default"/>
        <w:b w:val="0"/>
        <w:bCs w:val="0"/>
        <w:i w:val="0"/>
        <w:iCs w:val="0"/>
        <w:spacing w:val="0"/>
        <w:w w:val="100"/>
        <w:sz w:val="24"/>
        <w:szCs w:val="24"/>
        <w:lang w:val="en-US" w:eastAsia="en-US" w:bidi="ar-SA"/>
      </w:rPr>
    </w:lvl>
    <w:lvl w:ilvl="1" w:tplc="CFF46DE4">
      <w:numFmt w:val="bullet"/>
      <w:lvlText w:val="o"/>
      <w:lvlJc w:val="left"/>
      <w:pPr>
        <w:ind w:left="2720" w:hanging="360"/>
      </w:pPr>
      <w:rPr>
        <w:rFonts w:ascii="Courier New" w:eastAsia="Courier New" w:hAnsi="Courier New" w:cs="Courier New" w:hint="default"/>
        <w:b w:val="0"/>
        <w:bCs w:val="0"/>
        <w:i w:val="0"/>
        <w:iCs w:val="0"/>
        <w:spacing w:val="0"/>
        <w:w w:val="100"/>
        <w:sz w:val="24"/>
        <w:szCs w:val="24"/>
        <w:lang w:val="en-US" w:eastAsia="en-US" w:bidi="ar-SA"/>
      </w:rPr>
    </w:lvl>
    <w:lvl w:ilvl="2" w:tplc="4E4E56B4">
      <w:numFmt w:val="bullet"/>
      <w:lvlText w:val="•"/>
      <w:lvlJc w:val="left"/>
      <w:pPr>
        <w:ind w:left="3731" w:hanging="360"/>
      </w:pPr>
      <w:rPr>
        <w:rFonts w:hint="default"/>
        <w:lang w:val="en-US" w:eastAsia="en-US" w:bidi="ar-SA"/>
      </w:rPr>
    </w:lvl>
    <w:lvl w:ilvl="3" w:tplc="B2585E24">
      <w:numFmt w:val="bullet"/>
      <w:lvlText w:val="•"/>
      <w:lvlJc w:val="left"/>
      <w:pPr>
        <w:ind w:left="4742" w:hanging="360"/>
      </w:pPr>
      <w:rPr>
        <w:rFonts w:hint="default"/>
        <w:lang w:val="en-US" w:eastAsia="en-US" w:bidi="ar-SA"/>
      </w:rPr>
    </w:lvl>
    <w:lvl w:ilvl="4" w:tplc="10920A1A">
      <w:numFmt w:val="bullet"/>
      <w:lvlText w:val="•"/>
      <w:lvlJc w:val="left"/>
      <w:pPr>
        <w:ind w:left="5753" w:hanging="360"/>
      </w:pPr>
      <w:rPr>
        <w:rFonts w:hint="default"/>
        <w:lang w:val="en-US" w:eastAsia="en-US" w:bidi="ar-SA"/>
      </w:rPr>
    </w:lvl>
    <w:lvl w:ilvl="5" w:tplc="DB3ADEF8">
      <w:numFmt w:val="bullet"/>
      <w:lvlText w:val="•"/>
      <w:lvlJc w:val="left"/>
      <w:pPr>
        <w:ind w:left="6764" w:hanging="360"/>
      </w:pPr>
      <w:rPr>
        <w:rFonts w:hint="default"/>
        <w:lang w:val="en-US" w:eastAsia="en-US" w:bidi="ar-SA"/>
      </w:rPr>
    </w:lvl>
    <w:lvl w:ilvl="6" w:tplc="589855DA">
      <w:numFmt w:val="bullet"/>
      <w:lvlText w:val="•"/>
      <w:lvlJc w:val="left"/>
      <w:pPr>
        <w:ind w:left="7775" w:hanging="360"/>
      </w:pPr>
      <w:rPr>
        <w:rFonts w:hint="default"/>
        <w:lang w:val="en-US" w:eastAsia="en-US" w:bidi="ar-SA"/>
      </w:rPr>
    </w:lvl>
    <w:lvl w:ilvl="7" w:tplc="04F6BE52">
      <w:numFmt w:val="bullet"/>
      <w:lvlText w:val="•"/>
      <w:lvlJc w:val="left"/>
      <w:pPr>
        <w:ind w:left="8786" w:hanging="360"/>
      </w:pPr>
      <w:rPr>
        <w:rFonts w:hint="default"/>
        <w:lang w:val="en-US" w:eastAsia="en-US" w:bidi="ar-SA"/>
      </w:rPr>
    </w:lvl>
    <w:lvl w:ilvl="8" w:tplc="D9309E6A">
      <w:numFmt w:val="bullet"/>
      <w:lvlText w:val="•"/>
      <w:lvlJc w:val="left"/>
      <w:pPr>
        <w:ind w:left="9797" w:hanging="360"/>
      </w:pPr>
      <w:rPr>
        <w:rFonts w:hint="default"/>
        <w:lang w:val="en-US" w:eastAsia="en-US" w:bidi="ar-SA"/>
      </w:rPr>
    </w:lvl>
  </w:abstractNum>
  <w:num w:numId="1" w16cid:durableId="1744795161">
    <w:abstractNumId w:val="8"/>
  </w:num>
  <w:num w:numId="2" w16cid:durableId="119689951">
    <w:abstractNumId w:val="11"/>
  </w:num>
  <w:num w:numId="3" w16cid:durableId="1150174142">
    <w:abstractNumId w:val="7"/>
  </w:num>
  <w:num w:numId="4" w16cid:durableId="275185986">
    <w:abstractNumId w:val="24"/>
  </w:num>
  <w:num w:numId="5" w16cid:durableId="1145973274">
    <w:abstractNumId w:val="14"/>
  </w:num>
  <w:num w:numId="6" w16cid:durableId="585499970">
    <w:abstractNumId w:val="23"/>
  </w:num>
  <w:num w:numId="7" w16cid:durableId="812524220">
    <w:abstractNumId w:val="16"/>
  </w:num>
  <w:num w:numId="8" w16cid:durableId="1940680412">
    <w:abstractNumId w:val="2"/>
  </w:num>
  <w:num w:numId="9" w16cid:durableId="1951401012">
    <w:abstractNumId w:val="22"/>
  </w:num>
  <w:num w:numId="10" w16cid:durableId="1520436959">
    <w:abstractNumId w:val="5"/>
  </w:num>
  <w:num w:numId="11" w16cid:durableId="735974958">
    <w:abstractNumId w:val="9"/>
  </w:num>
  <w:num w:numId="12" w16cid:durableId="1572619093">
    <w:abstractNumId w:val="3"/>
  </w:num>
  <w:num w:numId="13" w16cid:durableId="1191915041">
    <w:abstractNumId w:val="12"/>
  </w:num>
  <w:num w:numId="14" w16cid:durableId="1359426979">
    <w:abstractNumId w:val="13"/>
    <w:lvlOverride w:ilvl="0">
      <w:lvl w:ilvl="0">
        <w:numFmt w:val="bullet"/>
        <w:lvlText w:val="o"/>
        <w:lvlJc w:val="left"/>
        <w:pPr>
          <w:tabs>
            <w:tab w:val="num" w:pos="2520"/>
          </w:tabs>
          <w:ind w:left="2520" w:hanging="360"/>
        </w:pPr>
        <w:rPr>
          <w:rFonts w:ascii="Courier New" w:hAnsi="Courier New" w:hint="default"/>
          <w:sz w:val="20"/>
        </w:rPr>
      </w:lvl>
    </w:lvlOverride>
  </w:num>
  <w:num w:numId="15" w16cid:durableId="2030527847">
    <w:abstractNumId w:val="13"/>
    <w:lvlOverride w:ilvl="0">
      <w:lvl w:ilvl="0">
        <w:numFmt w:val="bullet"/>
        <w:lvlText w:val="o"/>
        <w:lvlJc w:val="left"/>
        <w:pPr>
          <w:tabs>
            <w:tab w:val="num" w:pos="720"/>
          </w:tabs>
          <w:ind w:left="720" w:hanging="360"/>
        </w:pPr>
        <w:rPr>
          <w:rFonts w:ascii="Courier New" w:hAnsi="Courier New" w:hint="default"/>
          <w:sz w:val="20"/>
        </w:rPr>
      </w:lvl>
    </w:lvlOverride>
  </w:num>
  <w:num w:numId="16" w16cid:durableId="1737508174">
    <w:abstractNumId w:val="13"/>
    <w:lvlOverride w:ilvl="0">
      <w:lvl w:ilvl="0">
        <w:numFmt w:val="bullet"/>
        <w:lvlText w:val="o"/>
        <w:lvlJc w:val="left"/>
        <w:pPr>
          <w:tabs>
            <w:tab w:val="num" w:pos="720"/>
          </w:tabs>
          <w:ind w:left="720" w:hanging="360"/>
        </w:pPr>
        <w:rPr>
          <w:rFonts w:ascii="Courier New" w:hAnsi="Courier New" w:hint="default"/>
          <w:sz w:val="20"/>
        </w:rPr>
      </w:lvl>
    </w:lvlOverride>
  </w:num>
  <w:num w:numId="17" w16cid:durableId="57828309">
    <w:abstractNumId w:val="13"/>
    <w:lvlOverride w:ilvl="0">
      <w:lvl w:ilvl="0">
        <w:numFmt w:val="bullet"/>
        <w:lvlText w:val="o"/>
        <w:lvlJc w:val="left"/>
        <w:pPr>
          <w:tabs>
            <w:tab w:val="num" w:pos="720"/>
          </w:tabs>
          <w:ind w:left="720" w:hanging="360"/>
        </w:pPr>
        <w:rPr>
          <w:rFonts w:ascii="Courier New" w:hAnsi="Courier New" w:hint="default"/>
          <w:sz w:val="20"/>
        </w:rPr>
      </w:lvl>
    </w:lvlOverride>
  </w:num>
  <w:num w:numId="18" w16cid:durableId="1184317849">
    <w:abstractNumId w:val="15"/>
    <w:lvlOverride w:ilvl="0">
      <w:lvl w:ilvl="0">
        <w:numFmt w:val="bullet"/>
        <w:lvlText w:val="o"/>
        <w:lvlJc w:val="left"/>
        <w:pPr>
          <w:tabs>
            <w:tab w:val="num" w:pos="720"/>
          </w:tabs>
          <w:ind w:left="720" w:hanging="360"/>
        </w:pPr>
        <w:rPr>
          <w:rFonts w:ascii="Courier New" w:hAnsi="Courier New" w:hint="default"/>
          <w:sz w:val="20"/>
        </w:rPr>
      </w:lvl>
    </w:lvlOverride>
  </w:num>
  <w:num w:numId="19" w16cid:durableId="1926070198">
    <w:abstractNumId w:val="15"/>
    <w:lvlOverride w:ilvl="0">
      <w:lvl w:ilvl="0">
        <w:numFmt w:val="bullet"/>
        <w:lvlText w:val="o"/>
        <w:lvlJc w:val="left"/>
        <w:pPr>
          <w:tabs>
            <w:tab w:val="num" w:pos="720"/>
          </w:tabs>
          <w:ind w:left="720" w:hanging="360"/>
        </w:pPr>
        <w:rPr>
          <w:rFonts w:ascii="Courier New" w:hAnsi="Courier New" w:hint="default"/>
          <w:sz w:val="20"/>
        </w:rPr>
      </w:lvl>
    </w:lvlOverride>
  </w:num>
  <w:num w:numId="20" w16cid:durableId="769592668">
    <w:abstractNumId w:val="15"/>
    <w:lvlOverride w:ilvl="0">
      <w:lvl w:ilvl="0">
        <w:numFmt w:val="bullet"/>
        <w:lvlText w:val="o"/>
        <w:lvlJc w:val="left"/>
        <w:pPr>
          <w:tabs>
            <w:tab w:val="num" w:pos="720"/>
          </w:tabs>
          <w:ind w:left="720" w:hanging="360"/>
        </w:pPr>
        <w:rPr>
          <w:rFonts w:ascii="Courier New" w:hAnsi="Courier New" w:hint="default"/>
          <w:sz w:val="20"/>
        </w:rPr>
      </w:lvl>
    </w:lvlOverride>
  </w:num>
  <w:num w:numId="21" w16cid:durableId="1293093137">
    <w:abstractNumId w:val="15"/>
    <w:lvlOverride w:ilvl="0">
      <w:lvl w:ilvl="0">
        <w:numFmt w:val="bullet"/>
        <w:lvlText w:val="o"/>
        <w:lvlJc w:val="left"/>
        <w:pPr>
          <w:tabs>
            <w:tab w:val="num" w:pos="720"/>
          </w:tabs>
          <w:ind w:left="720" w:hanging="360"/>
        </w:pPr>
        <w:rPr>
          <w:rFonts w:ascii="Courier New" w:hAnsi="Courier New" w:hint="default"/>
          <w:sz w:val="20"/>
        </w:rPr>
      </w:lvl>
    </w:lvlOverride>
  </w:num>
  <w:num w:numId="22" w16cid:durableId="731806378">
    <w:abstractNumId w:val="6"/>
  </w:num>
  <w:num w:numId="23" w16cid:durableId="775708762">
    <w:abstractNumId w:val="10"/>
  </w:num>
  <w:num w:numId="24" w16cid:durableId="286595065">
    <w:abstractNumId w:val="20"/>
  </w:num>
  <w:num w:numId="25" w16cid:durableId="401955393">
    <w:abstractNumId w:val="19"/>
  </w:num>
  <w:num w:numId="26" w16cid:durableId="945769062">
    <w:abstractNumId w:val="0"/>
  </w:num>
  <w:num w:numId="27" w16cid:durableId="22289381">
    <w:abstractNumId w:val="17"/>
  </w:num>
  <w:num w:numId="28" w16cid:durableId="1790202197">
    <w:abstractNumId w:val="18"/>
  </w:num>
  <w:num w:numId="29" w16cid:durableId="290743259">
    <w:abstractNumId w:val="1"/>
  </w:num>
  <w:num w:numId="30" w16cid:durableId="1152482322">
    <w:abstractNumId w:val="4"/>
  </w:num>
  <w:num w:numId="31" w16cid:durableId="146469508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F6F"/>
    <w:rsid w:val="000327B5"/>
    <w:rsid w:val="00047F3E"/>
    <w:rsid w:val="000A481A"/>
    <w:rsid w:val="00124470"/>
    <w:rsid w:val="001265A6"/>
    <w:rsid w:val="00145F6A"/>
    <w:rsid w:val="001A40BD"/>
    <w:rsid w:val="001C0D85"/>
    <w:rsid w:val="001C3798"/>
    <w:rsid w:val="001D63F7"/>
    <w:rsid w:val="00215E13"/>
    <w:rsid w:val="00237C5F"/>
    <w:rsid w:val="002509EF"/>
    <w:rsid w:val="002C09EF"/>
    <w:rsid w:val="002E48B2"/>
    <w:rsid w:val="002F48F1"/>
    <w:rsid w:val="00430D07"/>
    <w:rsid w:val="004560ED"/>
    <w:rsid w:val="00482A86"/>
    <w:rsid w:val="00532DD2"/>
    <w:rsid w:val="0055454A"/>
    <w:rsid w:val="005841A9"/>
    <w:rsid w:val="0059248D"/>
    <w:rsid w:val="006473DC"/>
    <w:rsid w:val="006E3F6F"/>
    <w:rsid w:val="007021DD"/>
    <w:rsid w:val="00721F22"/>
    <w:rsid w:val="007774B7"/>
    <w:rsid w:val="00784C7E"/>
    <w:rsid w:val="009C7E35"/>
    <w:rsid w:val="00A702E1"/>
    <w:rsid w:val="00B60F56"/>
    <w:rsid w:val="00BA6060"/>
    <w:rsid w:val="00BC4EB8"/>
    <w:rsid w:val="00BE247C"/>
    <w:rsid w:val="00C97DCB"/>
    <w:rsid w:val="00CA443A"/>
    <w:rsid w:val="00CA4AA7"/>
    <w:rsid w:val="00CE65DF"/>
    <w:rsid w:val="00D24EFF"/>
    <w:rsid w:val="00D3741C"/>
    <w:rsid w:val="00D429E8"/>
    <w:rsid w:val="00DF2839"/>
    <w:rsid w:val="00E80B8E"/>
    <w:rsid w:val="00EE410A"/>
    <w:rsid w:val="00EE769C"/>
    <w:rsid w:val="00F26286"/>
    <w:rsid w:val="00F62A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AB79D"/>
  <w15:docId w15:val="{7DF9959D-FAC4-4058-9394-386A14354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aramond" w:eastAsia="Garamond" w:hAnsi="Garamond" w:cs="Garamond"/>
    </w:rPr>
  </w:style>
  <w:style w:type="paragraph" w:styleId="Heading1">
    <w:name w:val="heading 1"/>
    <w:basedOn w:val="Normal"/>
    <w:uiPriority w:val="9"/>
    <w:qFormat/>
    <w:pPr>
      <w:spacing w:before="81"/>
      <w:ind w:left="1280"/>
      <w:outlineLvl w:val="0"/>
    </w:pPr>
    <w:rPr>
      <w:b/>
      <w:bCs/>
      <w:sz w:val="28"/>
      <w:szCs w:val="28"/>
    </w:rPr>
  </w:style>
  <w:style w:type="paragraph" w:styleId="Heading2">
    <w:name w:val="heading 2"/>
    <w:basedOn w:val="Normal"/>
    <w:uiPriority w:val="9"/>
    <w:unhideWhenUsed/>
    <w:qFormat/>
    <w:pPr>
      <w:ind w:left="1280"/>
      <w:outlineLvl w:val="1"/>
    </w:pPr>
    <w:rPr>
      <w:b/>
      <w:bCs/>
      <w:sz w:val="24"/>
      <w:szCs w:val="24"/>
    </w:rPr>
  </w:style>
  <w:style w:type="paragraph" w:styleId="Heading3">
    <w:name w:val="heading 3"/>
    <w:basedOn w:val="Normal"/>
    <w:next w:val="Normal"/>
    <w:link w:val="Heading3Char"/>
    <w:uiPriority w:val="9"/>
    <w:semiHidden/>
    <w:unhideWhenUsed/>
    <w:qFormat/>
    <w:rsid w:val="00482A86"/>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41"/>
      <w:ind w:left="1280"/>
    </w:pPr>
    <w:rPr>
      <w:b/>
      <w:bCs/>
      <w:sz w:val="24"/>
      <w:szCs w:val="24"/>
    </w:rPr>
  </w:style>
  <w:style w:type="paragraph" w:styleId="TOC2">
    <w:name w:val="toc 2"/>
    <w:basedOn w:val="Normal"/>
    <w:uiPriority w:val="1"/>
    <w:qFormat/>
    <w:pPr>
      <w:spacing w:before="241"/>
      <w:ind w:left="1496"/>
    </w:pPr>
    <w:rPr>
      <w:sz w:val="24"/>
      <w:szCs w:val="24"/>
    </w:rPr>
  </w:style>
  <w:style w:type="paragraph" w:styleId="BodyText">
    <w:name w:val="Body Text"/>
    <w:basedOn w:val="Normal"/>
    <w:uiPriority w:val="1"/>
    <w:qFormat/>
    <w:pPr>
      <w:ind w:left="1280"/>
    </w:pPr>
    <w:rPr>
      <w:sz w:val="24"/>
      <w:szCs w:val="24"/>
    </w:rPr>
  </w:style>
  <w:style w:type="paragraph" w:styleId="ListParagraph">
    <w:name w:val="List Paragraph"/>
    <w:basedOn w:val="Normal"/>
    <w:uiPriority w:val="1"/>
    <w:qFormat/>
    <w:pPr>
      <w:ind w:left="2000" w:hanging="360"/>
    </w:pPr>
  </w:style>
  <w:style w:type="paragraph" w:customStyle="1" w:styleId="TableParagraph">
    <w:name w:val="Table Paragraph"/>
    <w:basedOn w:val="Normal"/>
    <w:uiPriority w:val="1"/>
    <w:qFormat/>
    <w:pPr>
      <w:spacing w:before="40" w:line="227" w:lineRule="exact"/>
      <w:jc w:val="right"/>
    </w:pPr>
  </w:style>
  <w:style w:type="character" w:styleId="Hyperlink">
    <w:name w:val="Hyperlink"/>
    <w:basedOn w:val="DefaultParagraphFont"/>
    <w:uiPriority w:val="99"/>
    <w:unhideWhenUsed/>
    <w:rsid w:val="00482A86"/>
    <w:rPr>
      <w:color w:val="0000FF" w:themeColor="hyperlink"/>
      <w:u w:val="single"/>
    </w:rPr>
  </w:style>
  <w:style w:type="character" w:styleId="UnresolvedMention">
    <w:name w:val="Unresolved Mention"/>
    <w:basedOn w:val="DefaultParagraphFont"/>
    <w:uiPriority w:val="99"/>
    <w:semiHidden/>
    <w:unhideWhenUsed/>
    <w:rsid w:val="00482A86"/>
    <w:rPr>
      <w:color w:val="605E5C"/>
      <w:shd w:val="clear" w:color="auto" w:fill="E1DFDD"/>
    </w:rPr>
  </w:style>
  <w:style w:type="paragraph" w:customStyle="1" w:styleId="left">
    <w:name w:val="left"/>
    <w:basedOn w:val="Normal"/>
    <w:rsid w:val="00482A86"/>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NormalWeb">
    <w:name w:val="Normal (Web)"/>
    <w:basedOn w:val="Normal"/>
    <w:uiPriority w:val="99"/>
    <w:unhideWhenUsed/>
    <w:rsid w:val="00482A86"/>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Default">
    <w:name w:val="Default"/>
    <w:rsid w:val="00482A86"/>
    <w:pPr>
      <w:widowControl/>
      <w:adjustRightInd w:val="0"/>
    </w:pPr>
    <w:rPr>
      <w:rFonts w:ascii="Garamond" w:hAnsi="Garamond" w:cs="Garamond"/>
      <w:color w:val="000000"/>
      <w:sz w:val="24"/>
      <w:szCs w:val="24"/>
      <w14:ligatures w14:val="standardContextual"/>
    </w:rPr>
  </w:style>
  <w:style w:type="character" w:customStyle="1" w:styleId="Heading3Char">
    <w:name w:val="Heading 3 Char"/>
    <w:basedOn w:val="DefaultParagraphFont"/>
    <w:link w:val="Heading3"/>
    <w:uiPriority w:val="9"/>
    <w:semiHidden/>
    <w:rsid w:val="00482A86"/>
    <w:rPr>
      <w:rFonts w:asciiTheme="majorHAnsi" w:eastAsiaTheme="majorEastAsia" w:hAnsiTheme="majorHAnsi" w:cstheme="majorBidi"/>
      <w:color w:val="243F60" w:themeColor="accent1" w:themeShade="7F"/>
      <w:sz w:val="24"/>
      <w:szCs w:val="24"/>
    </w:rPr>
  </w:style>
  <w:style w:type="character" w:styleId="Emphasis">
    <w:name w:val="Emphasis"/>
    <w:basedOn w:val="DefaultParagraphFont"/>
    <w:uiPriority w:val="20"/>
    <w:qFormat/>
    <w:rsid w:val="00F62A65"/>
    <w:rPr>
      <w:i/>
      <w:iCs/>
    </w:rPr>
  </w:style>
  <w:style w:type="character" w:styleId="FollowedHyperlink">
    <w:name w:val="FollowedHyperlink"/>
    <w:basedOn w:val="DefaultParagraphFont"/>
    <w:uiPriority w:val="99"/>
    <w:semiHidden/>
    <w:unhideWhenUsed/>
    <w:rsid w:val="001C0D85"/>
    <w:rPr>
      <w:color w:val="800080" w:themeColor="followedHyperlink"/>
      <w:u w:val="single"/>
    </w:rPr>
  </w:style>
  <w:style w:type="paragraph" w:styleId="Header">
    <w:name w:val="header"/>
    <w:basedOn w:val="Normal"/>
    <w:link w:val="HeaderChar"/>
    <w:uiPriority w:val="99"/>
    <w:unhideWhenUsed/>
    <w:rsid w:val="00CE65DF"/>
    <w:pPr>
      <w:tabs>
        <w:tab w:val="center" w:pos="4680"/>
        <w:tab w:val="right" w:pos="9360"/>
      </w:tabs>
    </w:pPr>
  </w:style>
  <w:style w:type="character" w:customStyle="1" w:styleId="HeaderChar">
    <w:name w:val="Header Char"/>
    <w:basedOn w:val="DefaultParagraphFont"/>
    <w:link w:val="Header"/>
    <w:uiPriority w:val="99"/>
    <w:rsid w:val="00CE65DF"/>
    <w:rPr>
      <w:rFonts w:ascii="Garamond" w:eastAsia="Garamond" w:hAnsi="Garamond" w:cs="Garamond"/>
    </w:rPr>
  </w:style>
  <w:style w:type="paragraph" w:styleId="Footer">
    <w:name w:val="footer"/>
    <w:basedOn w:val="Normal"/>
    <w:link w:val="FooterChar"/>
    <w:uiPriority w:val="99"/>
    <w:unhideWhenUsed/>
    <w:rsid w:val="00CE65DF"/>
    <w:pPr>
      <w:tabs>
        <w:tab w:val="center" w:pos="4680"/>
        <w:tab w:val="right" w:pos="9360"/>
      </w:tabs>
    </w:pPr>
  </w:style>
  <w:style w:type="character" w:customStyle="1" w:styleId="FooterChar">
    <w:name w:val="Footer Char"/>
    <w:basedOn w:val="DefaultParagraphFont"/>
    <w:link w:val="Footer"/>
    <w:uiPriority w:val="99"/>
    <w:rsid w:val="00CE65DF"/>
    <w:rPr>
      <w:rFonts w:ascii="Garamond" w:eastAsia="Garamond" w:hAnsi="Garamond" w:cs="Garamon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17693">
      <w:bodyDiv w:val="1"/>
      <w:marLeft w:val="0"/>
      <w:marRight w:val="0"/>
      <w:marTop w:val="0"/>
      <w:marBottom w:val="0"/>
      <w:divBdr>
        <w:top w:val="none" w:sz="0" w:space="0" w:color="auto"/>
        <w:left w:val="none" w:sz="0" w:space="0" w:color="auto"/>
        <w:bottom w:val="none" w:sz="0" w:space="0" w:color="auto"/>
        <w:right w:val="none" w:sz="0" w:space="0" w:color="auto"/>
      </w:divBdr>
    </w:div>
    <w:div w:id="332337821">
      <w:bodyDiv w:val="1"/>
      <w:marLeft w:val="0"/>
      <w:marRight w:val="0"/>
      <w:marTop w:val="0"/>
      <w:marBottom w:val="0"/>
      <w:divBdr>
        <w:top w:val="none" w:sz="0" w:space="0" w:color="auto"/>
        <w:left w:val="none" w:sz="0" w:space="0" w:color="auto"/>
        <w:bottom w:val="none" w:sz="0" w:space="0" w:color="auto"/>
        <w:right w:val="none" w:sz="0" w:space="0" w:color="auto"/>
      </w:divBdr>
    </w:div>
    <w:div w:id="571624835">
      <w:bodyDiv w:val="1"/>
      <w:marLeft w:val="0"/>
      <w:marRight w:val="0"/>
      <w:marTop w:val="0"/>
      <w:marBottom w:val="0"/>
      <w:divBdr>
        <w:top w:val="none" w:sz="0" w:space="0" w:color="auto"/>
        <w:left w:val="none" w:sz="0" w:space="0" w:color="auto"/>
        <w:bottom w:val="none" w:sz="0" w:space="0" w:color="auto"/>
        <w:right w:val="none" w:sz="0" w:space="0" w:color="auto"/>
      </w:divBdr>
    </w:div>
    <w:div w:id="617906041">
      <w:bodyDiv w:val="1"/>
      <w:marLeft w:val="0"/>
      <w:marRight w:val="0"/>
      <w:marTop w:val="0"/>
      <w:marBottom w:val="0"/>
      <w:divBdr>
        <w:top w:val="none" w:sz="0" w:space="0" w:color="auto"/>
        <w:left w:val="none" w:sz="0" w:space="0" w:color="auto"/>
        <w:bottom w:val="none" w:sz="0" w:space="0" w:color="auto"/>
        <w:right w:val="none" w:sz="0" w:space="0" w:color="auto"/>
      </w:divBdr>
    </w:div>
    <w:div w:id="676813458">
      <w:bodyDiv w:val="1"/>
      <w:marLeft w:val="0"/>
      <w:marRight w:val="0"/>
      <w:marTop w:val="0"/>
      <w:marBottom w:val="0"/>
      <w:divBdr>
        <w:top w:val="none" w:sz="0" w:space="0" w:color="auto"/>
        <w:left w:val="none" w:sz="0" w:space="0" w:color="auto"/>
        <w:bottom w:val="none" w:sz="0" w:space="0" w:color="auto"/>
        <w:right w:val="none" w:sz="0" w:space="0" w:color="auto"/>
      </w:divBdr>
    </w:div>
    <w:div w:id="1216699115">
      <w:bodyDiv w:val="1"/>
      <w:marLeft w:val="0"/>
      <w:marRight w:val="0"/>
      <w:marTop w:val="0"/>
      <w:marBottom w:val="0"/>
      <w:divBdr>
        <w:top w:val="none" w:sz="0" w:space="0" w:color="auto"/>
        <w:left w:val="none" w:sz="0" w:space="0" w:color="auto"/>
        <w:bottom w:val="none" w:sz="0" w:space="0" w:color="auto"/>
        <w:right w:val="none" w:sz="0" w:space="0" w:color="auto"/>
      </w:divBdr>
    </w:div>
    <w:div w:id="1879658573">
      <w:bodyDiv w:val="1"/>
      <w:marLeft w:val="0"/>
      <w:marRight w:val="0"/>
      <w:marTop w:val="0"/>
      <w:marBottom w:val="0"/>
      <w:divBdr>
        <w:top w:val="none" w:sz="0" w:space="0" w:color="auto"/>
        <w:left w:val="none" w:sz="0" w:space="0" w:color="auto"/>
        <w:bottom w:val="none" w:sz="0" w:space="0" w:color="auto"/>
        <w:right w:val="none" w:sz="0" w:space="0" w:color="auto"/>
      </w:divBdr>
      <w:divsChild>
        <w:div w:id="804738119">
          <w:marLeft w:val="0"/>
          <w:marRight w:val="0"/>
          <w:marTop w:val="0"/>
          <w:marBottom w:val="0"/>
          <w:divBdr>
            <w:top w:val="none" w:sz="0" w:space="0" w:color="auto"/>
            <w:left w:val="none" w:sz="0" w:space="0" w:color="auto"/>
            <w:bottom w:val="none" w:sz="0" w:space="0" w:color="auto"/>
            <w:right w:val="none" w:sz="0" w:space="0" w:color="auto"/>
          </w:divBdr>
        </w:div>
        <w:div w:id="123798086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1.next.westlaw.com/Link/Document/FullText?findType=L&amp;pubNum=1000009&amp;cite=INS35-48-1-9&amp;originatingDoc=N8FB9E890CC2311EC9FC2C85E85ED2E20&amp;refType=LQ&amp;originationContext=document&amp;transitionType=DocumentItem&amp;ppcid=feba4b4266204b59b7b328990a0c8f1a&amp;contextData=(sc.Category)" TargetMode="External"/><Relationship Id="rId21" Type="http://schemas.openxmlformats.org/officeDocument/2006/relationships/hyperlink" Target="https://www.alcohol.org/treatment/hotline/" TargetMode="External"/><Relationship Id="rId42" Type="http://schemas.openxmlformats.org/officeDocument/2006/relationships/hyperlink" Target="https://iga.in.gov/laws/2023/ic/titles/35" TargetMode="External"/><Relationship Id="rId47" Type="http://schemas.openxmlformats.org/officeDocument/2006/relationships/hyperlink" Target="https://iga.in.gov/laws/2023/ic/titles/35" TargetMode="External"/><Relationship Id="rId63" Type="http://schemas.openxmlformats.org/officeDocument/2006/relationships/hyperlink" Target="http://www.ncadv.org/" TargetMode="External"/><Relationship Id="rId68" Type="http://schemas.openxmlformats.org/officeDocument/2006/relationships/footer" Target="footer2.xml"/><Relationship Id="rId7" Type="http://schemas.openxmlformats.org/officeDocument/2006/relationships/image" Target="media/image1.jpeg"/><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ope.ed.gov/campussafety/%23/institution/search" TargetMode="External"/><Relationship Id="rId29" Type="http://schemas.openxmlformats.org/officeDocument/2006/relationships/hyperlink" Target="https://iga.in.gov/laws/2023/ic/titles/35" TargetMode="External"/><Relationship Id="rId11" Type="http://schemas.openxmlformats.org/officeDocument/2006/relationships/hyperlink" Target="https://www.gupton-jones.edu/student-life/health-safety" TargetMode="External"/><Relationship Id="rId24" Type="http://schemas.openxmlformats.org/officeDocument/2006/relationships/hyperlink" Target="https://iga.in.gov/laws/2024/ic/titles/5" TargetMode="External"/><Relationship Id="rId32" Type="http://schemas.openxmlformats.org/officeDocument/2006/relationships/hyperlink" Target="https://iga.in.gov/laws/2023/ic/titles/35" TargetMode="External"/><Relationship Id="rId37" Type="http://schemas.openxmlformats.org/officeDocument/2006/relationships/hyperlink" Target="https://iga.in.gov/laws/2023/ic/titles/35" TargetMode="External"/><Relationship Id="rId40" Type="http://schemas.openxmlformats.org/officeDocument/2006/relationships/hyperlink" Target="https://iga.in.gov/laws/2023/ic/titles/35" TargetMode="External"/><Relationship Id="rId45" Type="http://schemas.openxmlformats.org/officeDocument/2006/relationships/hyperlink" Target="https://iga.in.gov/laws/2023/ic/titles/35" TargetMode="External"/><Relationship Id="rId53" Type="http://schemas.openxmlformats.org/officeDocument/2006/relationships/hyperlink" Target="mailto:financialaid@mid-america.edu" TargetMode="External"/><Relationship Id="rId58" Type="http://schemas.openxmlformats.org/officeDocument/2006/relationships/hyperlink" Target="http://www.immigrationadvocates.org/" TargetMode="External"/><Relationship Id="rId66" Type="http://schemas.openxmlformats.org/officeDocument/2006/relationships/hyperlink" Target="http://www.co.clark.in.us" TargetMode="External"/><Relationship Id="rId5" Type="http://schemas.openxmlformats.org/officeDocument/2006/relationships/footnotes" Target="footnotes.xml"/><Relationship Id="rId61" Type="http://schemas.openxmlformats.org/officeDocument/2006/relationships/hyperlink" Target="https://www.rainn.org/" TargetMode="External"/><Relationship Id="rId19" Type="http://schemas.openxmlformats.org/officeDocument/2006/relationships/image" Target="media/image4.png"/><Relationship Id="rId14" Type="http://schemas.openxmlformats.org/officeDocument/2006/relationships/hyperlink" Target="https://mid-america.edu/student-life/health-and-safety/" TargetMode="External"/><Relationship Id="rId22" Type="http://schemas.openxmlformats.org/officeDocument/2006/relationships/hyperlink" Target="http://findtreatment.samhsa.gov/" TargetMode="External"/><Relationship Id="rId27" Type="http://schemas.openxmlformats.org/officeDocument/2006/relationships/hyperlink" Target="https://iga.in.gov/laws/2023/ic/titles/35" TargetMode="External"/><Relationship Id="rId30" Type="http://schemas.openxmlformats.org/officeDocument/2006/relationships/hyperlink" Target="https://iga.in.gov/laws/2023/ic/titles/35" TargetMode="External"/><Relationship Id="rId35" Type="http://schemas.openxmlformats.org/officeDocument/2006/relationships/hyperlink" Target="https://iga.in.gov/laws/2023/ic/titles/35" TargetMode="External"/><Relationship Id="rId43" Type="http://schemas.openxmlformats.org/officeDocument/2006/relationships/hyperlink" Target="https://iga.in.gov/laws/2023/ic/titles/35" TargetMode="External"/><Relationship Id="rId48" Type="http://schemas.openxmlformats.org/officeDocument/2006/relationships/hyperlink" Target="https://iga.in.gov/laws/2023/ic/titles/35" TargetMode="External"/><Relationship Id="rId56" Type="http://schemas.openxmlformats.org/officeDocument/2006/relationships/hyperlink" Target="http://www.clarkmemorial.org" TargetMode="External"/><Relationship Id="rId64" Type="http://schemas.openxmlformats.org/officeDocument/2006/relationships/hyperlink" Target="http://www.nsvrc.org/" TargetMode="External"/><Relationship Id="rId69" Type="http://schemas.openxmlformats.org/officeDocument/2006/relationships/footer" Target="footer3.xml"/><Relationship Id="rId8" Type="http://schemas.openxmlformats.org/officeDocument/2006/relationships/footer" Target="footer1.xml"/><Relationship Id="rId51" Type="http://schemas.openxmlformats.org/officeDocument/2006/relationships/hyperlink" Target="https://iga.in.gov/laws/2023/ic/titles/35" TargetMode="External"/><Relationship Id="rId3" Type="http://schemas.openxmlformats.org/officeDocument/2006/relationships/settings" Target="settings.xml"/><Relationship Id="rId12" Type="http://schemas.openxmlformats.org/officeDocument/2006/relationships/hyperlink" Target="http://surveys.ope.ed.gov/security" TargetMode="External"/><Relationship Id="rId17" Type="http://schemas.openxmlformats.org/officeDocument/2006/relationships/hyperlink" Target="https://www.neighborhoodscout.com/in/jeffersonville/crime" TargetMode="External"/><Relationship Id="rId25" Type="http://schemas.openxmlformats.org/officeDocument/2006/relationships/hyperlink" Target="https://1.next.westlaw.com/Link/Document/FullText?findType=L&amp;pubNum=1000009&amp;cite=INS16-42-19-2&amp;originatingDoc=N8FB9E890CC2311EC9FC2C85E85ED2E20&amp;refType=SP&amp;originationContext=document&amp;transitionType=DocumentItem&amp;ppcid=feba4b4266204b59b7b328990a0c8f1a&amp;contextData=(sc.Category)" TargetMode="External"/><Relationship Id="rId33" Type="http://schemas.openxmlformats.org/officeDocument/2006/relationships/hyperlink" Target="https://iga.in.gov/laws/2023/ic/titles/35" TargetMode="External"/><Relationship Id="rId38" Type="http://schemas.openxmlformats.org/officeDocument/2006/relationships/hyperlink" Target="https://iga.in.gov/laws/2023/ic/titles/35" TargetMode="External"/><Relationship Id="rId46" Type="http://schemas.openxmlformats.org/officeDocument/2006/relationships/hyperlink" Target="https://iga.in.gov/laws/2023/ic/titles/35" TargetMode="External"/><Relationship Id="rId59" Type="http://schemas.openxmlformats.org/officeDocument/2006/relationships/hyperlink" Target="https://www.thecenteronline.org/" TargetMode="External"/><Relationship Id="rId67" Type="http://schemas.openxmlformats.org/officeDocument/2006/relationships/hyperlink" Target="https://www.in.gov/fssa/dfr/ebt-hoosier-works-card/find-my-local-dfr-office/clark-county/" TargetMode="External"/><Relationship Id="rId20" Type="http://schemas.openxmlformats.org/officeDocument/2006/relationships/hyperlink" Target="https://www.jeffersonvillepdin.gov/" TargetMode="External"/><Relationship Id="rId41" Type="http://schemas.openxmlformats.org/officeDocument/2006/relationships/hyperlink" Target="https://iga.in.gov/laws/2023/ic/titles/35" TargetMode="External"/><Relationship Id="rId54" Type="http://schemas.openxmlformats.org/officeDocument/2006/relationships/hyperlink" Target="https://mid-america.edu/student-life/health-and-safety/" TargetMode="External"/><Relationship Id="rId62" Type="http://schemas.openxmlformats.org/officeDocument/2006/relationships/hyperlink" Target="https://www.justice.gov/ovw" TargetMode="External"/><Relationship Id="rId7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2.png"/><Relationship Id="rId23" Type="http://schemas.openxmlformats.org/officeDocument/2006/relationships/hyperlink" Target="https://iga.in.gov/laws/2024/ic/titles/5" TargetMode="External"/><Relationship Id="rId28" Type="http://schemas.openxmlformats.org/officeDocument/2006/relationships/hyperlink" Target="https://iga.in.gov/laws/2023/ic/titles/35" TargetMode="External"/><Relationship Id="rId36" Type="http://schemas.openxmlformats.org/officeDocument/2006/relationships/hyperlink" Target="https://iga.in.gov/laws/2023/ic/titles/35" TargetMode="External"/><Relationship Id="rId49" Type="http://schemas.openxmlformats.org/officeDocument/2006/relationships/hyperlink" Target="https://iga.in.gov/laws/2023/ic/titles/35" TargetMode="External"/><Relationship Id="rId57" Type="http://schemas.openxmlformats.org/officeDocument/2006/relationships/hyperlink" Target="https://www.immigrationadvocates.org/nonprofit/legaldirectory/search?state&amp;stat" TargetMode="External"/><Relationship Id="rId10" Type="http://schemas.openxmlformats.org/officeDocument/2006/relationships/hyperlink" Target="https://mid-america.edu/student-life/health-and-safety/" TargetMode="External"/><Relationship Id="rId31" Type="http://schemas.openxmlformats.org/officeDocument/2006/relationships/hyperlink" Target="https://iga.in.gov/laws/2023/ic/titles/35" TargetMode="External"/><Relationship Id="rId44" Type="http://schemas.openxmlformats.org/officeDocument/2006/relationships/hyperlink" Target="https://iga.in.gov/laws/2023/ic/titles/35" TargetMode="External"/><Relationship Id="rId52" Type="http://schemas.openxmlformats.org/officeDocument/2006/relationships/hyperlink" Target="https://iga.in.gov/laws/2023/ic/titles/35" TargetMode="External"/><Relationship Id="rId60" Type="http://schemas.openxmlformats.org/officeDocument/2006/relationships/hyperlink" Target="https://www.thecenteronline.org" TargetMode="External"/><Relationship Id="rId65" Type="http://schemas.openxmlformats.org/officeDocument/2006/relationships/hyperlink" Target="https://www.jeffersonvillepdin.gov/faq" TargetMode="External"/><Relationship Id="rId4" Type="http://schemas.openxmlformats.org/officeDocument/2006/relationships/webSettings" Target="webSettings.xml"/><Relationship Id="rId9" Type="http://schemas.openxmlformats.org/officeDocument/2006/relationships/hyperlink" Target="https://www.jeffersonvillepdin.gov/" TargetMode="External"/><Relationship Id="rId13" Type="http://schemas.openxmlformats.org/officeDocument/2006/relationships/hyperlink" Target="https://www.jeffersonvillepdin.gov/" TargetMode="External"/><Relationship Id="rId18" Type="http://schemas.openxmlformats.org/officeDocument/2006/relationships/image" Target="media/image3.png"/><Relationship Id="rId39" Type="http://schemas.openxmlformats.org/officeDocument/2006/relationships/hyperlink" Target="https://iga.in.gov/laws/2023/ic/titles/35" TargetMode="External"/><Relationship Id="rId34" Type="http://schemas.openxmlformats.org/officeDocument/2006/relationships/hyperlink" Target="https://iga.in.gov/laws/2023/ic/titles/35" TargetMode="External"/><Relationship Id="rId50" Type="http://schemas.openxmlformats.org/officeDocument/2006/relationships/hyperlink" Target="https://iga.in.gov/laws/2023/ic/titles/35" TargetMode="External"/><Relationship Id="rId55" Type="http://schemas.openxmlformats.org/officeDocument/2006/relationships/hyperlink" Target="https://www.jeffersonvillepdin.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38</Pages>
  <Words>12910</Words>
  <Characters>73591</Characters>
  <Application>Microsoft Office Word</Application>
  <DocSecurity>0</DocSecurity>
  <Lines>613</Lines>
  <Paragraphs>172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Victoria Hedrick</dc:creator>
  <cp:lastModifiedBy>Victoria Hedrick</cp:lastModifiedBy>
  <cp:revision>5</cp:revision>
  <dcterms:created xsi:type="dcterms:W3CDTF">2024-09-25T11:58:00Z</dcterms:created>
  <dcterms:modified xsi:type="dcterms:W3CDTF">2026-09-28T15:09:00Z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2024-04-19T00:00:00Z</vt:filetime>
  </property>
  <property fmtid="{D5CDD505-2E9C-101B-9397-08002B2CF9AE}" pid="3" name="Creator">
    <vt:lpwstr>Microsoft® Word for Microsoft 365</vt:lpwstr>
  </property>
  <property fmtid="{D5CDD505-2E9C-101B-9397-08002B2CF9AE}" pid="4" name="DocumentID">
    <vt:lpwstr>uuid:80C0DD64-259E-45C7-AC72-D94A0B217256</vt:lpwstr>
  </property>
  <property fmtid="{D5CDD505-2E9C-101B-9397-08002B2CF9AE}" pid="5" name="LastSaved">
    <vt:filetime>2024-06-10T00:00:00Z</vt:filetime>
  </property>
  <property fmtid="{D5CDD505-2E9C-101B-9397-08002B2CF9AE}" pid="6" name="Producer">
    <vt:lpwstr>Microsoft® Word for Microsoft 365</vt:lpwstr>
  </property>
</Properties>
</file>